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3FD9" w:rsidRPr="008C0A59" w:rsidRDefault="005F0BAA" w:rsidP="009429E3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 w:rsidRPr="008C0A59">
        <w:rPr>
          <w:rFonts w:ascii="Times New Roman" w:hAnsi="Times New Roman"/>
          <w:b/>
          <w:noProof/>
          <w:sz w:val="22"/>
          <w:lang w:val="ru-RU"/>
        </w:rPr>
        <w:drawing>
          <wp:inline distT="0" distB="0" distL="0" distR="0">
            <wp:extent cx="476250" cy="6191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3FD9" w:rsidRPr="008C0A59" w:rsidRDefault="00153FD9" w:rsidP="009429E3">
      <w:pPr>
        <w:pStyle w:val="Normal2"/>
        <w:widowControl w:val="0"/>
        <w:jc w:val="center"/>
        <w:rPr>
          <w:rFonts w:ascii="Times New Roman" w:hAnsi="Times New Roman"/>
          <w:b/>
          <w:sz w:val="22"/>
        </w:rPr>
      </w:pPr>
      <w:r w:rsidRPr="008C0A59">
        <w:rPr>
          <w:rFonts w:ascii="Times New Roman" w:hAnsi="Times New Roman"/>
          <w:b/>
          <w:sz w:val="22"/>
        </w:rPr>
        <w:t>УКРАЇНА</w:t>
      </w:r>
    </w:p>
    <w:p w:rsidR="00153FD9" w:rsidRPr="008C0A59" w:rsidRDefault="00153FD9" w:rsidP="009429E3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 w:rsidRPr="008C0A59">
        <w:rPr>
          <w:rFonts w:ascii="Times New Roman" w:hAnsi="Times New Roman"/>
          <w:b/>
          <w:sz w:val="22"/>
        </w:rPr>
        <w:t>КІЦМАНСЬКА МІСЬКА РАДА</w:t>
      </w:r>
    </w:p>
    <w:p w:rsidR="00153FD9" w:rsidRPr="008C0A59" w:rsidRDefault="00153FD9" w:rsidP="009429E3">
      <w:pPr>
        <w:pStyle w:val="Normal2"/>
        <w:widowControl w:val="0"/>
        <w:jc w:val="center"/>
        <w:rPr>
          <w:rFonts w:ascii="Times New Roman" w:hAnsi="Times New Roman"/>
          <w:b/>
          <w:sz w:val="22"/>
        </w:rPr>
      </w:pPr>
      <w:r w:rsidRPr="008C0A59">
        <w:rPr>
          <w:rFonts w:ascii="Times New Roman" w:hAnsi="Times New Roman"/>
          <w:b/>
          <w:sz w:val="22"/>
        </w:rPr>
        <w:t>КІЦМАНСЬКОГО РАЙОНУ ЧЕРНІВЕЦЬКОЇ ОБЛАСТІ</w:t>
      </w:r>
    </w:p>
    <w:p w:rsidR="00153FD9" w:rsidRPr="008C0A59" w:rsidRDefault="00153FD9" w:rsidP="009429E3">
      <w:pPr>
        <w:pStyle w:val="Normal2"/>
        <w:widowControl w:val="0"/>
        <w:jc w:val="center"/>
        <w:rPr>
          <w:rFonts w:ascii="Times New Roman" w:hAnsi="Times New Roman"/>
          <w:sz w:val="22"/>
        </w:rPr>
      </w:pPr>
      <w:bookmarkStart w:id="0" w:name="_Hlk479759872"/>
      <w:proofErr w:type="spellStart"/>
      <w:r w:rsidRPr="008C0A59">
        <w:rPr>
          <w:rFonts w:ascii="Times New Roman" w:hAnsi="Times New Roman"/>
          <w:sz w:val="22"/>
        </w:rPr>
        <w:t>вул.Незалежності</w:t>
      </w:r>
      <w:proofErr w:type="spellEnd"/>
      <w:r w:rsidRPr="008C0A59">
        <w:rPr>
          <w:rFonts w:ascii="Times New Roman" w:hAnsi="Times New Roman"/>
          <w:sz w:val="22"/>
        </w:rPr>
        <w:t xml:space="preserve">, </w:t>
      </w:r>
      <w:smartTag w:uri="urn:schemas-microsoft-com:office:smarttags" w:element="metricconverter">
        <w:smartTagPr>
          <w:attr w:name="ProductID" w:val="57, м"/>
        </w:smartTagPr>
        <w:r w:rsidRPr="008C0A59">
          <w:rPr>
            <w:rFonts w:ascii="Times New Roman" w:hAnsi="Times New Roman"/>
            <w:sz w:val="22"/>
          </w:rPr>
          <w:t xml:space="preserve">57, </w:t>
        </w:r>
        <w:proofErr w:type="spellStart"/>
        <w:r w:rsidRPr="008C0A59">
          <w:rPr>
            <w:rFonts w:ascii="Times New Roman" w:hAnsi="Times New Roman"/>
            <w:sz w:val="22"/>
          </w:rPr>
          <w:t>м</w:t>
        </w:r>
      </w:smartTag>
      <w:r w:rsidRPr="008C0A59">
        <w:rPr>
          <w:rFonts w:ascii="Times New Roman" w:hAnsi="Times New Roman"/>
          <w:sz w:val="22"/>
        </w:rPr>
        <w:t>.Кіцмань</w:t>
      </w:r>
      <w:proofErr w:type="spellEnd"/>
      <w:r w:rsidRPr="008C0A59">
        <w:rPr>
          <w:rFonts w:ascii="Times New Roman" w:hAnsi="Times New Roman"/>
          <w:sz w:val="22"/>
        </w:rPr>
        <w:t>, Чернівецької обл.59300 тел.2-39-75, факс.2-39-75</w:t>
      </w:r>
    </w:p>
    <w:p w:rsidR="00153FD9" w:rsidRPr="008C0A59" w:rsidRDefault="00153FD9" w:rsidP="009429E3">
      <w:pPr>
        <w:pStyle w:val="Normal2"/>
        <w:widowControl w:val="0"/>
        <w:jc w:val="center"/>
        <w:rPr>
          <w:rFonts w:ascii="Times New Roman" w:hAnsi="Times New Roman"/>
          <w:sz w:val="22"/>
        </w:rPr>
      </w:pPr>
      <w:r w:rsidRPr="008C0A59">
        <w:rPr>
          <w:rFonts w:ascii="Times New Roman" w:hAnsi="Times New Roman"/>
          <w:sz w:val="22"/>
          <w:lang w:val="en-US"/>
        </w:rPr>
        <w:t>Email</w:t>
      </w:r>
      <w:r w:rsidRPr="008C0A59">
        <w:rPr>
          <w:rFonts w:ascii="Times New Roman" w:hAnsi="Times New Roman"/>
          <w:sz w:val="22"/>
        </w:rPr>
        <w:t>:04062127@</w:t>
      </w:r>
      <w:r w:rsidRPr="008C0A59">
        <w:rPr>
          <w:rFonts w:ascii="Times New Roman" w:hAnsi="Times New Roman"/>
          <w:sz w:val="22"/>
          <w:lang w:val="en-US"/>
        </w:rPr>
        <w:t>mail</w:t>
      </w:r>
      <w:r w:rsidRPr="008C0A59">
        <w:rPr>
          <w:rFonts w:ascii="Times New Roman" w:hAnsi="Times New Roman"/>
          <w:sz w:val="22"/>
        </w:rPr>
        <w:t>.</w:t>
      </w:r>
      <w:proofErr w:type="spellStart"/>
      <w:r w:rsidRPr="008C0A59">
        <w:rPr>
          <w:rFonts w:ascii="Times New Roman" w:hAnsi="Times New Roman"/>
          <w:sz w:val="22"/>
          <w:lang w:val="en-US"/>
        </w:rPr>
        <w:t>gov</w:t>
      </w:r>
      <w:proofErr w:type="spellEnd"/>
      <w:r w:rsidRPr="008C0A59">
        <w:rPr>
          <w:rFonts w:ascii="Times New Roman" w:hAnsi="Times New Roman"/>
          <w:sz w:val="22"/>
        </w:rPr>
        <w:t>.</w:t>
      </w:r>
      <w:proofErr w:type="spellStart"/>
      <w:r w:rsidRPr="008C0A59">
        <w:rPr>
          <w:rFonts w:ascii="Times New Roman" w:hAnsi="Times New Roman"/>
          <w:sz w:val="22"/>
          <w:lang w:val="en-US"/>
        </w:rPr>
        <w:t>ua</w:t>
      </w:r>
      <w:proofErr w:type="spellEnd"/>
    </w:p>
    <w:bookmarkEnd w:id="0"/>
    <w:p w:rsidR="00153FD9" w:rsidRPr="008C0A59" w:rsidRDefault="00D862E9" w:rsidP="009429E3">
      <w:pPr>
        <w:pStyle w:val="1"/>
        <w:widowControl w:val="0"/>
        <w:jc w:val="center"/>
        <w:rPr>
          <w:sz w:val="28"/>
        </w:rPr>
      </w:pPr>
      <w:r w:rsidRPr="00D862E9">
        <w:rPr>
          <w:noProof/>
        </w:rPr>
        <w:pict>
          <v:line id="Line 2" o:spid="_x0000_s1026" style="position:absolute;left:0;text-align:left;z-index:251657728;visibility:visible" from="-3.95pt,8.3pt" to="492.85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mRA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" o:allowincell="f" strokeweight=".5pt"/>
        </w:pict>
      </w:r>
    </w:p>
    <w:p w:rsidR="00153FD9" w:rsidRPr="00607BD1" w:rsidRDefault="00153FD9" w:rsidP="00607BD1">
      <w:pPr>
        <w:pStyle w:val="1"/>
        <w:widowControl w:val="0"/>
        <w:jc w:val="center"/>
        <w:rPr>
          <w:b/>
          <w:sz w:val="24"/>
          <w:szCs w:val="24"/>
        </w:rPr>
      </w:pPr>
      <w:r w:rsidRPr="00607BD1">
        <w:rPr>
          <w:b/>
          <w:sz w:val="24"/>
          <w:szCs w:val="24"/>
        </w:rPr>
        <w:t xml:space="preserve">Р І Ш Е Н </w:t>
      </w:r>
      <w:proofErr w:type="spellStart"/>
      <w:proofErr w:type="gramStart"/>
      <w:r w:rsidRPr="00607BD1">
        <w:rPr>
          <w:b/>
          <w:sz w:val="24"/>
          <w:szCs w:val="24"/>
        </w:rPr>
        <w:t>Н</w:t>
      </w:r>
      <w:proofErr w:type="spellEnd"/>
      <w:proofErr w:type="gramEnd"/>
      <w:r w:rsidRPr="00607BD1">
        <w:rPr>
          <w:b/>
          <w:sz w:val="24"/>
          <w:szCs w:val="24"/>
        </w:rPr>
        <w:t xml:space="preserve"> Я    </w:t>
      </w:r>
      <w:r w:rsidR="00607BD1" w:rsidRPr="00607BD1">
        <w:rPr>
          <w:b/>
          <w:sz w:val="24"/>
          <w:szCs w:val="24"/>
          <w:lang w:val="uk-UA"/>
        </w:rPr>
        <w:t>№ 174/6</w:t>
      </w:r>
    </w:p>
    <w:p w:rsidR="00153FD9" w:rsidRPr="008C0A59" w:rsidRDefault="00153FD9" w:rsidP="009429E3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153FD9" w:rsidRPr="008C0A59" w:rsidRDefault="001C38F3" w:rsidP="009429E3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 w:rsidRPr="008C0A59">
        <w:rPr>
          <w:rFonts w:ascii="Times New Roman" w:hAnsi="Times New Roman"/>
          <w:szCs w:val="24"/>
          <w:lang w:val="en-US"/>
        </w:rPr>
        <w:t>X</w:t>
      </w:r>
      <w:r w:rsidR="00153FD9" w:rsidRPr="008C0A59">
        <w:rPr>
          <w:rFonts w:ascii="Times New Roman" w:hAnsi="Times New Roman"/>
          <w:szCs w:val="24"/>
        </w:rPr>
        <w:t xml:space="preserve">  сесії Кіцманської міської ради </w:t>
      </w:r>
      <w:r w:rsidR="00153FD9" w:rsidRPr="008C0A59">
        <w:rPr>
          <w:rFonts w:ascii="Times New Roman" w:hAnsi="Times New Roman"/>
          <w:szCs w:val="24"/>
          <w:lang w:val="en-US"/>
        </w:rPr>
        <w:t>V</w:t>
      </w:r>
      <w:r w:rsidR="00153FD9" w:rsidRPr="008C0A59">
        <w:rPr>
          <w:rFonts w:ascii="Times New Roman" w:hAnsi="Times New Roman"/>
          <w:szCs w:val="24"/>
        </w:rPr>
        <w:t>ІІ скликання</w:t>
      </w:r>
    </w:p>
    <w:p w:rsidR="00153FD9" w:rsidRPr="008C0A59" w:rsidRDefault="00153FD9" w:rsidP="009429E3">
      <w:pPr>
        <w:pStyle w:val="Normal2"/>
        <w:widowControl w:val="0"/>
        <w:rPr>
          <w:rFonts w:ascii="Times New Roman" w:hAnsi="Times New Roman"/>
        </w:rPr>
      </w:pPr>
    </w:p>
    <w:p w:rsidR="009429E3" w:rsidRDefault="009429E3" w:rsidP="009429E3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>від  26.06. 2018 року                                                                                                          м. Кіцмань</w:t>
      </w:r>
    </w:p>
    <w:p w:rsidR="00153FD9" w:rsidRPr="008C0A59" w:rsidRDefault="00153FD9" w:rsidP="009429E3">
      <w:pPr>
        <w:widowControl w:val="0"/>
        <w:suppressAutoHyphens/>
        <w:rPr>
          <w:sz w:val="28"/>
          <w:szCs w:val="28"/>
          <w:lang w:val="uk-UA"/>
        </w:rPr>
      </w:pPr>
    </w:p>
    <w:p w:rsidR="00153FD9" w:rsidRPr="008C0A59" w:rsidRDefault="00153FD9" w:rsidP="009429E3">
      <w:pPr>
        <w:widowControl w:val="0"/>
        <w:numPr>
          <w:ilvl w:val="0"/>
          <w:numId w:val="1"/>
        </w:numPr>
        <w:suppressAutoHyphens/>
        <w:ind w:right="4960"/>
        <w:jc w:val="both"/>
        <w:rPr>
          <w:b/>
          <w:sz w:val="28"/>
          <w:szCs w:val="28"/>
          <w:lang w:val="uk-UA"/>
        </w:rPr>
      </w:pPr>
      <w:r w:rsidRPr="008C0A59">
        <w:rPr>
          <w:b/>
          <w:bCs/>
          <w:lang w:val="uk-UA"/>
        </w:rPr>
        <w:t>П</w:t>
      </w:r>
      <w:r w:rsidRPr="008C0A59">
        <w:rPr>
          <w:b/>
          <w:noProof/>
        </w:rPr>
        <w:t>ро</w:t>
      </w:r>
      <w:r w:rsidRPr="008C0A59">
        <w:rPr>
          <w:b/>
          <w:noProof/>
          <w:lang w:val="uk-UA"/>
        </w:rPr>
        <w:t xml:space="preserve"> </w:t>
      </w:r>
      <w:r w:rsidRPr="008C0A59">
        <w:rPr>
          <w:b/>
          <w:noProof/>
        </w:rPr>
        <w:t xml:space="preserve">встановлення </w:t>
      </w:r>
      <w:r w:rsidRPr="008C0A59">
        <w:rPr>
          <w:b/>
          <w:noProof/>
          <w:lang w:val="uk-UA"/>
        </w:rPr>
        <w:t xml:space="preserve">туристичного збору </w:t>
      </w:r>
      <w:r w:rsidRPr="008C0A59">
        <w:rPr>
          <w:b/>
          <w:noProof/>
        </w:rPr>
        <w:t xml:space="preserve">на </w:t>
      </w:r>
      <w:r w:rsidRPr="008C0A59">
        <w:rPr>
          <w:b/>
          <w:noProof/>
          <w:lang w:val="uk-UA"/>
        </w:rPr>
        <w:t xml:space="preserve">2019 </w:t>
      </w:r>
      <w:r w:rsidRPr="008C0A59">
        <w:rPr>
          <w:b/>
          <w:noProof/>
        </w:rPr>
        <w:t>рік</w:t>
      </w:r>
    </w:p>
    <w:p w:rsidR="00153FD9" w:rsidRPr="008C0A59" w:rsidRDefault="00153FD9" w:rsidP="009429E3">
      <w:pPr>
        <w:pStyle w:val="a6"/>
        <w:widowControl w:val="0"/>
        <w:ind w:left="540"/>
        <w:jc w:val="both"/>
        <w:rPr>
          <w:b w:val="0"/>
        </w:rPr>
      </w:pPr>
    </w:p>
    <w:p w:rsidR="00153FD9" w:rsidRPr="008C0A59" w:rsidRDefault="00153FD9" w:rsidP="009429E3">
      <w:pPr>
        <w:pStyle w:val="a6"/>
        <w:widowControl w:val="0"/>
        <w:ind w:right="-2" w:firstLine="709"/>
        <w:jc w:val="both"/>
        <w:rPr>
          <w:b w:val="0"/>
          <w:szCs w:val="24"/>
        </w:rPr>
      </w:pPr>
      <w:r w:rsidRPr="008C0A59">
        <w:rPr>
          <w:b w:val="0"/>
          <w:szCs w:val="24"/>
        </w:rPr>
        <w:t>Відповідно до пункту 24 статті 26 Закону України « Про місцеве самоврядування в Україні », статті 7, пункту 10.3 статті 10, пункту 12.3 статті 12, статті 268 Податкового кодексу України</w:t>
      </w:r>
      <w:r w:rsidRPr="008C0A59">
        <w:rPr>
          <w:rStyle w:val="rvts9"/>
          <w:b w:val="0"/>
          <w:szCs w:val="24"/>
        </w:rPr>
        <w:t>,</w:t>
      </w:r>
      <w:r w:rsidR="009F320D" w:rsidRPr="008C0A59">
        <w:rPr>
          <w:rStyle w:val="a3"/>
        </w:rPr>
        <w:t xml:space="preserve"> </w:t>
      </w:r>
      <w:r w:rsidR="009F320D" w:rsidRPr="008C0A59">
        <w:rPr>
          <w:rStyle w:val="rvts9"/>
          <w:b w:val="0"/>
        </w:rPr>
        <w:t>ст. 144 Конституції України ,</w:t>
      </w:r>
      <w:r w:rsidRPr="008C0A59">
        <w:rPr>
          <w:b w:val="0"/>
          <w:i/>
          <w:szCs w:val="24"/>
        </w:rPr>
        <w:t xml:space="preserve"> </w:t>
      </w:r>
      <w:r w:rsidRPr="008C0A59">
        <w:rPr>
          <w:b w:val="0"/>
          <w:szCs w:val="24"/>
        </w:rPr>
        <w:t>рекомендацій</w:t>
      </w:r>
      <w:r w:rsidRPr="008C0A59">
        <w:rPr>
          <w:szCs w:val="24"/>
        </w:rPr>
        <w:t xml:space="preserve"> </w:t>
      </w:r>
      <w:r w:rsidRPr="008C0A59">
        <w:rPr>
          <w:b w:val="0"/>
          <w:szCs w:val="24"/>
        </w:rPr>
        <w:t>постійних комісій Кіцманської міської ради</w:t>
      </w:r>
      <w:r w:rsidRPr="008C0A59">
        <w:rPr>
          <w:szCs w:val="24"/>
        </w:rPr>
        <w:t xml:space="preserve"> </w:t>
      </w:r>
      <w:r w:rsidRPr="008C0A59">
        <w:rPr>
          <w:b w:val="0"/>
          <w:szCs w:val="24"/>
        </w:rPr>
        <w:t>з питань житлово-комунального господарства, комунальної власності,</w:t>
      </w:r>
      <w:r w:rsidR="008C0A59" w:rsidRPr="008C0A59">
        <w:rPr>
          <w:b w:val="0"/>
          <w:szCs w:val="24"/>
        </w:rPr>
        <w:t xml:space="preserve"> промисловості, підприємниц</w:t>
      </w:r>
      <w:r w:rsidRPr="008C0A59">
        <w:rPr>
          <w:b w:val="0"/>
          <w:szCs w:val="24"/>
        </w:rPr>
        <w:t>тва та сфери послуг, комісію з питань планування</w:t>
      </w:r>
      <w:r w:rsidR="008C0A59">
        <w:rPr>
          <w:b w:val="0"/>
          <w:szCs w:val="24"/>
        </w:rPr>
        <w:t xml:space="preserve"> бюджету та фінансів, соціально–</w:t>
      </w:r>
      <w:r w:rsidRPr="008C0A59">
        <w:rPr>
          <w:b w:val="0"/>
          <w:szCs w:val="24"/>
        </w:rPr>
        <w:t>економічного розвитку, Кіцманська міська рада</w:t>
      </w:r>
    </w:p>
    <w:p w:rsidR="00153FD9" w:rsidRPr="008C0A59" w:rsidRDefault="00153FD9" w:rsidP="009429E3">
      <w:pPr>
        <w:pStyle w:val="a6"/>
        <w:widowControl w:val="0"/>
        <w:ind w:right="-2" w:firstLine="540"/>
        <w:jc w:val="both"/>
        <w:rPr>
          <w:b w:val="0"/>
          <w:szCs w:val="24"/>
        </w:rPr>
      </w:pPr>
    </w:p>
    <w:p w:rsidR="00153FD9" w:rsidRPr="008C0A59" w:rsidRDefault="00153FD9" w:rsidP="009429E3">
      <w:pPr>
        <w:pStyle w:val="a6"/>
        <w:widowControl w:val="0"/>
        <w:ind w:right="-2"/>
        <w:rPr>
          <w:b w:val="0"/>
          <w:szCs w:val="24"/>
        </w:rPr>
      </w:pPr>
      <w:r w:rsidRPr="008C0A59">
        <w:t>ВИРІШИЛА:</w:t>
      </w:r>
    </w:p>
    <w:p w:rsidR="00153FD9" w:rsidRPr="008C0A59" w:rsidRDefault="00153FD9" w:rsidP="009429E3">
      <w:pPr>
        <w:pStyle w:val="a7"/>
        <w:widowControl w:val="0"/>
        <w:spacing w:before="0"/>
        <w:ind w:firstLine="0"/>
        <w:rPr>
          <w:rFonts w:ascii="Times New Roman" w:hAnsi="Times New Roman"/>
          <w:noProof/>
          <w:sz w:val="24"/>
          <w:szCs w:val="24"/>
          <w:lang w:val="ru-RU"/>
        </w:rPr>
      </w:pPr>
    </w:p>
    <w:p w:rsidR="00153FD9" w:rsidRDefault="00153FD9" w:rsidP="009429E3">
      <w:pPr>
        <w:widowControl w:val="0"/>
        <w:shd w:val="clear" w:color="auto" w:fill="FFFFFF"/>
        <w:ind w:firstLine="709"/>
        <w:jc w:val="both"/>
        <w:rPr>
          <w:lang w:val="uk-UA" w:eastAsia="uk-UA"/>
        </w:rPr>
      </w:pPr>
      <w:r w:rsidRPr="008C0A59">
        <w:rPr>
          <w:lang w:val="uk-UA" w:eastAsia="uk-UA"/>
        </w:rPr>
        <w:t xml:space="preserve">1. Встановити </w:t>
      </w:r>
      <w:r w:rsidR="00355192" w:rsidRPr="008C0A59">
        <w:rPr>
          <w:lang w:val="uk-UA" w:eastAsia="uk-UA"/>
        </w:rPr>
        <w:t>на території Кіцманської</w:t>
      </w:r>
      <w:r w:rsidR="00493529" w:rsidRPr="008C0A59">
        <w:rPr>
          <w:lang w:val="uk-UA" w:eastAsia="uk-UA"/>
        </w:rPr>
        <w:t xml:space="preserve"> </w:t>
      </w:r>
      <w:r w:rsidRPr="008C0A59">
        <w:rPr>
          <w:lang w:val="uk-UA" w:eastAsia="uk-UA"/>
        </w:rPr>
        <w:t>об’єднаної територіальної громади</w:t>
      </w:r>
      <w:r w:rsidR="00247819" w:rsidRPr="008C0A59">
        <w:rPr>
          <w:lang w:val="uk-UA" w:eastAsia="uk-UA"/>
        </w:rPr>
        <w:t xml:space="preserve"> </w:t>
      </w:r>
      <w:r w:rsidRPr="008C0A59">
        <w:rPr>
          <w:lang w:val="uk-UA" w:eastAsia="uk-UA"/>
        </w:rPr>
        <w:t>туристичний збір</w:t>
      </w:r>
      <w:r w:rsidR="008C0A59" w:rsidRPr="008C0A59">
        <w:rPr>
          <w:lang w:val="uk-UA" w:eastAsia="uk-UA"/>
        </w:rPr>
        <w:t>.</w:t>
      </w:r>
    </w:p>
    <w:p w:rsidR="008C0A59" w:rsidRPr="008C0A59" w:rsidRDefault="008C0A59" w:rsidP="009429E3">
      <w:pPr>
        <w:widowControl w:val="0"/>
        <w:shd w:val="clear" w:color="auto" w:fill="FFFFFF"/>
        <w:ind w:firstLine="709"/>
        <w:jc w:val="both"/>
        <w:rPr>
          <w:lang w:val="uk-UA" w:eastAsia="uk-UA"/>
        </w:rPr>
      </w:pPr>
    </w:p>
    <w:p w:rsidR="00153FD9" w:rsidRDefault="00153FD9" w:rsidP="009429E3">
      <w:pPr>
        <w:widowControl w:val="0"/>
        <w:shd w:val="clear" w:color="auto" w:fill="FFFFFF"/>
        <w:ind w:firstLine="709"/>
        <w:jc w:val="both"/>
        <w:rPr>
          <w:lang w:val="uk-UA" w:eastAsia="uk-UA"/>
        </w:rPr>
      </w:pPr>
      <w:r w:rsidRPr="008C0A59">
        <w:rPr>
          <w:lang w:val="uk-UA" w:eastAsia="uk-UA"/>
        </w:rPr>
        <w:t>2. Затвердити Положення про порядок обчислення та сплати туристичного</w:t>
      </w:r>
      <w:r w:rsidR="00355192" w:rsidRPr="008C0A59">
        <w:rPr>
          <w:lang w:val="uk-UA" w:eastAsia="uk-UA"/>
        </w:rPr>
        <w:t xml:space="preserve"> збору на території Кіцманської</w:t>
      </w:r>
      <w:r w:rsidR="00493529" w:rsidRPr="008C0A59">
        <w:rPr>
          <w:lang w:val="uk-UA" w:eastAsia="uk-UA"/>
        </w:rPr>
        <w:t xml:space="preserve"> </w:t>
      </w:r>
      <w:r w:rsidRPr="008C0A59">
        <w:rPr>
          <w:lang w:val="uk-UA" w:eastAsia="uk-UA"/>
        </w:rPr>
        <w:t>об’єднаної територіальної громади</w:t>
      </w:r>
      <w:r w:rsidR="00493529" w:rsidRPr="008C0A59">
        <w:rPr>
          <w:lang w:val="uk-UA" w:eastAsia="uk-UA"/>
        </w:rPr>
        <w:t>,</w:t>
      </w:r>
      <w:r w:rsidRPr="008C0A59">
        <w:rPr>
          <w:lang w:val="uk-UA" w:eastAsia="uk-UA"/>
        </w:rPr>
        <w:t xml:space="preserve"> згідно з додатком</w:t>
      </w:r>
      <w:r w:rsidR="00247819" w:rsidRPr="008C0A59">
        <w:rPr>
          <w:lang w:val="uk-UA" w:eastAsia="uk-UA"/>
        </w:rPr>
        <w:t xml:space="preserve"> 1 </w:t>
      </w:r>
      <w:r w:rsidRPr="008C0A59">
        <w:rPr>
          <w:lang w:val="uk-UA" w:eastAsia="uk-UA"/>
        </w:rPr>
        <w:t>.</w:t>
      </w:r>
    </w:p>
    <w:p w:rsidR="008C0A59" w:rsidRPr="008C0A59" w:rsidRDefault="008C0A59" w:rsidP="009429E3">
      <w:pPr>
        <w:widowControl w:val="0"/>
        <w:shd w:val="clear" w:color="auto" w:fill="FFFFFF"/>
        <w:ind w:firstLine="709"/>
        <w:jc w:val="both"/>
        <w:rPr>
          <w:lang w:val="uk-UA" w:eastAsia="uk-UA"/>
        </w:rPr>
      </w:pPr>
    </w:p>
    <w:p w:rsidR="00153FD9" w:rsidRPr="008C0A59" w:rsidRDefault="00153FD9" w:rsidP="009429E3">
      <w:pPr>
        <w:pStyle w:val="a6"/>
        <w:widowControl w:val="0"/>
        <w:ind w:firstLine="709"/>
        <w:jc w:val="both"/>
        <w:rPr>
          <w:b w:val="0"/>
        </w:rPr>
      </w:pPr>
      <w:r w:rsidRPr="008C0A59">
        <w:rPr>
          <w:b w:val="0"/>
        </w:rPr>
        <w:t xml:space="preserve">3. </w:t>
      </w:r>
      <w:r w:rsidRPr="008C0A59">
        <w:rPr>
          <w:b w:val="0"/>
          <w:szCs w:val="24"/>
        </w:rPr>
        <w:t>Секретарю Кіцма</w:t>
      </w:r>
      <w:r w:rsidR="00493529" w:rsidRPr="008C0A59">
        <w:rPr>
          <w:b w:val="0"/>
          <w:szCs w:val="24"/>
        </w:rPr>
        <w:t>нської міської ради</w:t>
      </w:r>
      <w:r w:rsidRPr="008C0A59">
        <w:rPr>
          <w:b w:val="0"/>
        </w:rPr>
        <w:t xml:space="preserve"> оприлюднити дане рішення у друкованих та електронних ЗМІ (</w:t>
      </w:r>
      <w:r w:rsidR="00493529" w:rsidRPr="008C0A59">
        <w:rPr>
          <w:b w:val="0"/>
        </w:rPr>
        <w:t xml:space="preserve"> в </w:t>
      </w:r>
      <w:r w:rsidR="008C0A59">
        <w:rPr>
          <w:b w:val="0"/>
        </w:rPr>
        <w:t>газеті «ВІЛЬНЕ ЖИТТЯ»</w:t>
      </w:r>
      <w:r w:rsidRPr="008C0A59">
        <w:rPr>
          <w:b w:val="0"/>
        </w:rPr>
        <w:t>)</w:t>
      </w:r>
      <w:r w:rsidR="008C0A59">
        <w:rPr>
          <w:b w:val="0"/>
        </w:rPr>
        <w:t>.</w:t>
      </w:r>
    </w:p>
    <w:p w:rsidR="00153FD9" w:rsidRPr="008C0A59" w:rsidRDefault="00153FD9" w:rsidP="009429E3">
      <w:pPr>
        <w:pStyle w:val="a6"/>
        <w:widowControl w:val="0"/>
        <w:ind w:firstLine="709"/>
        <w:jc w:val="both"/>
        <w:rPr>
          <w:b w:val="0"/>
        </w:rPr>
      </w:pPr>
    </w:p>
    <w:p w:rsidR="00153FD9" w:rsidRPr="008C0A59" w:rsidRDefault="00153FD9" w:rsidP="009429E3">
      <w:pPr>
        <w:pStyle w:val="a6"/>
        <w:widowControl w:val="0"/>
        <w:ind w:firstLine="709"/>
        <w:jc w:val="both"/>
        <w:rPr>
          <w:b w:val="0"/>
          <w:szCs w:val="24"/>
        </w:rPr>
      </w:pPr>
      <w:r w:rsidRPr="008C0A59">
        <w:rPr>
          <w:b w:val="0"/>
        </w:rPr>
        <w:t xml:space="preserve">4. </w:t>
      </w:r>
      <w:r w:rsidRPr="008C0A59">
        <w:rPr>
          <w:b w:val="0"/>
          <w:noProof/>
          <w:szCs w:val="24"/>
        </w:rPr>
        <w:t xml:space="preserve">Контроль за виконанням даного рішення покласти на </w:t>
      </w:r>
      <w:r w:rsidRPr="008C0A59">
        <w:rPr>
          <w:b w:val="0"/>
          <w:szCs w:val="24"/>
        </w:rPr>
        <w:t>постійні комісії Кіцманської міської рад</w:t>
      </w:r>
      <w:r w:rsidR="008C0A59">
        <w:rPr>
          <w:b w:val="0"/>
          <w:szCs w:val="24"/>
        </w:rPr>
        <w:t>и з питань житлово</w:t>
      </w:r>
      <w:r w:rsidRPr="008C0A59">
        <w:rPr>
          <w:b w:val="0"/>
          <w:szCs w:val="24"/>
        </w:rPr>
        <w:t>-комунального господарства, комунальної власності, промисловості, підприємства та сфери послуг, комісію з питань планування</w:t>
      </w:r>
      <w:r w:rsidR="008C0A59">
        <w:rPr>
          <w:b w:val="0"/>
          <w:szCs w:val="24"/>
        </w:rPr>
        <w:t xml:space="preserve"> бюджету та фінансів, соціально</w:t>
      </w:r>
      <w:r w:rsidRPr="008C0A59">
        <w:rPr>
          <w:b w:val="0"/>
          <w:szCs w:val="24"/>
        </w:rPr>
        <w:t>–економічного розвитку.</w:t>
      </w:r>
    </w:p>
    <w:p w:rsidR="00153FD9" w:rsidRPr="008C0A59" w:rsidRDefault="00153FD9" w:rsidP="009429E3">
      <w:pPr>
        <w:pStyle w:val="a7"/>
        <w:widowControl w:val="0"/>
        <w:spacing w:before="0"/>
        <w:ind w:firstLine="709"/>
        <w:rPr>
          <w:rFonts w:ascii="Times New Roman" w:hAnsi="Times New Roman"/>
          <w:noProof/>
          <w:sz w:val="24"/>
          <w:szCs w:val="24"/>
        </w:rPr>
      </w:pPr>
    </w:p>
    <w:p w:rsidR="00153FD9" w:rsidRPr="008C0A59" w:rsidRDefault="001C38F3" w:rsidP="009429E3">
      <w:pPr>
        <w:pStyle w:val="a7"/>
        <w:widowControl w:val="0"/>
        <w:spacing w:before="0"/>
        <w:ind w:firstLine="709"/>
        <w:rPr>
          <w:rFonts w:ascii="Times New Roman" w:hAnsi="Times New Roman"/>
          <w:noProof/>
          <w:sz w:val="24"/>
          <w:szCs w:val="24"/>
          <w:lang w:val="ru-RU"/>
        </w:rPr>
      </w:pPr>
      <w:r w:rsidRPr="008C0A59">
        <w:rPr>
          <w:rFonts w:ascii="Times New Roman" w:hAnsi="Times New Roman"/>
          <w:noProof/>
          <w:sz w:val="24"/>
          <w:szCs w:val="24"/>
          <w:lang w:val="ru-RU"/>
        </w:rPr>
        <w:t>5</w:t>
      </w:r>
      <w:r w:rsidR="00153FD9" w:rsidRPr="008C0A59">
        <w:rPr>
          <w:rFonts w:ascii="Times New Roman" w:hAnsi="Times New Roman"/>
          <w:noProof/>
          <w:sz w:val="24"/>
          <w:szCs w:val="24"/>
          <w:lang w:val="ru-RU"/>
        </w:rPr>
        <w:t>. Рішення набирає чинності</w:t>
      </w:r>
      <w:r w:rsidR="00153FD9" w:rsidRPr="008C0A59">
        <w:rPr>
          <w:rFonts w:ascii="Times New Roman" w:hAnsi="Times New Roman"/>
          <w:noProof/>
          <w:sz w:val="24"/>
          <w:szCs w:val="24"/>
          <w:vertAlign w:val="superscript"/>
          <w:lang w:val="ru-RU"/>
        </w:rPr>
        <w:t xml:space="preserve"> </w:t>
      </w:r>
      <w:r w:rsidR="00153FD9" w:rsidRPr="008C0A59">
        <w:rPr>
          <w:rFonts w:ascii="Times New Roman" w:hAnsi="Times New Roman"/>
          <w:noProof/>
          <w:sz w:val="24"/>
          <w:szCs w:val="24"/>
          <w:lang w:val="ru-RU"/>
        </w:rPr>
        <w:t>з</w:t>
      </w:r>
      <w:r w:rsidR="00153FD9" w:rsidRPr="008C0A59">
        <w:rPr>
          <w:rFonts w:ascii="Times New Roman" w:hAnsi="Times New Roman"/>
          <w:noProof/>
          <w:sz w:val="24"/>
          <w:szCs w:val="24"/>
          <w:vertAlign w:val="superscript"/>
          <w:lang w:val="ru-RU"/>
        </w:rPr>
        <w:t xml:space="preserve"> </w:t>
      </w:r>
      <w:r w:rsidR="00153FD9" w:rsidRPr="008C0A59">
        <w:rPr>
          <w:rFonts w:ascii="Times New Roman" w:hAnsi="Times New Roman"/>
          <w:noProof/>
          <w:sz w:val="24"/>
          <w:szCs w:val="24"/>
          <w:lang w:val="ru-RU"/>
        </w:rPr>
        <w:t>01 січня 2019 р.</w:t>
      </w:r>
    </w:p>
    <w:p w:rsidR="00153FD9" w:rsidRPr="008C0A59" w:rsidRDefault="00153FD9" w:rsidP="009429E3">
      <w:pPr>
        <w:pStyle w:val="a7"/>
        <w:widowControl w:val="0"/>
        <w:spacing w:before="0"/>
        <w:ind w:firstLine="709"/>
        <w:rPr>
          <w:rFonts w:ascii="Times New Roman" w:hAnsi="Times New Roman"/>
          <w:noProof/>
          <w:sz w:val="24"/>
          <w:szCs w:val="24"/>
          <w:lang w:val="ru-RU"/>
        </w:rPr>
      </w:pPr>
    </w:p>
    <w:p w:rsidR="00153FD9" w:rsidRPr="008C0A59" w:rsidRDefault="001C38F3" w:rsidP="009429E3">
      <w:pPr>
        <w:pStyle w:val="a7"/>
        <w:widowControl w:val="0"/>
        <w:spacing w:before="0"/>
        <w:ind w:firstLine="709"/>
        <w:rPr>
          <w:rFonts w:ascii="Times New Roman" w:hAnsi="Times New Roman"/>
          <w:sz w:val="24"/>
          <w:szCs w:val="24"/>
        </w:rPr>
      </w:pPr>
      <w:r w:rsidRPr="008C0A59">
        <w:rPr>
          <w:rFonts w:ascii="Times New Roman" w:hAnsi="Times New Roman"/>
          <w:sz w:val="24"/>
          <w:szCs w:val="24"/>
          <w:lang w:val="ru-RU"/>
        </w:rPr>
        <w:t>6</w:t>
      </w:r>
      <w:r w:rsidR="00153FD9" w:rsidRPr="008C0A59">
        <w:rPr>
          <w:rFonts w:ascii="Times New Roman" w:hAnsi="Times New Roman"/>
          <w:sz w:val="24"/>
          <w:szCs w:val="24"/>
          <w:lang w:val="ru-RU"/>
        </w:rPr>
        <w:t xml:space="preserve">. </w:t>
      </w:r>
      <w:r w:rsidR="00153FD9" w:rsidRPr="008C0A59">
        <w:rPr>
          <w:rFonts w:ascii="Times New Roman" w:hAnsi="Times New Roman"/>
          <w:sz w:val="24"/>
          <w:szCs w:val="24"/>
        </w:rPr>
        <w:t xml:space="preserve">Контроль за правильністю обчислення, повнотою та своєчасністю сплати до міського бюджету </w:t>
      </w:r>
      <w:r w:rsidR="008C0A59" w:rsidRPr="008C0A59">
        <w:rPr>
          <w:rFonts w:ascii="Times New Roman" w:hAnsi="Times New Roman"/>
          <w:sz w:val="24"/>
          <w:szCs w:val="24"/>
        </w:rPr>
        <w:t xml:space="preserve">туристичного збору </w:t>
      </w:r>
      <w:r w:rsidR="00153FD9" w:rsidRPr="008C0A59">
        <w:rPr>
          <w:rFonts w:ascii="Times New Roman" w:hAnsi="Times New Roman"/>
          <w:sz w:val="24"/>
          <w:szCs w:val="24"/>
        </w:rPr>
        <w:t>здійснюється Кіцманською об’єднаною державною податковою інспекцією Головного управління ДФС у Чернівецькій області. </w:t>
      </w:r>
    </w:p>
    <w:p w:rsidR="00145CF8" w:rsidRPr="008C0A59" w:rsidRDefault="00145CF8" w:rsidP="009429E3">
      <w:pPr>
        <w:pStyle w:val="a7"/>
        <w:widowControl w:val="0"/>
        <w:spacing w:before="0"/>
        <w:ind w:firstLine="540"/>
        <w:rPr>
          <w:rFonts w:ascii="Times New Roman" w:hAnsi="Times New Roman"/>
          <w:sz w:val="24"/>
          <w:szCs w:val="24"/>
        </w:rPr>
      </w:pPr>
    </w:p>
    <w:p w:rsidR="00145CF8" w:rsidRPr="008C0A59" w:rsidRDefault="00145CF8" w:rsidP="009429E3">
      <w:pPr>
        <w:pStyle w:val="a7"/>
        <w:widowControl w:val="0"/>
        <w:spacing w:before="0"/>
        <w:ind w:firstLine="540"/>
        <w:rPr>
          <w:rFonts w:ascii="Times New Roman" w:hAnsi="Times New Roman"/>
          <w:sz w:val="24"/>
          <w:szCs w:val="24"/>
        </w:rPr>
      </w:pPr>
    </w:p>
    <w:p w:rsidR="00153FD9" w:rsidRPr="008C0A59" w:rsidRDefault="00153FD9" w:rsidP="009429E3">
      <w:pPr>
        <w:pStyle w:val="a4"/>
        <w:widowControl w:val="0"/>
        <w:rPr>
          <w:b w:val="0"/>
          <w:sz w:val="24"/>
          <w:lang w:val="uk-UA"/>
        </w:rPr>
      </w:pPr>
    </w:p>
    <w:p w:rsidR="00153FD9" w:rsidRPr="008C0A59" w:rsidRDefault="00153FD9" w:rsidP="009429E3">
      <w:pPr>
        <w:pStyle w:val="a4"/>
        <w:widowControl w:val="0"/>
        <w:ind w:right="-1"/>
        <w:jc w:val="center"/>
        <w:rPr>
          <w:sz w:val="24"/>
          <w:lang w:val="uk-UA"/>
        </w:rPr>
      </w:pPr>
      <w:r w:rsidRPr="008C0A59">
        <w:rPr>
          <w:sz w:val="24"/>
          <w:lang w:val="uk-UA"/>
        </w:rPr>
        <w:t xml:space="preserve">Міський голова </w:t>
      </w:r>
      <w:r w:rsidRPr="008C0A59">
        <w:rPr>
          <w:sz w:val="24"/>
          <w:lang w:val="uk-UA"/>
        </w:rPr>
        <w:tab/>
      </w:r>
      <w:r w:rsidRPr="008C0A59">
        <w:rPr>
          <w:sz w:val="24"/>
          <w:lang w:val="uk-UA"/>
        </w:rPr>
        <w:tab/>
      </w:r>
      <w:r w:rsidRPr="008C0A59">
        <w:rPr>
          <w:sz w:val="24"/>
          <w:lang w:val="uk-UA"/>
        </w:rPr>
        <w:tab/>
      </w:r>
      <w:r w:rsidRPr="008C0A59">
        <w:rPr>
          <w:sz w:val="24"/>
          <w:lang w:val="uk-UA"/>
        </w:rPr>
        <w:tab/>
      </w:r>
      <w:r w:rsidRPr="008C0A59">
        <w:rPr>
          <w:sz w:val="24"/>
          <w:lang w:val="uk-UA"/>
        </w:rPr>
        <w:tab/>
        <w:t>С.</w:t>
      </w:r>
      <w:r w:rsidR="00607BD1">
        <w:rPr>
          <w:sz w:val="24"/>
          <w:lang w:val="uk-UA"/>
        </w:rPr>
        <w:t xml:space="preserve">Б. </w:t>
      </w:r>
      <w:proofErr w:type="spellStart"/>
      <w:r w:rsidRPr="008C0A59">
        <w:rPr>
          <w:sz w:val="24"/>
          <w:lang w:val="uk-UA"/>
        </w:rPr>
        <w:t>Булега</w:t>
      </w:r>
      <w:proofErr w:type="spellEnd"/>
    </w:p>
    <w:p w:rsidR="00145CF8" w:rsidRPr="008C0A59" w:rsidRDefault="00145CF8" w:rsidP="009429E3">
      <w:pPr>
        <w:pStyle w:val="a4"/>
        <w:widowControl w:val="0"/>
        <w:ind w:right="-1"/>
        <w:rPr>
          <w:sz w:val="24"/>
          <w:lang w:val="uk-UA"/>
        </w:rPr>
      </w:pPr>
    </w:p>
    <w:p w:rsidR="00145CF8" w:rsidRPr="008C0A59" w:rsidRDefault="00145CF8" w:rsidP="009429E3">
      <w:pPr>
        <w:pStyle w:val="a4"/>
        <w:widowControl w:val="0"/>
        <w:ind w:right="-1"/>
        <w:rPr>
          <w:sz w:val="24"/>
          <w:lang w:val="uk-UA"/>
        </w:rPr>
      </w:pPr>
    </w:p>
    <w:p w:rsidR="00607BD1" w:rsidRPr="00037CB6" w:rsidRDefault="00607BD1" w:rsidP="00607BD1">
      <w:pPr>
        <w:pStyle w:val="af0"/>
        <w:shd w:val="clear" w:color="auto" w:fill="FFFFFF"/>
        <w:spacing w:before="0" w:beforeAutospacing="0" w:after="0" w:afterAutospacing="0"/>
        <w:ind w:left="4956" w:firstLine="708"/>
        <w:jc w:val="both"/>
        <w:rPr>
          <w:color w:val="000000"/>
          <w:lang w:val="uk-UA"/>
        </w:rPr>
      </w:pPr>
      <w:bookmarkStart w:id="1" w:name="_GoBack"/>
      <w:bookmarkEnd w:id="1"/>
      <w:proofErr w:type="spellStart"/>
      <w:r w:rsidRPr="00037CB6">
        <w:rPr>
          <w:color w:val="000000"/>
        </w:rPr>
        <w:lastRenderedPageBreak/>
        <w:t>Додаток</w:t>
      </w:r>
      <w:proofErr w:type="spellEnd"/>
      <w:r w:rsidRPr="00037CB6">
        <w:rPr>
          <w:color w:val="000000"/>
        </w:rPr>
        <w:t xml:space="preserve"> 1</w:t>
      </w:r>
      <w:r w:rsidRPr="00037CB6">
        <w:rPr>
          <w:color w:val="000000"/>
          <w:lang w:val="uk-UA"/>
        </w:rPr>
        <w:t xml:space="preserve"> </w:t>
      </w:r>
      <w:r w:rsidRPr="00037CB6">
        <w:rPr>
          <w:color w:val="000000"/>
        </w:rPr>
        <w:tab/>
      </w:r>
      <w:r w:rsidRPr="00037CB6">
        <w:rPr>
          <w:color w:val="000000"/>
        </w:rPr>
        <w:tab/>
      </w:r>
      <w:r w:rsidRPr="00037CB6">
        <w:rPr>
          <w:color w:val="000000"/>
        </w:rPr>
        <w:tab/>
      </w:r>
      <w:r w:rsidRPr="00037CB6">
        <w:rPr>
          <w:color w:val="000000"/>
        </w:rPr>
        <w:tab/>
      </w:r>
      <w:r w:rsidRPr="00037CB6">
        <w:rPr>
          <w:color w:val="000000"/>
          <w:lang w:val="uk-UA"/>
        </w:rPr>
        <w:t xml:space="preserve">    </w:t>
      </w:r>
    </w:p>
    <w:p w:rsidR="00607BD1" w:rsidRPr="00037CB6" w:rsidRDefault="00607BD1" w:rsidP="00607BD1">
      <w:pPr>
        <w:pStyle w:val="af0"/>
        <w:shd w:val="clear" w:color="auto" w:fill="FFFFFF"/>
        <w:spacing w:before="0" w:beforeAutospacing="0" w:after="0" w:afterAutospacing="0"/>
        <w:jc w:val="both"/>
      </w:pPr>
      <w:r w:rsidRPr="00037CB6">
        <w:rPr>
          <w:color w:val="000000"/>
          <w:lang w:val="uk-UA"/>
        </w:rPr>
        <w:tab/>
      </w:r>
      <w:r w:rsidRPr="00037CB6">
        <w:rPr>
          <w:color w:val="000000"/>
          <w:lang w:val="uk-UA"/>
        </w:rPr>
        <w:tab/>
      </w:r>
      <w:r w:rsidRPr="00037CB6">
        <w:rPr>
          <w:color w:val="000000"/>
          <w:lang w:val="uk-UA"/>
        </w:rPr>
        <w:tab/>
      </w:r>
      <w:r w:rsidRPr="00037CB6">
        <w:rPr>
          <w:color w:val="000000"/>
          <w:lang w:val="uk-UA"/>
        </w:rPr>
        <w:tab/>
      </w:r>
      <w:r w:rsidRPr="00037CB6">
        <w:rPr>
          <w:color w:val="000000"/>
          <w:lang w:val="uk-UA"/>
        </w:rPr>
        <w:tab/>
      </w:r>
      <w:r w:rsidRPr="00037CB6">
        <w:rPr>
          <w:color w:val="000000"/>
          <w:lang w:val="uk-UA"/>
        </w:rPr>
        <w:tab/>
      </w:r>
      <w:r w:rsidRPr="00037CB6">
        <w:rPr>
          <w:color w:val="000000"/>
          <w:lang w:val="uk-UA"/>
        </w:rPr>
        <w:tab/>
      </w:r>
      <w:r w:rsidRPr="00037CB6">
        <w:rPr>
          <w:color w:val="000000"/>
        </w:rPr>
        <w:tab/>
        <w:t xml:space="preserve">до </w:t>
      </w:r>
      <w:proofErr w:type="spellStart"/>
      <w:r w:rsidRPr="00037CB6">
        <w:rPr>
          <w:color w:val="000000"/>
        </w:rPr>
        <w:t>рішення</w:t>
      </w:r>
      <w:proofErr w:type="spellEnd"/>
      <w:r w:rsidRPr="00037CB6">
        <w:rPr>
          <w:color w:val="000000"/>
        </w:rPr>
        <w:t xml:space="preserve"> </w:t>
      </w:r>
      <w:r>
        <w:rPr>
          <w:color w:val="000000"/>
          <w:lang w:val="en-US"/>
        </w:rPr>
        <w:t>X</w:t>
      </w:r>
      <w:r w:rsidRPr="00037CB6">
        <w:t xml:space="preserve"> </w:t>
      </w:r>
      <w:proofErr w:type="spellStart"/>
      <w:r w:rsidRPr="00037CB6">
        <w:t>сес</w:t>
      </w:r>
      <w:proofErr w:type="gramStart"/>
      <w:r w:rsidRPr="00037CB6">
        <w:t>ії</w:t>
      </w:r>
      <w:proofErr w:type="spellEnd"/>
      <w:r w:rsidRPr="00037CB6">
        <w:t xml:space="preserve"> </w:t>
      </w:r>
      <w:proofErr w:type="spellStart"/>
      <w:r w:rsidRPr="00037CB6">
        <w:t>К</w:t>
      </w:r>
      <w:proofErr w:type="gramEnd"/>
      <w:r w:rsidRPr="00037CB6">
        <w:t>іцманської</w:t>
      </w:r>
      <w:proofErr w:type="spellEnd"/>
    </w:p>
    <w:p w:rsidR="00607BD1" w:rsidRPr="00037CB6" w:rsidRDefault="00607BD1" w:rsidP="00607BD1">
      <w:pPr>
        <w:pStyle w:val="Normal2"/>
        <w:rPr>
          <w:rFonts w:ascii="Times New Roman" w:hAnsi="Times New Roman"/>
          <w:szCs w:val="24"/>
        </w:rPr>
      </w:pPr>
      <w:r w:rsidRPr="00037CB6">
        <w:rPr>
          <w:rFonts w:ascii="Times New Roman" w:hAnsi="Times New Roman"/>
          <w:szCs w:val="24"/>
        </w:rPr>
        <w:t xml:space="preserve">    </w:t>
      </w:r>
      <w:r w:rsidRPr="00037CB6">
        <w:rPr>
          <w:rFonts w:ascii="Times New Roman" w:hAnsi="Times New Roman"/>
          <w:szCs w:val="24"/>
        </w:rPr>
        <w:tab/>
      </w:r>
      <w:r w:rsidRPr="00037CB6">
        <w:rPr>
          <w:rFonts w:ascii="Times New Roman" w:hAnsi="Times New Roman"/>
          <w:szCs w:val="24"/>
        </w:rPr>
        <w:tab/>
      </w:r>
      <w:r w:rsidRPr="00037CB6">
        <w:rPr>
          <w:rFonts w:ascii="Times New Roman" w:hAnsi="Times New Roman"/>
          <w:szCs w:val="24"/>
        </w:rPr>
        <w:tab/>
      </w:r>
      <w:r w:rsidRPr="00037CB6">
        <w:rPr>
          <w:rFonts w:ascii="Times New Roman" w:hAnsi="Times New Roman"/>
          <w:szCs w:val="24"/>
        </w:rPr>
        <w:tab/>
      </w:r>
      <w:r w:rsidRPr="00037CB6">
        <w:rPr>
          <w:rFonts w:ascii="Times New Roman" w:hAnsi="Times New Roman"/>
          <w:szCs w:val="24"/>
        </w:rPr>
        <w:tab/>
      </w:r>
      <w:r w:rsidRPr="00037CB6">
        <w:rPr>
          <w:rFonts w:ascii="Times New Roman" w:hAnsi="Times New Roman"/>
          <w:szCs w:val="24"/>
        </w:rPr>
        <w:tab/>
        <w:t xml:space="preserve"> </w:t>
      </w:r>
      <w:r w:rsidRPr="00037CB6">
        <w:rPr>
          <w:rFonts w:ascii="Times New Roman" w:hAnsi="Times New Roman"/>
          <w:szCs w:val="24"/>
        </w:rPr>
        <w:tab/>
      </w:r>
      <w:r w:rsidRPr="00037CB6">
        <w:rPr>
          <w:rFonts w:ascii="Times New Roman" w:hAnsi="Times New Roman"/>
          <w:szCs w:val="24"/>
        </w:rPr>
        <w:tab/>
        <w:t xml:space="preserve"> міської ради </w:t>
      </w:r>
      <w:r w:rsidRPr="00037CB6">
        <w:rPr>
          <w:rFonts w:ascii="Times New Roman" w:hAnsi="Times New Roman"/>
          <w:szCs w:val="24"/>
          <w:lang w:val="en-US"/>
        </w:rPr>
        <w:t>V</w:t>
      </w:r>
      <w:r w:rsidRPr="00037CB6">
        <w:rPr>
          <w:rFonts w:ascii="Times New Roman" w:hAnsi="Times New Roman"/>
          <w:szCs w:val="24"/>
        </w:rPr>
        <w:t xml:space="preserve">ІІ скликання, від </w:t>
      </w:r>
    </w:p>
    <w:p w:rsidR="00607BD1" w:rsidRPr="00607BD1" w:rsidRDefault="00607BD1" w:rsidP="00607BD1">
      <w:pPr>
        <w:rPr>
          <w:lang w:val="uk-UA"/>
        </w:rPr>
      </w:pPr>
      <w:r w:rsidRPr="00037CB6">
        <w:rPr>
          <w:lang w:val="uk-UA"/>
        </w:rPr>
        <w:t xml:space="preserve">     </w:t>
      </w:r>
      <w:r w:rsidRPr="00037CB6">
        <w:rPr>
          <w:lang w:val="uk-UA"/>
        </w:rPr>
        <w:tab/>
      </w:r>
      <w:r w:rsidRPr="00037CB6">
        <w:rPr>
          <w:lang w:val="uk-UA"/>
        </w:rPr>
        <w:tab/>
      </w:r>
      <w:r w:rsidRPr="00037CB6">
        <w:rPr>
          <w:lang w:val="uk-UA"/>
        </w:rPr>
        <w:tab/>
      </w:r>
      <w:r w:rsidRPr="00037CB6">
        <w:rPr>
          <w:lang w:val="uk-UA"/>
        </w:rPr>
        <w:tab/>
      </w:r>
      <w:r w:rsidRPr="00037CB6">
        <w:rPr>
          <w:lang w:val="uk-UA"/>
        </w:rPr>
        <w:tab/>
      </w:r>
      <w:r w:rsidRPr="00037CB6">
        <w:rPr>
          <w:lang w:val="uk-UA"/>
        </w:rPr>
        <w:tab/>
      </w:r>
      <w:r w:rsidRPr="00037CB6">
        <w:rPr>
          <w:lang w:val="uk-UA"/>
        </w:rPr>
        <w:tab/>
      </w:r>
      <w:r w:rsidRPr="00037CB6">
        <w:rPr>
          <w:lang w:val="uk-UA"/>
        </w:rPr>
        <w:tab/>
      </w:r>
      <w:r w:rsidRPr="00E9116D">
        <w:rPr>
          <w:lang w:val="uk-UA"/>
        </w:rPr>
        <w:t>26.06.</w:t>
      </w:r>
      <w:r w:rsidRPr="00037CB6">
        <w:rPr>
          <w:lang w:val="uk-UA"/>
        </w:rPr>
        <w:t>2018р,  №</w:t>
      </w:r>
      <w:r>
        <w:rPr>
          <w:lang w:val="uk-UA"/>
        </w:rPr>
        <w:t xml:space="preserve"> 174</w:t>
      </w:r>
      <w:r w:rsidRPr="00607BD1">
        <w:rPr>
          <w:lang w:val="uk-UA"/>
        </w:rPr>
        <w:t>/6</w:t>
      </w:r>
    </w:p>
    <w:p w:rsidR="00247819" w:rsidRPr="008C0A59" w:rsidRDefault="00247819" w:rsidP="009429E3">
      <w:pPr>
        <w:widowControl w:val="0"/>
        <w:jc w:val="center"/>
        <w:rPr>
          <w:b/>
          <w:lang w:val="uk-UA"/>
        </w:rPr>
      </w:pPr>
    </w:p>
    <w:p w:rsidR="00247819" w:rsidRPr="008C0A59" w:rsidRDefault="00247819" w:rsidP="009429E3">
      <w:pPr>
        <w:widowControl w:val="0"/>
        <w:jc w:val="center"/>
        <w:rPr>
          <w:b/>
          <w:lang w:val="uk-UA"/>
        </w:rPr>
      </w:pPr>
      <w:r w:rsidRPr="008C0A59">
        <w:rPr>
          <w:b/>
          <w:lang w:val="uk-UA"/>
        </w:rPr>
        <w:t xml:space="preserve">Положення </w:t>
      </w:r>
    </w:p>
    <w:p w:rsidR="008C0A59" w:rsidRDefault="008C0A59" w:rsidP="009429E3">
      <w:pPr>
        <w:widowControl w:val="0"/>
        <w:jc w:val="center"/>
        <w:rPr>
          <w:b/>
          <w:lang w:val="uk-UA"/>
        </w:rPr>
      </w:pPr>
      <w:r>
        <w:rPr>
          <w:b/>
          <w:lang w:val="uk-UA"/>
        </w:rPr>
        <w:t>п</w:t>
      </w:r>
      <w:r w:rsidR="00247819" w:rsidRPr="008C0A59">
        <w:rPr>
          <w:b/>
          <w:lang w:val="uk-UA"/>
        </w:rPr>
        <w:t xml:space="preserve">ро порядок обчислення та сплати туристичного збору на території </w:t>
      </w:r>
    </w:p>
    <w:p w:rsidR="00247819" w:rsidRPr="008C0A59" w:rsidRDefault="00247819" w:rsidP="009429E3">
      <w:pPr>
        <w:widowControl w:val="0"/>
        <w:jc w:val="center"/>
        <w:rPr>
          <w:lang w:val="uk-UA"/>
        </w:rPr>
      </w:pPr>
      <w:r w:rsidRPr="008C0A59">
        <w:rPr>
          <w:b/>
          <w:lang w:val="uk-UA"/>
        </w:rPr>
        <w:t>Кіцманської</w:t>
      </w:r>
      <w:r w:rsidR="00493529" w:rsidRPr="008C0A59">
        <w:rPr>
          <w:b/>
          <w:lang w:val="uk-UA"/>
        </w:rPr>
        <w:t xml:space="preserve"> </w:t>
      </w:r>
      <w:r w:rsidRPr="008C0A59">
        <w:rPr>
          <w:b/>
          <w:lang w:val="uk-UA"/>
        </w:rPr>
        <w:t>об’єднаної територіальної громади»</w:t>
      </w:r>
    </w:p>
    <w:p w:rsidR="00247819" w:rsidRPr="008C0A59" w:rsidRDefault="00247819" w:rsidP="009429E3">
      <w:pPr>
        <w:widowControl w:val="0"/>
        <w:jc w:val="both"/>
        <w:rPr>
          <w:lang w:val="uk-UA"/>
        </w:rPr>
      </w:pPr>
    </w:p>
    <w:p w:rsidR="00247819" w:rsidRPr="008C0A59" w:rsidRDefault="00247819" w:rsidP="009429E3">
      <w:pPr>
        <w:widowControl w:val="0"/>
        <w:jc w:val="center"/>
        <w:rPr>
          <w:b/>
          <w:lang w:val="uk-UA"/>
        </w:rPr>
      </w:pPr>
      <w:r w:rsidRPr="008C0A59">
        <w:rPr>
          <w:b/>
          <w:lang w:val="uk-UA"/>
        </w:rPr>
        <w:t>1. Загальні положення</w:t>
      </w:r>
    </w:p>
    <w:p w:rsidR="00247819" w:rsidRPr="008C0A59" w:rsidRDefault="00247819" w:rsidP="009429E3">
      <w:pPr>
        <w:widowControl w:val="0"/>
        <w:ind w:firstLine="709"/>
        <w:jc w:val="both"/>
        <w:rPr>
          <w:lang w:val="uk-UA"/>
        </w:rPr>
      </w:pPr>
      <w:r w:rsidRPr="008C0A59">
        <w:rPr>
          <w:lang w:val="uk-UA"/>
        </w:rPr>
        <w:t>1.1. Положення про туристичний збір на території Кіцманської</w:t>
      </w:r>
      <w:r w:rsidR="00355192" w:rsidRPr="008C0A59">
        <w:rPr>
          <w:lang w:val="uk-UA"/>
        </w:rPr>
        <w:t xml:space="preserve"> </w:t>
      </w:r>
      <w:r w:rsidRPr="008C0A59">
        <w:rPr>
          <w:lang w:val="uk-UA"/>
        </w:rPr>
        <w:t>об</w:t>
      </w:r>
      <w:r w:rsidR="008C0A59">
        <w:rPr>
          <w:lang w:val="uk-UA"/>
        </w:rPr>
        <w:t>’</w:t>
      </w:r>
      <w:r w:rsidRPr="008C0A59">
        <w:rPr>
          <w:lang w:val="uk-UA"/>
        </w:rPr>
        <w:t>єднаної територіальної громади (далі – Положення) розроблено на підставі ст. 268 Податкового кодексу України № 2755-VI від 02.12.2010 року зі змінами та доповненнями, Бюджетного кодексу України, п.24 ч.1 ст.26, ч.1 ст.59, п.1 ст.69 Закону України “Про місцеве самоврядування в Україні” № 280/97- ВР від 21.05.1997р. зі змінами та доповненнями та визначає порядок справляння туристичного збору на території міста та об.</w:t>
      </w:r>
    </w:p>
    <w:p w:rsidR="00247819" w:rsidRPr="008C0A59" w:rsidRDefault="00247819" w:rsidP="009429E3">
      <w:pPr>
        <w:widowControl w:val="0"/>
        <w:ind w:firstLine="709"/>
        <w:jc w:val="both"/>
        <w:rPr>
          <w:lang w:val="uk-UA"/>
        </w:rPr>
      </w:pPr>
      <w:r w:rsidRPr="008C0A59">
        <w:rPr>
          <w:lang w:val="uk-UA"/>
        </w:rPr>
        <w:tab/>
        <w:t>Це Положення є обов’язковим до виконання юридичними та фізичними особами на території Кіцманської об'єднаної територіальної громади.</w:t>
      </w:r>
    </w:p>
    <w:p w:rsidR="00247819" w:rsidRPr="008C0A59" w:rsidRDefault="00247819" w:rsidP="009429E3">
      <w:pPr>
        <w:widowControl w:val="0"/>
        <w:ind w:firstLine="709"/>
        <w:jc w:val="both"/>
        <w:rPr>
          <w:lang w:val="uk-UA"/>
        </w:rPr>
      </w:pPr>
      <w:r w:rsidRPr="008C0A59">
        <w:rPr>
          <w:lang w:val="uk-UA"/>
        </w:rPr>
        <w:t>1.2. Туристичний збір – це місцевий збір, кошти від якого зараховуються до місцевого бюджету.</w:t>
      </w:r>
    </w:p>
    <w:p w:rsidR="00247819" w:rsidRPr="008C0A59" w:rsidRDefault="00247819" w:rsidP="009429E3">
      <w:pPr>
        <w:widowControl w:val="0"/>
        <w:jc w:val="both"/>
        <w:rPr>
          <w:lang w:val="uk-UA"/>
        </w:rPr>
      </w:pPr>
    </w:p>
    <w:p w:rsidR="00247819" w:rsidRPr="008C0A59" w:rsidRDefault="00247819" w:rsidP="009429E3">
      <w:pPr>
        <w:widowControl w:val="0"/>
        <w:jc w:val="center"/>
        <w:rPr>
          <w:b/>
          <w:lang w:val="uk-UA"/>
        </w:rPr>
      </w:pPr>
      <w:r w:rsidRPr="008C0A59">
        <w:rPr>
          <w:b/>
          <w:lang w:val="uk-UA"/>
        </w:rPr>
        <w:t>2. Платники збору</w:t>
      </w:r>
    </w:p>
    <w:p w:rsidR="00247819" w:rsidRPr="008C0A59" w:rsidRDefault="00247819" w:rsidP="009429E3">
      <w:pPr>
        <w:pStyle w:val="rvps2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lang w:val="uk-UA"/>
        </w:rPr>
      </w:pPr>
      <w:r w:rsidRPr="008C0A59">
        <w:t xml:space="preserve">2.1. </w:t>
      </w:r>
      <w:proofErr w:type="spellStart"/>
      <w:r w:rsidRPr="008C0A59">
        <w:t>Платниками</w:t>
      </w:r>
      <w:proofErr w:type="spellEnd"/>
      <w:r w:rsidRPr="008C0A59">
        <w:t xml:space="preserve"> </w:t>
      </w:r>
      <w:proofErr w:type="spellStart"/>
      <w:r w:rsidRPr="008C0A59">
        <w:t>збору</w:t>
      </w:r>
      <w:proofErr w:type="spellEnd"/>
      <w:r w:rsidRPr="008C0A59">
        <w:t xml:space="preserve"> </w:t>
      </w:r>
      <w:proofErr w:type="spellStart"/>
      <w:r w:rsidRPr="008C0A59">
        <w:t>є</w:t>
      </w:r>
      <w:proofErr w:type="spellEnd"/>
      <w:r w:rsidRPr="008C0A59">
        <w:t xml:space="preserve"> </w:t>
      </w:r>
      <w:proofErr w:type="spellStart"/>
      <w:r w:rsidRPr="008C0A59">
        <w:t>громадяни</w:t>
      </w:r>
      <w:proofErr w:type="spellEnd"/>
      <w:r w:rsidRPr="008C0A59">
        <w:t xml:space="preserve"> </w:t>
      </w:r>
      <w:proofErr w:type="spellStart"/>
      <w:r w:rsidRPr="008C0A59">
        <w:t>України</w:t>
      </w:r>
      <w:proofErr w:type="spellEnd"/>
      <w:r w:rsidRPr="008C0A59">
        <w:t xml:space="preserve">, </w:t>
      </w:r>
      <w:proofErr w:type="spellStart"/>
      <w:r w:rsidRPr="008C0A59">
        <w:t>іноземці</w:t>
      </w:r>
      <w:proofErr w:type="spellEnd"/>
      <w:r w:rsidRPr="008C0A59">
        <w:t xml:space="preserve">, а </w:t>
      </w:r>
      <w:proofErr w:type="spellStart"/>
      <w:r w:rsidRPr="008C0A59">
        <w:t>також</w:t>
      </w:r>
      <w:proofErr w:type="spellEnd"/>
      <w:r w:rsidRPr="008C0A59">
        <w:t xml:space="preserve"> особи без </w:t>
      </w:r>
      <w:proofErr w:type="spellStart"/>
      <w:r w:rsidRPr="008C0A59">
        <w:t>громадянства</w:t>
      </w:r>
      <w:proofErr w:type="spellEnd"/>
      <w:r w:rsidRPr="008C0A59">
        <w:t xml:space="preserve">, </w:t>
      </w:r>
      <w:proofErr w:type="spellStart"/>
      <w:r w:rsidRPr="008C0A59">
        <w:t>які</w:t>
      </w:r>
      <w:proofErr w:type="spellEnd"/>
      <w:r w:rsidRPr="008C0A59">
        <w:t xml:space="preserve"> </w:t>
      </w:r>
      <w:proofErr w:type="spellStart"/>
      <w:r w:rsidRPr="008C0A59">
        <w:t>прибувають</w:t>
      </w:r>
      <w:proofErr w:type="spellEnd"/>
      <w:r w:rsidRPr="008C0A59">
        <w:t xml:space="preserve"> на </w:t>
      </w:r>
      <w:proofErr w:type="spellStart"/>
      <w:r w:rsidRPr="008C0A59">
        <w:t>територію</w:t>
      </w:r>
      <w:proofErr w:type="spellEnd"/>
      <w:r w:rsidRPr="008C0A59">
        <w:t xml:space="preserve"> </w:t>
      </w:r>
      <w:proofErr w:type="spellStart"/>
      <w:r w:rsidRPr="008C0A59">
        <w:t>адміністративно-територіальної</w:t>
      </w:r>
      <w:proofErr w:type="spellEnd"/>
      <w:r w:rsidRPr="008C0A59">
        <w:t xml:space="preserve"> </w:t>
      </w:r>
      <w:proofErr w:type="spellStart"/>
      <w:r w:rsidRPr="008C0A59">
        <w:t>одиниці</w:t>
      </w:r>
      <w:proofErr w:type="spellEnd"/>
      <w:r w:rsidRPr="008C0A59">
        <w:t xml:space="preserve">, на </w:t>
      </w:r>
      <w:proofErr w:type="spellStart"/>
      <w:r w:rsidRPr="008C0A59">
        <w:t>якій</w:t>
      </w:r>
      <w:proofErr w:type="spellEnd"/>
      <w:r w:rsidRPr="008C0A59">
        <w:t xml:space="preserve"> </w:t>
      </w:r>
      <w:proofErr w:type="spellStart"/>
      <w:r w:rsidRPr="008C0A59">
        <w:t>діє</w:t>
      </w:r>
      <w:proofErr w:type="spellEnd"/>
      <w:r w:rsidRPr="008C0A59">
        <w:t xml:space="preserve"> </w:t>
      </w:r>
      <w:proofErr w:type="spellStart"/>
      <w:r w:rsidRPr="008C0A59">
        <w:t>рішення</w:t>
      </w:r>
      <w:proofErr w:type="spellEnd"/>
      <w:r w:rsidRPr="008C0A59">
        <w:t xml:space="preserve"> </w:t>
      </w:r>
      <w:proofErr w:type="spellStart"/>
      <w:r w:rsidRPr="008C0A59">
        <w:t>міської</w:t>
      </w:r>
      <w:proofErr w:type="spellEnd"/>
      <w:r w:rsidRPr="008C0A59">
        <w:t xml:space="preserve"> ради про </w:t>
      </w:r>
      <w:proofErr w:type="spellStart"/>
      <w:r w:rsidRPr="008C0A59">
        <w:t>встановлення</w:t>
      </w:r>
      <w:proofErr w:type="spellEnd"/>
      <w:r w:rsidRPr="008C0A59">
        <w:t xml:space="preserve"> </w:t>
      </w:r>
      <w:proofErr w:type="spellStart"/>
      <w:r w:rsidRPr="008C0A59">
        <w:t>туристичного</w:t>
      </w:r>
      <w:proofErr w:type="spellEnd"/>
      <w:r w:rsidRPr="008C0A59">
        <w:t xml:space="preserve"> </w:t>
      </w:r>
      <w:proofErr w:type="spellStart"/>
      <w:r w:rsidRPr="008C0A59">
        <w:t>збору</w:t>
      </w:r>
      <w:proofErr w:type="spellEnd"/>
      <w:r w:rsidRPr="008C0A59">
        <w:t xml:space="preserve">, та </w:t>
      </w:r>
      <w:proofErr w:type="spellStart"/>
      <w:r w:rsidRPr="008C0A59">
        <w:t>отримують</w:t>
      </w:r>
      <w:proofErr w:type="spellEnd"/>
      <w:r w:rsidRPr="008C0A59">
        <w:t xml:space="preserve"> (</w:t>
      </w:r>
      <w:proofErr w:type="spellStart"/>
      <w:r w:rsidRPr="008C0A59">
        <w:t>споживають</w:t>
      </w:r>
      <w:proofErr w:type="spellEnd"/>
      <w:r w:rsidRPr="008C0A59">
        <w:t xml:space="preserve">) </w:t>
      </w:r>
      <w:proofErr w:type="spellStart"/>
      <w:r w:rsidRPr="008C0A59">
        <w:t>послуги</w:t>
      </w:r>
      <w:proofErr w:type="spellEnd"/>
      <w:r w:rsidRPr="008C0A59">
        <w:t xml:space="preserve"> </w:t>
      </w:r>
      <w:proofErr w:type="spellStart"/>
      <w:r w:rsidRPr="008C0A59">
        <w:t>з</w:t>
      </w:r>
      <w:proofErr w:type="spellEnd"/>
      <w:r w:rsidRPr="008C0A59">
        <w:t xml:space="preserve"> </w:t>
      </w:r>
      <w:proofErr w:type="spellStart"/>
      <w:r w:rsidRPr="008C0A59">
        <w:t>тимчасового</w:t>
      </w:r>
      <w:proofErr w:type="spellEnd"/>
      <w:r w:rsidRPr="008C0A59">
        <w:t xml:space="preserve"> </w:t>
      </w:r>
      <w:proofErr w:type="spellStart"/>
      <w:r w:rsidRPr="008C0A59">
        <w:t>проживання</w:t>
      </w:r>
      <w:proofErr w:type="spellEnd"/>
      <w:r w:rsidRPr="008C0A59">
        <w:t xml:space="preserve"> (</w:t>
      </w:r>
      <w:proofErr w:type="spellStart"/>
      <w:r w:rsidRPr="008C0A59">
        <w:t>ночівлі</w:t>
      </w:r>
      <w:proofErr w:type="spellEnd"/>
      <w:r w:rsidRPr="008C0A59">
        <w:t xml:space="preserve">) </w:t>
      </w:r>
      <w:proofErr w:type="spellStart"/>
      <w:r w:rsidRPr="008C0A59">
        <w:t>із</w:t>
      </w:r>
      <w:proofErr w:type="spellEnd"/>
      <w:r w:rsidRPr="008C0A59">
        <w:t xml:space="preserve"> </w:t>
      </w:r>
      <w:proofErr w:type="spellStart"/>
      <w:r w:rsidRPr="008C0A59">
        <w:t>зобов’язанням</w:t>
      </w:r>
      <w:proofErr w:type="spellEnd"/>
      <w:r w:rsidRPr="008C0A59">
        <w:t xml:space="preserve"> </w:t>
      </w:r>
      <w:proofErr w:type="spellStart"/>
      <w:r w:rsidRPr="008C0A59">
        <w:t>залишити</w:t>
      </w:r>
      <w:proofErr w:type="spellEnd"/>
      <w:r w:rsidRPr="008C0A59">
        <w:t xml:space="preserve"> </w:t>
      </w:r>
      <w:proofErr w:type="spellStart"/>
      <w:r w:rsidRPr="008C0A59">
        <w:t>місце</w:t>
      </w:r>
      <w:proofErr w:type="spellEnd"/>
      <w:r w:rsidRPr="008C0A59">
        <w:t xml:space="preserve"> </w:t>
      </w:r>
      <w:proofErr w:type="spellStart"/>
      <w:r w:rsidRPr="008C0A59">
        <w:t>перебування</w:t>
      </w:r>
      <w:proofErr w:type="spellEnd"/>
      <w:r w:rsidRPr="008C0A59">
        <w:t xml:space="preserve"> в </w:t>
      </w:r>
      <w:proofErr w:type="spellStart"/>
      <w:r w:rsidRPr="008C0A59">
        <w:t>зазначений</w:t>
      </w:r>
      <w:proofErr w:type="spellEnd"/>
      <w:r w:rsidRPr="008C0A59">
        <w:t xml:space="preserve"> строк.</w:t>
      </w:r>
    </w:p>
    <w:p w:rsidR="00247819" w:rsidRPr="008C0A59" w:rsidRDefault="00247819" w:rsidP="009429E3">
      <w:pPr>
        <w:widowControl w:val="0"/>
        <w:ind w:firstLine="709"/>
        <w:jc w:val="both"/>
      </w:pPr>
      <w:r w:rsidRPr="008C0A59">
        <w:rPr>
          <w:lang w:val="uk-UA"/>
        </w:rPr>
        <w:t>2.2. Платниками збору не можуть бути особи, які:</w:t>
      </w:r>
    </w:p>
    <w:p w:rsidR="00247819" w:rsidRPr="008C0A59" w:rsidRDefault="00247819" w:rsidP="009429E3">
      <w:pPr>
        <w:pStyle w:val="rvps2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lang w:val="uk-UA"/>
        </w:rPr>
      </w:pPr>
      <w:r w:rsidRPr="008C0A59">
        <w:t xml:space="preserve">а) </w:t>
      </w:r>
      <w:proofErr w:type="spellStart"/>
      <w:r w:rsidRPr="008C0A59">
        <w:t>постійно</w:t>
      </w:r>
      <w:proofErr w:type="spellEnd"/>
      <w:r w:rsidRPr="008C0A59">
        <w:t xml:space="preserve"> </w:t>
      </w:r>
      <w:proofErr w:type="spellStart"/>
      <w:r w:rsidRPr="008C0A59">
        <w:t>проживають</w:t>
      </w:r>
      <w:proofErr w:type="spellEnd"/>
      <w:r w:rsidRPr="008C0A59">
        <w:t xml:space="preserve">, у тому </w:t>
      </w:r>
      <w:proofErr w:type="spellStart"/>
      <w:r w:rsidRPr="008C0A59">
        <w:t>числі</w:t>
      </w:r>
      <w:proofErr w:type="spellEnd"/>
      <w:r w:rsidRPr="008C0A59">
        <w:t xml:space="preserve"> на </w:t>
      </w:r>
      <w:proofErr w:type="spellStart"/>
      <w:r w:rsidRPr="008C0A59">
        <w:t>умовах</w:t>
      </w:r>
      <w:proofErr w:type="spellEnd"/>
      <w:r w:rsidRPr="008C0A59">
        <w:t xml:space="preserve"> </w:t>
      </w:r>
      <w:proofErr w:type="spellStart"/>
      <w:r w:rsidRPr="008C0A59">
        <w:t>договорів</w:t>
      </w:r>
      <w:proofErr w:type="spellEnd"/>
      <w:r w:rsidRPr="008C0A59">
        <w:t xml:space="preserve"> найму</w:t>
      </w:r>
      <w:r w:rsidR="008C0A59">
        <w:rPr>
          <w:lang w:val="uk-UA"/>
        </w:rPr>
        <w:t xml:space="preserve"> </w:t>
      </w:r>
      <w:r w:rsidR="000D7519" w:rsidRPr="008C0A59">
        <w:rPr>
          <w:lang w:val="uk-UA"/>
        </w:rPr>
        <w:t>на те</w:t>
      </w:r>
      <w:r w:rsidR="00355192" w:rsidRPr="008C0A59">
        <w:rPr>
          <w:lang w:val="uk-UA"/>
        </w:rPr>
        <w:t xml:space="preserve">риторії Кіцманської </w:t>
      </w:r>
      <w:r w:rsidR="000D7519" w:rsidRPr="008C0A59">
        <w:rPr>
          <w:lang w:val="uk-UA"/>
        </w:rPr>
        <w:t>ОТГ.</w:t>
      </w:r>
    </w:p>
    <w:p w:rsidR="00247819" w:rsidRPr="008C0A59" w:rsidRDefault="00247819" w:rsidP="009429E3">
      <w:pPr>
        <w:pStyle w:val="rvps2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bookmarkStart w:id="2" w:name="n11888"/>
      <w:bookmarkEnd w:id="2"/>
      <w:r w:rsidRPr="008C0A59">
        <w:t xml:space="preserve">б) особи, </w:t>
      </w:r>
      <w:proofErr w:type="spellStart"/>
      <w:r w:rsidRPr="008C0A59">
        <w:t>які</w:t>
      </w:r>
      <w:proofErr w:type="spellEnd"/>
      <w:r w:rsidRPr="008C0A59">
        <w:t xml:space="preserve"> </w:t>
      </w:r>
      <w:proofErr w:type="spellStart"/>
      <w:r w:rsidRPr="008C0A59">
        <w:t>прибули</w:t>
      </w:r>
      <w:proofErr w:type="spellEnd"/>
      <w:r w:rsidRPr="008C0A59">
        <w:t xml:space="preserve"> у </w:t>
      </w:r>
      <w:proofErr w:type="spellStart"/>
      <w:r w:rsidRPr="008C0A59">
        <w:t>відрядження</w:t>
      </w:r>
      <w:proofErr w:type="spellEnd"/>
      <w:r w:rsidRPr="008C0A59">
        <w:t>;</w:t>
      </w:r>
    </w:p>
    <w:p w:rsidR="00247819" w:rsidRPr="008C0A59" w:rsidRDefault="00247819" w:rsidP="009429E3">
      <w:pPr>
        <w:pStyle w:val="rvps2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bookmarkStart w:id="3" w:name="n11889"/>
      <w:bookmarkEnd w:id="3"/>
      <w:r w:rsidRPr="008C0A59">
        <w:t xml:space="preserve">в) </w:t>
      </w:r>
      <w:proofErr w:type="spellStart"/>
      <w:r w:rsidRPr="008C0A59">
        <w:t>інваліди</w:t>
      </w:r>
      <w:proofErr w:type="spellEnd"/>
      <w:r w:rsidRPr="008C0A59">
        <w:t xml:space="preserve">, </w:t>
      </w:r>
      <w:proofErr w:type="spellStart"/>
      <w:r w:rsidRPr="008C0A59">
        <w:t>діти-інваліди</w:t>
      </w:r>
      <w:proofErr w:type="spellEnd"/>
      <w:r w:rsidRPr="008C0A59">
        <w:t xml:space="preserve"> та особи, </w:t>
      </w:r>
      <w:proofErr w:type="spellStart"/>
      <w:r w:rsidRPr="008C0A59">
        <w:t>що</w:t>
      </w:r>
      <w:proofErr w:type="spellEnd"/>
      <w:r w:rsidRPr="008C0A59">
        <w:t xml:space="preserve"> </w:t>
      </w:r>
      <w:proofErr w:type="spellStart"/>
      <w:r w:rsidRPr="008C0A59">
        <w:t>супроводжують</w:t>
      </w:r>
      <w:proofErr w:type="spellEnd"/>
      <w:r w:rsidRPr="008C0A59">
        <w:t xml:space="preserve"> </w:t>
      </w:r>
      <w:proofErr w:type="spellStart"/>
      <w:r w:rsidRPr="008C0A59">
        <w:t>інвалідів</w:t>
      </w:r>
      <w:proofErr w:type="spellEnd"/>
      <w:r w:rsidRPr="008C0A59">
        <w:t xml:space="preserve"> I </w:t>
      </w:r>
      <w:proofErr w:type="spellStart"/>
      <w:r w:rsidRPr="008C0A59">
        <w:t>групи</w:t>
      </w:r>
      <w:proofErr w:type="spellEnd"/>
      <w:r w:rsidRPr="008C0A59">
        <w:t xml:space="preserve"> </w:t>
      </w:r>
      <w:proofErr w:type="spellStart"/>
      <w:r w:rsidRPr="008C0A59">
        <w:t>або</w:t>
      </w:r>
      <w:proofErr w:type="spellEnd"/>
      <w:r w:rsidRPr="008C0A59">
        <w:t xml:space="preserve"> </w:t>
      </w:r>
      <w:proofErr w:type="spellStart"/>
      <w:r w:rsidRPr="008C0A59">
        <w:t>дітей-інвалідів</w:t>
      </w:r>
      <w:proofErr w:type="spellEnd"/>
      <w:r w:rsidRPr="008C0A59">
        <w:t xml:space="preserve"> (не </w:t>
      </w:r>
      <w:proofErr w:type="spellStart"/>
      <w:r w:rsidRPr="008C0A59">
        <w:t>більше</w:t>
      </w:r>
      <w:proofErr w:type="spellEnd"/>
      <w:r w:rsidRPr="008C0A59">
        <w:t xml:space="preserve"> одного </w:t>
      </w:r>
      <w:proofErr w:type="spellStart"/>
      <w:r w:rsidRPr="008C0A59">
        <w:t>супроводжуючого</w:t>
      </w:r>
      <w:proofErr w:type="spellEnd"/>
      <w:r w:rsidRPr="008C0A59">
        <w:t>);</w:t>
      </w:r>
    </w:p>
    <w:p w:rsidR="00247819" w:rsidRPr="008C0A59" w:rsidRDefault="00247819" w:rsidP="009429E3">
      <w:pPr>
        <w:pStyle w:val="rvps2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bookmarkStart w:id="4" w:name="n11890"/>
      <w:bookmarkEnd w:id="4"/>
      <w:r w:rsidRPr="008C0A59">
        <w:t xml:space="preserve">г) </w:t>
      </w:r>
      <w:proofErr w:type="spellStart"/>
      <w:r w:rsidRPr="008C0A59">
        <w:t>ветерани</w:t>
      </w:r>
      <w:proofErr w:type="spellEnd"/>
      <w:r w:rsidRPr="008C0A59">
        <w:t xml:space="preserve"> </w:t>
      </w:r>
      <w:proofErr w:type="spellStart"/>
      <w:r w:rsidRPr="008C0A59">
        <w:t>війни</w:t>
      </w:r>
      <w:proofErr w:type="spellEnd"/>
      <w:r w:rsidRPr="008C0A59">
        <w:t>;</w:t>
      </w:r>
    </w:p>
    <w:p w:rsidR="00247819" w:rsidRPr="008C0A59" w:rsidRDefault="00247819" w:rsidP="009429E3">
      <w:pPr>
        <w:pStyle w:val="rvps2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lang w:val="uk-UA"/>
        </w:rPr>
      </w:pPr>
      <w:bookmarkStart w:id="5" w:name="n11891"/>
      <w:bookmarkEnd w:id="5"/>
      <w:proofErr w:type="spellStart"/>
      <w:r w:rsidRPr="008C0A59">
        <w:t>ґ</w:t>
      </w:r>
      <w:proofErr w:type="spellEnd"/>
      <w:r w:rsidRPr="008C0A59">
        <w:t xml:space="preserve">) </w:t>
      </w:r>
      <w:proofErr w:type="spellStart"/>
      <w:r w:rsidRPr="008C0A59">
        <w:t>учасники</w:t>
      </w:r>
      <w:proofErr w:type="spellEnd"/>
      <w:r w:rsidRPr="008C0A59">
        <w:t xml:space="preserve"> </w:t>
      </w:r>
      <w:proofErr w:type="spellStart"/>
      <w:r w:rsidRPr="008C0A59">
        <w:t>ліквідації</w:t>
      </w:r>
      <w:proofErr w:type="spellEnd"/>
      <w:r w:rsidRPr="008C0A59">
        <w:t xml:space="preserve"> </w:t>
      </w:r>
      <w:proofErr w:type="spellStart"/>
      <w:r w:rsidRPr="008C0A59">
        <w:t>наслідків</w:t>
      </w:r>
      <w:proofErr w:type="spellEnd"/>
      <w:r w:rsidRPr="008C0A59">
        <w:t xml:space="preserve"> </w:t>
      </w:r>
      <w:proofErr w:type="spellStart"/>
      <w:r w:rsidRPr="008C0A59">
        <w:t>аварії</w:t>
      </w:r>
      <w:proofErr w:type="spellEnd"/>
      <w:r w:rsidRPr="008C0A59">
        <w:t xml:space="preserve"> на </w:t>
      </w:r>
      <w:proofErr w:type="spellStart"/>
      <w:r w:rsidRPr="008C0A59">
        <w:t>Чорнобильській</w:t>
      </w:r>
      <w:proofErr w:type="spellEnd"/>
      <w:r w:rsidRPr="008C0A59">
        <w:t xml:space="preserve"> АЕС;</w:t>
      </w:r>
    </w:p>
    <w:p w:rsidR="00247819" w:rsidRPr="008C0A59" w:rsidRDefault="008C0A59" w:rsidP="009429E3">
      <w:pPr>
        <w:pStyle w:val="rvps2"/>
        <w:widowControl w:val="0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lang w:val="uk-UA"/>
        </w:rPr>
      </w:pPr>
      <w:bookmarkStart w:id="6" w:name="n11892"/>
      <w:bookmarkStart w:id="7" w:name="n11893"/>
      <w:bookmarkEnd w:id="6"/>
      <w:bookmarkEnd w:id="7"/>
      <w:r>
        <w:t xml:space="preserve">е) </w:t>
      </w:r>
      <w:proofErr w:type="spellStart"/>
      <w:r>
        <w:t>діти</w:t>
      </w:r>
      <w:proofErr w:type="spellEnd"/>
      <w:r>
        <w:t xml:space="preserve"> </w:t>
      </w:r>
      <w:proofErr w:type="spellStart"/>
      <w:r>
        <w:t>віком</w:t>
      </w:r>
      <w:proofErr w:type="spellEnd"/>
      <w:r>
        <w:t xml:space="preserve"> до 18 </w:t>
      </w:r>
      <w:proofErr w:type="spellStart"/>
      <w:r>
        <w:t>років</w:t>
      </w:r>
      <w:proofErr w:type="spellEnd"/>
      <w:r>
        <w:t>.</w:t>
      </w:r>
    </w:p>
    <w:p w:rsidR="00247819" w:rsidRPr="008C0A59" w:rsidRDefault="00247819" w:rsidP="009429E3">
      <w:pPr>
        <w:widowControl w:val="0"/>
        <w:ind w:firstLine="709"/>
        <w:jc w:val="both"/>
        <w:rPr>
          <w:lang w:val="uk-UA"/>
        </w:rPr>
      </w:pPr>
      <w:bookmarkStart w:id="8" w:name="n11894"/>
      <w:bookmarkEnd w:id="8"/>
      <w:r w:rsidRPr="008C0A59">
        <w:rPr>
          <w:lang w:val="uk-UA"/>
        </w:rPr>
        <w:t>2.3. Облік осіб, визначених підпунктом 2.2 пункту 2 цього Положення, ведеться податковими агентами туристичного збору окремо за кожною категорією.</w:t>
      </w:r>
    </w:p>
    <w:p w:rsidR="00247819" w:rsidRPr="008C0A59" w:rsidRDefault="00247819" w:rsidP="009429E3">
      <w:pPr>
        <w:widowControl w:val="0"/>
        <w:jc w:val="both"/>
        <w:rPr>
          <w:lang w:val="uk-UA"/>
        </w:rPr>
      </w:pPr>
    </w:p>
    <w:p w:rsidR="00247819" w:rsidRPr="008C0A59" w:rsidRDefault="00247819" w:rsidP="009429E3">
      <w:pPr>
        <w:widowControl w:val="0"/>
        <w:jc w:val="center"/>
        <w:rPr>
          <w:b/>
          <w:lang w:val="uk-UA"/>
        </w:rPr>
      </w:pPr>
      <w:r w:rsidRPr="008C0A59">
        <w:rPr>
          <w:b/>
          <w:lang w:val="uk-UA"/>
        </w:rPr>
        <w:t>3. Ставка збору</w:t>
      </w:r>
    </w:p>
    <w:p w:rsidR="00247819" w:rsidRPr="008C0A59" w:rsidRDefault="00247819" w:rsidP="009429E3">
      <w:pPr>
        <w:widowControl w:val="0"/>
        <w:tabs>
          <w:tab w:val="left" w:pos="540"/>
        </w:tabs>
        <w:ind w:firstLine="709"/>
        <w:jc w:val="both"/>
        <w:rPr>
          <w:lang w:val="uk-UA"/>
        </w:rPr>
      </w:pPr>
      <w:r w:rsidRPr="008C0A59">
        <w:rPr>
          <w:lang w:val="uk-UA"/>
        </w:rPr>
        <w:t>3.1. Ставка туристичного збору встановлюється у розмірі 1,0 відсотка до бази справляння збору, визначеної пунктом 4 цього Положення.</w:t>
      </w:r>
    </w:p>
    <w:p w:rsidR="00247819" w:rsidRPr="008C0A59" w:rsidRDefault="00247819" w:rsidP="009429E3">
      <w:pPr>
        <w:widowControl w:val="0"/>
        <w:jc w:val="both"/>
        <w:rPr>
          <w:lang w:val="uk-UA"/>
        </w:rPr>
      </w:pPr>
    </w:p>
    <w:p w:rsidR="00247819" w:rsidRPr="008C0A59" w:rsidRDefault="00247819" w:rsidP="009429E3">
      <w:pPr>
        <w:widowControl w:val="0"/>
        <w:jc w:val="center"/>
        <w:rPr>
          <w:b/>
          <w:lang w:val="uk-UA"/>
        </w:rPr>
      </w:pPr>
      <w:r w:rsidRPr="008C0A59">
        <w:rPr>
          <w:b/>
          <w:lang w:val="uk-UA"/>
        </w:rPr>
        <w:t>4. База справляння збору</w:t>
      </w:r>
    </w:p>
    <w:p w:rsidR="00247819" w:rsidRPr="008C0A59" w:rsidRDefault="00B90065" w:rsidP="009429E3">
      <w:pPr>
        <w:widowControl w:val="0"/>
        <w:ind w:firstLine="709"/>
        <w:jc w:val="both"/>
        <w:rPr>
          <w:lang w:val="uk-UA"/>
        </w:rPr>
      </w:pPr>
      <w:r w:rsidRPr="008C0A59">
        <w:rPr>
          <w:lang w:val="uk-UA"/>
        </w:rPr>
        <w:t>4.1.</w:t>
      </w:r>
      <w:r w:rsidR="008C0A59">
        <w:rPr>
          <w:lang w:val="uk-UA"/>
        </w:rPr>
        <w:t xml:space="preserve"> </w:t>
      </w:r>
      <w:r w:rsidR="00247819" w:rsidRPr="008C0A59">
        <w:rPr>
          <w:lang w:val="uk-UA"/>
        </w:rPr>
        <w:t>Базою справляння туристичного збору є вартість усього періоду проживання (ночівлі) в місцях, визначених пунктом 5 цього Положення, за вирахуванням податку на додану вартість.</w:t>
      </w:r>
    </w:p>
    <w:p w:rsidR="00247819" w:rsidRPr="008C0A59" w:rsidRDefault="00247819" w:rsidP="009429E3">
      <w:pPr>
        <w:widowControl w:val="0"/>
        <w:ind w:firstLine="709"/>
        <w:jc w:val="both"/>
        <w:rPr>
          <w:b/>
          <w:lang w:val="uk-UA"/>
        </w:rPr>
      </w:pPr>
      <w:r w:rsidRPr="008C0A59">
        <w:rPr>
          <w:lang w:val="uk-UA"/>
        </w:rPr>
        <w:t>4.2.</w:t>
      </w:r>
      <w:r w:rsidRPr="008C0A59">
        <w:t xml:space="preserve"> До </w:t>
      </w:r>
      <w:proofErr w:type="spellStart"/>
      <w:r w:rsidRPr="008C0A59">
        <w:t>вартості</w:t>
      </w:r>
      <w:proofErr w:type="spellEnd"/>
      <w:r w:rsidRPr="008C0A59">
        <w:t xml:space="preserve"> </w:t>
      </w:r>
      <w:proofErr w:type="spellStart"/>
      <w:r w:rsidRPr="008C0A59">
        <w:t>проживання</w:t>
      </w:r>
      <w:proofErr w:type="spellEnd"/>
      <w:r w:rsidRPr="008C0A59">
        <w:t xml:space="preserve"> не </w:t>
      </w:r>
      <w:proofErr w:type="spellStart"/>
      <w:r w:rsidRPr="008C0A59">
        <w:t>включаються</w:t>
      </w:r>
      <w:proofErr w:type="spellEnd"/>
      <w:r w:rsidRPr="008C0A59">
        <w:t xml:space="preserve"> </w:t>
      </w:r>
      <w:proofErr w:type="spellStart"/>
      <w:r w:rsidRPr="008C0A59">
        <w:t>витрати</w:t>
      </w:r>
      <w:proofErr w:type="spellEnd"/>
      <w:r w:rsidRPr="008C0A59">
        <w:t xml:space="preserve"> на </w:t>
      </w:r>
      <w:proofErr w:type="spellStart"/>
      <w:r w:rsidRPr="008C0A59">
        <w:t>харчування</w:t>
      </w:r>
      <w:proofErr w:type="spellEnd"/>
      <w:r w:rsidRPr="008C0A59">
        <w:t xml:space="preserve"> </w:t>
      </w:r>
      <w:proofErr w:type="spellStart"/>
      <w:r w:rsidRPr="008C0A59">
        <w:t>чи</w:t>
      </w:r>
      <w:proofErr w:type="spellEnd"/>
      <w:r w:rsidRPr="008C0A59">
        <w:t xml:space="preserve"> </w:t>
      </w:r>
      <w:proofErr w:type="spellStart"/>
      <w:r w:rsidRPr="008C0A59">
        <w:t>побутові</w:t>
      </w:r>
      <w:proofErr w:type="spellEnd"/>
      <w:r w:rsidRPr="008C0A59">
        <w:t xml:space="preserve"> </w:t>
      </w:r>
      <w:proofErr w:type="spellStart"/>
      <w:r w:rsidRPr="008C0A59">
        <w:t>послуги</w:t>
      </w:r>
      <w:proofErr w:type="spellEnd"/>
      <w:r w:rsidRPr="008C0A59">
        <w:t xml:space="preserve"> (</w:t>
      </w:r>
      <w:proofErr w:type="spellStart"/>
      <w:r w:rsidRPr="008C0A59">
        <w:t>прання</w:t>
      </w:r>
      <w:proofErr w:type="spellEnd"/>
      <w:r w:rsidRPr="008C0A59">
        <w:t xml:space="preserve">, чистка, </w:t>
      </w:r>
      <w:proofErr w:type="spellStart"/>
      <w:r w:rsidRPr="008C0A59">
        <w:t>лагодження</w:t>
      </w:r>
      <w:proofErr w:type="spellEnd"/>
      <w:r w:rsidRPr="008C0A59">
        <w:t xml:space="preserve"> та </w:t>
      </w:r>
      <w:proofErr w:type="spellStart"/>
      <w:r w:rsidRPr="008C0A59">
        <w:t>прасування</w:t>
      </w:r>
      <w:proofErr w:type="spellEnd"/>
      <w:r w:rsidRPr="008C0A59">
        <w:t xml:space="preserve"> </w:t>
      </w:r>
      <w:proofErr w:type="spellStart"/>
      <w:r w:rsidRPr="008C0A59">
        <w:t>одягу</w:t>
      </w:r>
      <w:proofErr w:type="spellEnd"/>
      <w:r w:rsidRPr="008C0A59">
        <w:t xml:space="preserve">, </w:t>
      </w:r>
      <w:proofErr w:type="spellStart"/>
      <w:r w:rsidRPr="008C0A59">
        <w:t>взуття</w:t>
      </w:r>
      <w:proofErr w:type="spellEnd"/>
      <w:r w:rsidRPr="008C0A59">
        <w:t xml:space="preserve"> </w:t>
      </w:r>
      <w:proofErr w:type="spellStart"/>
      <w:r w:rsidRPr="008C0A59">
        <w:t>чи</w:t>
      </w:r>
      <w:proofErr w:type="spellEnd"/>
      <w:r w:rsidRPr="008C0A59">
        <w:t xml:space="preserve"> </w:t>
      </w:r>
      <w:proofErr w:type="spellStart"/>
      <w:r w:rsidRPr="008C0A59">
        <w:t>білизни</w:t>
      </w:r>
      <w:proofErr w:type="spellEnd"/>
      <w:r w:rsidRPr="008C0A59">
        <w:t xml:space="preserve">), </w:t>
      </w:r>
      <w:proofErr w:type="spellStart"/>
      <w:r w:rsidRPr="008C0A59">
        <w:t>телефонні</w:t>
      </w:r>
      <w:proofErr w:type="spellEnd"/>
      <w:r w:rsidRPr="008C0A59">
        <w:t xml:space="preserve"> </w:t>
      </w:r>
      <w:proofErr w:type="spellStart"/>
      <w:r w:rsidRPr="008C0A59">
        <w:t>рахунки</w:t>
      </w:r>
      <w:proofErr w:type="spellEnd"/>
      <w:r w:rsidRPr="008C0A59">
        <w:t xml:space="preserve">, </w:t>
      </w:r>
      <w:proofErr w:type="spellStart"/>
      <w:r w:rsidRPr="008C0A59">
        <w:t>оформлення</w:t>
      </w:r>
      <w:proofErr w:type="spellEnd"/>
      <w:r w:rsidRPr="008C0A59">
        <w:t xml:space="preserve"> </w:t>
      </w:r>
      <w:proofErr w:type="spellStart"/>
      <w:r w:rsidRPr="008C0A59">
        <w:t>закордонних</w:t>
      </w:r>
      <w:proofErr w:type="spellEnd"/>
      <w:r w:rsidRPr="008C0A59">
        <w:t xml:space="preserve"> </w:t>
      </w:r>
      <w:proofErr w:type="spellStart"/>
      <w:r w:rsidRPr="008C0A59">
        <w:t>паспортів</w:t>
      </w:r>
      <w:proofErr w:type="spellEnd"/>
      <w:r w:rsidRPr="008C0A59">
        <w:t xml:space="preserve">, </w:t>
      </w:r>
      <w:proofErr w:type="spellStart"/>
      <w:r w:rsidRPr="008C0A59">
        <w:t>дозволів</w:t>
      </w:r>
      <w:proofErr w:type="spellEnd"/>
      <w:r w:rsidRPr="008C0A59">
        <w:t xml:space="preserve"> на </w:t>
      </w:r>
      <w:proofErr w:type="spellStart"/>
      <w:r w:rsidRPr="008C0A59">
        <w:t>в’їзд</w:t>
      </w:r>
      <w:proofErr w:type="spellEnd"/>
      <w:r w:rsidRPr="008C0A59">
        <w:t xml:space="preserve"> (</w:t>
      </w:r>
      <w:proofErr w:type="spellStart"/>
      <w:r w:rsidRPr="008C0A59">
        <w:t>віз</w:t>
      </w:r>
      <w:proofErr w:type="spellEnd"/>
      <w:r w:rsidRPr="008C0A59">
        <w:t xml:space="preserve">), </w:t>
      </w:r>
      <w:proofErr w:type="spellStart"/>
      <w:r w:rsidRPr="008C0A59">
        <w:t>обов’язкове</w:t>
      </w:r>
      <w:proofErr w:type="spellEnd"/>
      <w:r w:rsidRPr="008C0A59">
        <w:t xml:space="preserve"> </w:t>
      </w:r>
      <w:proofErr w:type="spellStart"/>
      <w:r w:rsidRPr="008C0A59">
        <w:t>страхування</w:t>
      </w:r>
      <w:proofErr w:type="spellEnd"/>
      <w:r w:rsidRPr="008C0A59">
        <w:t xml:space="preserve">, </w:t>
      </w:r>
      <w:proofErr w:type="spellStart"/>
      <w:r w:rsidRPr="008C0A59">
        <w:t>витрати</w:t>
      </w:r>
      <w:proofErr w:type="spellEnd"/>
      <w:r w:rsidRPr="008C0A59">
        <w:t xml:space="preserve"> на </w:t>
      </w:r>
      <w:proofErr w:type="spellStart"/>
      <w:r w:rsidRPr="008C0A59">
        <w:t>усний</w:t>
      </w:r>
      <w:proofErr w:type="spellEnd"/>
      <w:r w:rsidRPr="008C0A59">
        <w:t xml:space="preserve"> та </w:t>
      </w:r>
      <w:proofErr w:type="spellStart"/>
      <w:r w:rsidRPr="008C0A59">
        <w:t>письмовий</w:t>
      </w:r>
      <w:proofErr w:type="spellEnd"/>
      <w:r w:rsidRPr="008C0A59">
        <w:t xml:space="preserve"> </w:t>
      </w:r>
      <w:proofErr w:type="spellStart"/>
      <w:r w:rsidRPr="008C0A59">
        <w:t>переклади</w:t>
      </w:r>
      <w:proofErr w:type="spellEnd"/>
      <w:r w:rsidRPr="008C0A59">
        <w:t xml:space="preserve">, </w:t>
      </w:r>
      <w:proofErr w:type="spellStart"/>
      <w:r w:rsidRPr="008C0A59">
        <w:t>інші</w:t>
      </w:r>
      <w:proofErr w:type="spellEnd"/>
      <w:r w:rsidRPr="008C0A59">
        <w:t xml:space="preserve"> документально </w:t>
      </w:r>
      <w:proofErr w:type="spellStart"/>
      <w:r w:rsidRPr="008C0A59">
        <w:t>оформлені</w:t>
      </w:r>
      <w:proofErr w:type="spellEnd"/>
      <w:r w:rsidRPr="008C0A59">
        <w:t xml:space="preserve"> </w:t>
      </w:r>
      <w:proofErr w:type="spellStart"/>
      <w:r w:rsidRPr="008C0A59">
        <w:t>витрати</w:t>
      </w:r>
      <w:proofErr w:type="spellEnd"/>
      <w:r w:rsidRPr="008C0A59">
        <w:t xml:space="preserve">, </w:t>
      </w:r>
      <w:proofErr w:type="spellStart"/>
      <w:r w:rsidRPr="008C0A59">
        <w:t>пов’язані</w:t>
      </w:r>
      <w:proofErr w:type="spellEnd"/>
      <w:r w:rsidRPr="008C0A59">
        <w:t xml:space="preserve"> </w:t>
      </w:r>
      <w:proofErr w:type="spellStart"/>
      <w:r w:rsidRPr="008C0A59">
        <w:t>з</w:t>
      </w:r>
      <w:proofErr w:type="spellEnd"/>
      <w:r w:rsidRPr="008C0A59">
        <w:t xml:space="preserve"> правилами </w:t>
      </w:r>
      <w:proofErr w:type="spellStart"/>
      <w:r w:rsidRPr="008C0A59">
        <w:t>в’їзду</w:t>
      </w:r>
      <w:proofErr w:type="spellEnd"/>
      <w:r w:rsidRPr="008C0A59">
        <w:t>.</w:t>
      </w:r>
    </w:p>
    <w:p w:rsidR="00247819" w:rsidRPr="008C0A59" w:rsidRDefault="00247819" w:rsidP="009429E3">
      <w:pPr>
        <w:widowControl w:val="0"/>
        <w:jc w:val="center"/>
        <w:rPr>
          <w:lang w:val="uk-UA"/>
        </w:rPr>
      </w:pPr>
      <w:r w:rsidRPr="008C0A59">
        <w:rPr>
          <w:b/>
          <w:lang w:val="uk-UA"/>
        </w:rPr>
        <w:lastRenderedPageBreak/>
        <w:t>5. Податкові агенти</w:t>
      </w:r>
    </w:p>
    <w:p w:rsidR="00247819" w:rsidRPr="008C0A59" w:rsidRDefault="00247819" w:rsidP="009429E3">
      <w:pPr>
        <w:widowControl w:val="0"/>
        <w:ind w:firstLine="709"/>
        <w:jc w:val="both"/>
        <w:rPr>
          <w:lang w:val="uk-UA"/>
        </w:rPr>
      </w:pPr>
      <w:r w:rsidRPr="008C0A59">
        <w:rPr>
          <w:lang w:val="uk-UA"/>
        </w:rPr>
        <w:t>5.1. Податковими агентами туристичного збору є:</w:t>
      </w:r>
    </w:p>
    <w:p w:rsidR="00247819" w:rsidRPr="008C0A59" w:rsidRDefault="00247819" w:rsidP="009429E3">
      <w:pPr>
        <w:widowControl w:val="0"/>
        <w:ind w:firstLine="709"/>
        <w:jc w:val="both"/>
        <w:rPr>
          <w:lang w:val="uk-UA"/>
        </w:rPr>
      </w:pPr>
      <w:r w:rsidRPr="008C0A59">
        <w:rPr>
          <w:lang w:val="uk-UA"/>
        </w:rPr>
        <w:t>а) адміністрації готелів, кемпінгів, мотелів, гуртожитки для приїжджих та інші заклади готельного типу, санаторно-курортні заклади;</w:t>
      </w:r>
    </w:p>
    <w:p w:rsidR="00247819" w:rsidRPr="008C0A59" w:rsidRDefault="008C0A59" w:rsidP="009429E3">
      <w:pPr>
        <w:widowControl w:val="0"/>
        <w:ind w:firstLine="709"/>
        <w:jc w:val="both"/>
        <w:rPr>
          <w:lang w:val="uk-UA"/>
        </w:rPr>
      </w:pPr>
      <w:r>
        <w:rPr>
          <w:lang w:val="uk-UA"/>
        </w:rPr>
        <w:t>б) квартир</w:t>
      </w:r>
      <w:r w:rsidR="00247819" w:rsidRPr="008C0A59">
        <w:rPr>
          <w:lang w:val="uk-UA"/>
        </w:rPr>
        <w:t>о-посередницькі організації, які направляють неорганізованих осіб на поселення у будинки (квартири), що належать фізичним особам на праві власності або на праві користування за договорами найму;</w:t>
      </w:r>
    </w:p>
    <w:p w:rsidR="00247819" w:rsidRPr="008C0A59" w:rsidRDefault="00247819" w:rsidP="009429E3">
      <w:pPr>
        <w:widowControl w:val="0"/>
        <w:ind w:firstLine="709"/>
        <w:jc w:val="both"/>
        <w:rPr>
          <w:lang w:val="uk-UA"/>
        </w:rPr>
      </w:pPr>
      <w:r w:rsidRPr="008C0A59">
        <w:rPr>
          <w:lang w:val="uk-UA"/>
        </w:rPr>
        <w:t>в) юридичні особи або фізичні особи – підприємці, які уповноважуються міською радою справляти збір на умовах договору, укладеного з відповідною радою.</w:t>
      </w:r>
    </w:p>
    <w:p w:rsidR="00247819" w:rsidRPr="008C0A59" w:rsidRDefault="00247819" w:rsidP="009429E3">
      <w:pPr>
        <w:widowControl w:val="0"/>
        <w:jc w:val="both"/>
        <w:rPr>
          <w:lang w:val="uk-UA"/>
        </w:rPr>
      </w:pPr>
    </w:p>
    <w:p w:rsidR="00247819" w:rsidRPr="008C0A59" w:rsidRDefault="00247819" w:rsidP="009429E3">
      <w:pPr>
        <w:widowControl w:val="0"/>
        <w:jc w:val="center"/>
        <w:rPr>
          <w:b/>
          <w:lang w:val="uk-UA"/>
        </w:rPr>
      </w:pPr>
      <w:r w:rsidRPr="008C0A59">
        <w:rPr>
          <w:b/>
          <w:lang w:val="uk-UA"/>
        </w:rPr>
        <w:t>6. Особливості справляння збору</w:t>
      </w:r>
    </w:p>
    <w:p w:rsidR="00247819" w:rsidRPr="008C0A59" w:rsidRDefault="00247819" w:rsidP="009429E3">
      <w:pPr>
        <w:widowControl w:val="0"/>
        <w:ind w:firstLine="709"/>
        <w:jc w:val="both"/>
        <w:rPr>
          <w:lang w:val="uk-UA"/>
        </w:rPr>
      </w:pPr>
      <w:r w:rsidRPr="008C0A59">
        <w:rPr>
          <w:lang w:val="uk-UA"/>
        </w:rPr>
        <w:t>6.1. Податкові агенти справляють збір під час надання послуг, пов’язаних з тимчасовим проживанням (ночівлею), і зазначають суму сплаченого збору окремим рядком у рахунку (квитанції) на проживання.</w:t>
      </w:r>
    </w:p>
    <w:p w:rsidR="00EB60C3" w:rsidRPr="008C0A59" w:rsidRDefault="00EB60C3" w:rsidP="009429E3">
      <w:pPr>
        <w:widowControl w:val="0"/>
        <w:ind w:firstLine="709"/>
        <w:jc w:val="both"/>
        <w:rPr>
          <w:lang w:val="uk-UA"/>
        </w:rPr>
      </w:pPr>
      <w:r w:rsidRPr="008C0A59">
        <w:rPr>
          <w:lang w:val="uk-UA"/>
        </w:rPr>
        <w:t>6.2. Податковий агент, який має підрозділ без статусу юридичної особи, що надає послуги з тимчасового проживання (ночівлі) не за місцем реєстрації такого податкового агента, зобов’язаний зареєструвати такий підрозділ як податкового агента туристичного збору у контролюючому органі за місцезнаходження підрозділу згідно з вимогами статті 63 Податкового кодексу України.</w:t>
      </w:r>
    </w:p>
    <w:p w:rsidR="00EB60C3" w:rsidRPr="008C0A59" w:rsidRDefault="00EB60C3" w:rsidP="009429E3">
      <w:pPr>
        <w:widowControl w:val="0"/>
        <w:ind w:firstLine="709"/>
        <w:jc w:val="both"/>
        <w:rPr>
          <w:lang w:val="uk-UA"/>
        </w:rPr>
      </w:pPr>
      <w:r w:rsidRPr="008C0A59">
        <w:rPr>
          <w:lang w:val="uk-UA"/>
        </w:rPr>
        <w:t>6.3. Сума туристичного збору, обчислена відповідно до податкової декларації за звітний (податковий) квартал, сплачується щоквартально, у визначений для квартального звітного (податкового) періоду строк, до бюджету Кіцманської міської ради за місцезнаходженням податкових агентів.</w:t>
      </w:r>
    </w:p>
    <w:p w:rsidR="00247819" w:rsidRPr="008C0A59" w:rsidRDefault="00EB60C3" w:rsidP="009429E3">
      <w:pPr>
        <w:widowControl w:val="0"/>
        <w:ind w:firstLine="709"/>
        <w:jc w:val="both"/>
        <w:rPr>
          <w:lang w:val="uk-UA"/>
        </w:rPr>
      </w:pPr>
      <w:r w:rsidRPr="008C0A59">
        <w:rPr>
          <w:lang w:val="uk-UA"/>
        </w:rPr>
        <w:t>6.4 Ба</w:t>
      </w:r>
      <w:r w:rsidR="001220B8">
        <w:rPr>
          <w:lang w:val="uk-UA"/>
        </w:rPr>
        <w:t>зовий податковий (</w:t>
      </w:r>
      <w:r w:rsidRPr="008C0A59">
        <w:rPr>
          <w:lang w:val="uk-UA"/>
        </w:rPr>
        <w:t>звітний) період дорівнює календарному кварталу.</w:t>
      </w:r>
    </w:p>
    <w:p w:rsidR="00372A53" w:rsidRPr="008C0A59" w:rsidRDefault="00372A53" w:rsidP="009429E3">
      <w:pPr>
        <w:widowControl w:val="0"/>
        <w:ind w:firstLine="540"/>
        <w:jc w:val="both"/>
        <w:rPr>
          <w:lang w:val="uk-UA"/>
        </w:rPr>
      </w:pPr>
    </w:p>
    <w:p w:rsidR="00247819" w:rsidRPr="008C0A59" w:rsidRDefault="00EB60C3" w:rsidP="009429E3">
      <w:pPr>
        <w:widowControl w:val="0"/>
        <w:jc w:val="center"/>
        <w:rPr>
          <w:lang w:val="uk-UA"/>
        </w:rPr>
      </w:pPr>
      <w:r w:rsidRPr="008C0A59">
        <w:rPr>
          <w:b/>
          <w:lang w:val="uk-UA"/>
        </w:rPr>
        <w:t>7</w:t>
      </w:r>
      <w:r w:rsidR="00247819" w:rsidRPr="008C0A59">
        <w:rPr>
          <w:b/>
          <w:lang w:val="uk-UA"/>
        </w:rPr>
        <w:t>. Податковий обов’язок</w:t>
      </w:r>
    </w:p>
    <w:p w:rsidR="00247819" w:rsidRPr="008C0A59" w:rsidRDefault="00EB60C3" w:rsidP="009429E3">
      <w:pPr>
        <w:widowControl w:val="0"/>
        <w:ind w:firstLine="709"/>
        <w:jc w:val="both"/>
        <w:rPr>
          <w:lang w:val="uk-UA"/>
        </w:rPr>
      </w:pPr>
      <w:r w:rsidRPr="008C0A59">
        <w:rPr>
          <w:lang w:val="uk-UA"/>
        </w:rPr>
        <w:t>7</w:t>
      </w:r>
      <w:r w:rsidR="00247819" w:rsidRPr="008C0A59">
        <w:rPr>
          <w:lang w:val="uk-UA"/>
        </w:rPr>
        <w:t>.1. Податковим обов’язком визначається обов’язок платника сплатити суму податку в порядку і строки, визначені Податковим кодексом України та цим Положенням.</w:t>
      </w:r>
    </w:p>
    <w:p w:rsidR="00247819" w:rsidRPr="008C0A59" w:rsidRDefault="00EB60C3" w:rsidP="009429E3">
      <w:pPr>
        <w:widowControl w:val="0"/>
        <w:ind w:firstLine="709"/>
        <w:jc w:val="both"/>
        <w:rPr>
          <w:lang w:val="uk-UA"/>
        </w:rPr>
      </w:pPr>
      <w:r w:rsidRPr="008C0A59">
        <w:rPr>
          <w:lang w:val="uk-UA"/>
        </w:rPr>
        <w:t>7</w:t>
      </w:r>
      <w:r w:rsidR="00247819" w:rsidRPr="008C0A59">
        <w:rPr>
          <w:lang w:val="uk-UA"/>
        </w:rPr>
        <w:t>.2. Податковий обов’язок виникає у платника за кожним податком і збором.</w:t>
      </w:r>
    </w:p>
    <w:p w:rsidR="00247819" w:rsidRPr="008C0A59" w:rsidRDefault="00EB60C3" w:rsidP="009429E3">
      <w:pPr>
        <w:widowControl w:val="0"/>
        <w:ind w:firstLine="709"/>
        <w:jc w:val="both"/>
        <w:rPr>
          <w:lang w:val="uk-UA"/>
        </w:rPr>
      </w:pPr>
      <w:r w:rsidRPr="008C0A59">
        <w:rPr>
          <w:lang w:val="uk-UA"/>
        </w:rPr>
        <w:t>7</w:t>
      </w:r>
      <w:r w:rsidR="00247819" w:rsidRPr="008C0A59">
        <w:rPr>
          <w:lang w:val="uk-UA"/>
        </w:rPr>
        <w:t>.3. Податковим обов’язком є безумовним і першочерговим стосовно інших неподаткових обов’язків платника податків, крім випадків передбачених Податковим кодексом України.</w:t>
      </w:r>
    </w:p>
    <w:p w:rsidR="00247819" w:rsidRPr="008C0A59" w:rsidRDefault="00EB60C3" w:rsidP="009429E3">
      <w:pPr>
        <w:widowControl w:val="0"/>
        <w:ind w:firstLine="709"/>
        <w:jc w:val="both"/>
        <w:rPr>
          <w:lang w:val="uk-UA"/>
        </w:rPr>
      </w:pPr>
      <w:r w:rsidRPr="008C0A59">
        <w:rPr>
          <w:lang w:val="uk-UA"/>
        </w:rPr>
        <w:t>7</w:t>
      </w:r>
      <w:r w:rsidR="00247819" w:rsidRPr="008C0A59">
        <w:rPr>
          <w:lang w:val="uk-UA"/>
        </w:rPr>
        <w:t>.4. Виконання податкового обов’язку може здійснюватися платником податку самостійно або за допомогою свого представника чи податкового агента.</w:t>
      </w:r>
    </w:p>
    <w:p w:rsidR="00247819" w:rsidRPr="008C0A59" w:rsidRDefault="00EB60C3" w:rsidP="009429E3">
      <w:pPr>
        <w:widowControl w:val="0"/>
        <w:ind w:firstLine="709"/>
        <w:jc w:val="both"/>
        <w:rPr>
          <w:lang w:val="uk-UA"/>
        </w:rPr>
      </w:pPr>
      <w:r w:rsidRPr="008C0A59">
        <w:rPr>
          <w:lang w:val="uk-UA"/>
        </w:rPr>
        <w:t>7</w:t>
      </w:r>
      <w:r w:rsidR="00247819" w:rsidRPr="008C0A59">
        <w:rPr>
          <w:lang w:val="uk-UA"/>
        </w:rPr>
        <w:t>.5. Відповідальність за невиконання або неналежне виконання податкового обов’язку несе платник податку, крім випадку, визначених Податковим кодексом України.</w:t>
      </w:r>
    </w:p>
    <w:p w:rsidR="00247819" w:rsidRPr="008C0A59" w:rsidRDefault="00247819" w:rsidP="009429E3">
      <w:pPr>
        <w:widowControl w:val="0"/>
        <w:jc w:val="both"/>
        <w:rPr>
          <w:lang w:val="uk-UA"/>
        </w:rPr>
      </w:pPr>
    </w:p>
    <w:p w:rsidR="00247819" w:rsidRPr="008C0A59" w:rsidRDefault="00EB60C3" w:rsidP="009429E3">
      <w:pPr>
        <w:widowControl w:val="0"/>
        <w:jc w:val="center"/>
        <w:rPr>
          <w:b/>
          <w:lang w:val="uk-UA"/>
        </w:rPr>
      </w:pPr>
      <w:r w:rsidRPr="008C0A59">
        <w:rPr>
          <w:b/>
          <w:lang w:val="uk-UA"/>
        </w:rPr>
        <w:t>8</w:t>
      </w:r>
      <w:r w:rsidR="00247819" w:rsidRPr="008C0A59">
        <w:rPr>
          <w:b/>
          <w:lang w:val="uk-UA"/>
        </w:rPr>
        <w:t>. Контроль</w:t>
      </w:r>
    </w:p>
    <w:p w:rsidR="00247819" w:rsidRPr="001220B8" w:rsidRDefault="00EB60C3" w:rsidP="009429E3">
      <w:pPr>
        <w:widowControl w:val="0"/>
        <w:ind w:firstLine="709"/>
        <w:jc w:val="both"/>
        <w:rPr>
          <w:bCs/>
          <w:lang w:val="uk-UA"/>
        </w:rPr>
      </w:pPr>
      <w:r w:rsidRPr="008C0A59">
        <w:rPr>
          <w:lang w:val="uk-UA"/>
        </w:rPr>
        <w:t>8</w:t>
      </w:r>
      <w:r w:rsidR="00247819" w:rsidRPr="008C0A59">
        <w:rPr>
          <w:lang w:val="uk-UA"/>
        </w:rPr>
        <w:t xml:space="preserve">.1. Контроль за дотриманням вимог податкового законодавства у частині справляння </w:t>
      </w:r>
      <w:r w:rsidR="00247819" w:rsidRPr="001220B8">
        <w:rPr>
          <w:lang w:val="uk-UA"/>
        </w:rPr>
        <w:t xml:space="preserve">туристичного збору здійснює </w:t>
      </w:r>
      <w:r w:rsidR="00247819" w:rsidRPr="001220B8">
        <w:rPr>
          <w:bCs/>
          <w:lang w:val="uk-UA"/>
        </w:rPr>
        <w:t>Кіцманська об’єднана державна податкова інспекція Головного управління ДФС у Чернівецькій області.</w:t>
      </w:r>
    </w:p>
    <w:p w:rsidR="00EB60C3" w:rsidRPr="008C0A59" w:rsidRDefault="00EB60C3" w:rsidP="009429E3">
      <w:pPr>
        <w:widowControl w:val="0"/>
        <w:ind w:firstLine="709"/>
        <w:jc w:val="both"/>
        <w:rPr>
          <w:bCs/>
          <w:lang w:val="uk-UA"/>
        </w:rPr>
      </w:pPr>
      <w:r w:rsidRPr="008C0A59">
        <w:rPr>
          <w:bCs/>
          <w:lang w:val="uk-UA"/>
        </w:rPr>
        <w:t>8.2. За порушення податкового та іншого законодавства України при обчисленні та сплаті туристичного збору податкові агенти несуть відповідальність відповідно чинного законодавства України.</w:t>
      </w:r>
    </w:p>
    <w:p w:rsidR="00247819" w:rsidRPr="008C0A59" w:rsidRDefault="00247819" w:rsidP="009429E3">
      <w:pPr>
        <w:pStyle w:val="StyleZakonu0"/>
        <w:widowControl w:val="0"/>
        <w:tabs>
          <w:tab w:val="center" w:pos="5179"/>
        </w:tabs>
        <w:spacing w:after="0" w:line="240" w:lineRule="auto"/>
        <w:ind w:firstLine="720"/>
        <w:rPr>
          <w:b/>
          <w:bCs/>
          <w:sz w:val="24"/>
          <w:szCs w:val="24"/>
        </w:rPr>
      </w:pPr>
    </w:p>
    <w:p w:rsidR="00247819" w:rsidRPr="008C0A59" w:rsidRDefault="00247819" w:rsidP="009429E3">
      <w:pPr>
        <w:pStyle w:val="StyleZakonu0"/>
        <w:widowControl w:val="0"/>
        <w:spacing w:after="0" w:line="240" w:lineRule="auto"/>
        <w:ind w:firstLine="720"/>
        <w:rPr>
          <w:b/>
          <w:bCs/>
          <w:sz w:val="24"/>
          <w:szCs w:val="24"/>
        </w:rPr>
      </w:pPr>
    </w:p>
    <w:p w:rsidR="00247819" w:rsidRPr="008C0A59" w:rsidRDefault="00247819" w:rsidP="009429E3">
      <w:pPr>
        <w:widowControl w:val="0"/>
        <w:jc w:val="center"/>
        <w:rPr>
          <w:lang w:val="uk-UA"/>
        </w:rPr>
      </w:pPr>
      <w:r w:rsidRPr="008C0A59">
        <w:rPr>
          <w:b/>
          <w:bCs/>
          <w:lang w:val="uk-UA"/>
        </w:rPr>
        <w:t>Секретар міської ради</w:t>
      </w:r>
      <w:r w:rsidR="001532A4">
        <w:rPr>
          <w:b/>
          <w:bCs/>
          <w:lang w:val="uk-UA"/>
        </w:rPr>
        <w:tab/>
      </w:r>
      <w:r w:rsidR="001532A4">
        <w:rPr>
          <w:b/>
          <w:bCs/>
          <w:lang w:val="uk-UA"/>
        </w:rPr>
        <w:tab/>
      </w:r>
      <w:r w:rsidR="001532A4">
        <w:rPr>
          <w:b/>
          <w:bCs/>
          <w:lang w:val="uk-UA"/>
        </w:rPr>
        <w:tab/>
      </w:r>
      <w:r w:rsidR="001532A4">
        <w:rPr>
          <w:b/>
          <w:bCs/>
          <w:lang w:val="uk-UA"/>
        </w:rPr>
        <w:tab/>
      </w:r>
      <w:r w:rsidR="001532A4">
        <w:rPr>
          <w:b/>
          <w:bCs/>
          <w:lang w:val="uk-UA"/>
        </w:rPr>
        <w:tab/>
      </w:r>
      <w:r w:rsidR="001532A4">
        <w:rPr>
          <w:b/>
          <w:bCs/>
          <w:lang w:val="uk-UA"/>
        </w:rPr>
        <w:tab/>
      </w:r>
      <w:r w:rsidRPr="008C0A59">
        <w:rPr>
          <w:b/>
          <w:bCs/>
          <w:lang w:val="uk-UA"/>
        </w:rPr>
        <w:t>П.</w:t>
      </w:r>
      <w:r w:rsidR="001532A4">
        <w:rPr>
          <w:b/>
          <w:bCs/>
          <w:lang w:val="uk-UA"/>
        </w:rPr>
        <w:t xml:space="preserve"> М.</w:t>
      </w:r>
      <w:r w:rsidRPr="008C0A59">
        <w:rPr>
          <w:b/>
          <w:bCs/>
          <w:lang w:val="uk-UA"/>
        </w:rPr>
        <w:t>Чуприна</w:t>
      </w:r>
    </w:p>
    <w:sectPr w:rsidR="00247819" w:rsidRPr="008C0A59" w:rsidSect="00607BD1">
      <w:headerReference w:type="default" r:id="rId8"/>
      <w:footerReference w:type="even" r:id="rId9"/>
      <w:footerReference w:type="defaul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543A" w:rsidRDefault="0019543A">
      <w:r>
        <w:separator/>
      </w:r>
    </w:p>
  </w:endnote>
  <w:endnote w:type="continuationSeparator" w:id="0">
    <w:p w:rsidR="0019543A" w:rsidRDefault="001954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26CE" w:rsidRDefault="00D862E9" w:rsidP="00B33B57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326CE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326CE" w:rsidRDefault="00E326CE" w:rsidP="00430555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26CE" w:rsidRDefault="00E326CE" w:rsidP="00B33B57">
    <w:pPr>
      <w:pStyle w:val="a8"/>
      <w:framePr w:wrap="around" w:vAnchor="text" w:hAnchor="margin" w:xAlign="right" w:y="1"/>
      <w:rPr>
        <w:rStyle w:val="a9"/>
      </w:rPr>
    </w:pPr>
  </w:p>
  <w:p w:rsidR="00E326CE" w:rsidRDefault="00E326CE" w:rsidP="00430555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543A" w:rsidRDefault="0019543A">
      <w:r>
        <w:separator/>
      </w:r>
    </w:p>
  </w:footnote>
  <w:footnote w:type="continuationSeparator" w:id="0">
    <w:p w:rsidR="0019543A" w:rsidRDefault="0019543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892535"/>
      <w:docPartObj>
        <w:docPartGallery w:val="Page Numbers (Top of Page)"/>
        <w:docPartUnique/>
      </w:docPartObj>
    </w:sdtPr>
    <w:sdtContent>
      <w:p w:rsidR="00607BD1" w:rsidRDefault="00607BD1">
        <w:pPr>
          <w:pStyle w:val="ae"/>
          <w:jc w:val="center"/>
        </w:pPr>
        <w:fldSimple w:instr=" PAGE   \* MERGEFORMAT ">
          <w:r w:rsidR="001532A4">
            <w:rPr>
              <w:noProof/>
            </w:rPr>
            <w:t>3</w:t>
          </w:r>
        </w:fldSimple>
      </w:p>
    </w:sdtContent>
  </w:sdt>
  <w:p w:rsidR="00607BD1" w:rsidRDefault="00607BD1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53FD9"/>
    <w:rsid w:val="000246ED"/>
    <w:rsid w:val="000D7519"/>
    <w:rsid w:val="00106143"/>
    <w:rsid w:val="001220B8"/>
    <w:rsid w:val="00145CF8"/>
    <w:rsid w:val="001532A4"/>
    <w:rsid w:val="00153FD9"/>
    <w:rsid w:val="0016707F"/>
    <w:rsid w:val="0019543A"/>
    <w:rsid w:val="001C38F3"/>
    <w:rsid w:val="00247819"/>
    <w:rsid w:val="00263C7B"/>
    <w:rsid w:val="00355192"/>
    <w:rsid w:val="00372A53"/>
    <w:rsid w:val="00430555"/>
    <w:rsid w:val="00493529"/>
    <w:rsid w:val="00532D1A"/>
    <w:rsid w:val="005D3DBF"/>
    <w:rsid w:val="005F0BAA"/>
    <w:rsid w:val="00607BD1"/>
    <w:rsid w:val="006230D0"/>
    <w:rsid w:val="007C6392"/>
    <w:rsid w:val="008C0A59"/>
    <w:rsid w:val="008D7D42"/>
    <w:rsid w:val="009429E3"/>
    <w:rsid w:val="00951BC1"/>
    <w:rsid w:val="009F320D"/>
    <w:rsid w:val="00A80A35"/>
    <w:rsid w:val="00AE38DC"/>
    <w:rsid w:val="00B33B57"/>
    <w:rsid w:val="00B90065"/>
    <w:rsid w:val="00B93018"/>
    <w:rsid w:val="00BB2650"/>
    <w:rsid w:val="00BC689D"/>
    <w:rsid w:val="00CB0EF2"/>
    <w:rsid w:val="00CB3A0E"/>
    <w:rsid w:val="00D862E9"/>
    <w:rsid w:val="00E326CE"/>
    <w:rsid w:val="00E3736F"/>
    <w:rsid w:val="00EB2687"/>
    <w:rsid w:val="00EB60C3"/>
    <w:rsid w:val="00FA11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53FD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link w:val="a4"/>
    <w:locked/>
    <w:rsid w:val="00153FD9"/>
    <w:rPr>
      <w:b/>
      <w:bCs/>
      <w:sz w:val="28"/>
      <w:szCs w:val="24"/>
      <w:lang w:eastAsia="ru-RU" w:bidi="ar-SA"/>
    </w:rPr>
  </w:style>
  <w:style w:type="paragraph" w:styleId="a4">
    <w:name w:val="Body Text"/>
    <w:basedOn w:val="a"/>
    <w:link w:val="a3"/>
    <w:rsid w:val="00153FD9"/>
    <w:rPr>
      <w:b/>
      <w:bCs/>
      <w:sz w:val="28"/>
      <w:lang/>
    </w:rPr>
  </w:style>
  <w:style w:type="character" w:customStyle="1" w:styleId="a5">
    <w:name w:val="Подзаголовок Знак"/>
    <w:basedOn w:val="a0"/>
    <w:link w:val="a6"/>
    <w:locked/>
    <w:rsid w:val="00153FD9"/>
    <w:rPr>
      <w:b/>
      <w:sz w:val="24"/>
      <w:lang w:val="uk-UA" w:eastAsia="ru-RU" w:bidi="ar-SA"/>
    </w:rPr>
  </w:style>
  <w:style w:type="paragraph" w:styleId="a6">
    <w:name w:val="Subtitle"/>
    <w:basedOn w:val="a"/>
    <w:link w:val="a5"/>
    <w:qFormat/>
    <w:rsid w:val="00153FD9"/>
    <w:pPr>
      <w:jc w:val="center"/>
    </w:pPr>
    <w:rPr>
      <w:b/>
      <w:szCs w:val="20"/>
      <w:lang w:val="uk-UA"/>
    </w:rPr>
  </w:style>
  <w:style w:type="paragraph" w:customStyle="1" w:styleId="1">
    <w:name w:val="Обычный1"/>
    <w:rsid w:val="00153FD9"/>
    <w:pPr>
      <w:snapToGrid w:val="0"/>
    </w:pPr>
  </w:style>
  <w:style w:type="paragraph" w:customStyle="1" w:styleId="a7">
    <w:name w:val="Нормальний текст"/>
    <w:basedOn w:val="a"/>
    <w:rsid w:val="00153FD9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paragraph" w:customStyle="1" w:styleId="Normal2">
    <w:name w:val="Normal2"/>
    <w:rsid w:val="00153FD9"/>
    <w:rPr>
      <w:rFonts w:ascii="Arial" w:hAnsi="Arial"/>
      <w:sz w:val="24"/>
      <w:lang w:val="uk-UA"/>
    </w:rPr>
  </w:style>
  <w:style w:type="character" w:customStyle="1" w:styleId="rvts23">
    <w:name w:val="rvts23"/>
    <w:basedOn w:val="a0"/>
    <w:rsid w:val="00153FD9"/>
  </w:style>
  <w:style w:type="character" w:customStyle="1" w:styleId="rvts9">
    <w:name w:val="rvts9"/>
    <w:basedOn w:val="a0"/>
    <w:rsid w:val="00153FD9"/>
  </w:style>
  <w:style w:type="character" w:customStyle="1" w:styleId="StyleZakonu">
    <w:name w:val="StyleZakonu Знак"/>
    <w:link w:val="StyleZakonu0"/>
    <w:locked/>
    <w:rsid w:val="00247819"/>
    <w:rPr>
      <w:lang w:val="uk-UA" w:bidi="ar-SA"/>
    </w:rPr>
  </w:style>
  <w:style w:type="paragraph" w:customStyle="1" w:styleId="StyleZakonu0">
    <w:name w:val="StyleZakonu"/>
    <w:basedOn w:val="a"/>
    <w:link w:val="StyleZakonu"/>
    <w:rsid w:val="00247819"/>
    <w:pPr>
      <w:spacing w:after="60" w:line="220" w:lineRule="exact"/>
      <w:ind w:firstLine="284"/>
      <w:jc w:val="both"/>
    </w:pPr>
    <w:rPr>
      <w:sz w:val="20"/>
      <w:szCs w:val="20"/>
      <w:lang w:val="uk-UA"/>
    </w:rPr>
  </w:style>
  <w:style w:type="paragraph" w:customStyle="1" w:styleId="rvps2">
    <w:name w:val="rvps2"/>
    <w:basedOn w:val="a"/>
    <w:rsid w:val="00247819"/>
    <w:pPr>
      <w:spacing w:before="100" w:beforeAutospacing="1" w:after="100" w:afterAutospacing="1"/>
    </w:pPr>
    <w:rPr>
      <w:rFonts w:eastAsia="Calibri"/>
    </w:rPr>
  </w:style>
  <w:style w:type="paragraph" w:styleId="a8">
    <w:name w:val="footer"/>
    <w:basedOn w:val="a"/>
    <w:rsid w:val="00430555"/>
    <w:pPr>
      <w:tabs>
        <w:tab w:val="center" w:pos="4819"/>
        <w:tab w:val="right" w:pos="9639"/>
      </w:tabs>
    </w:pPr>
  </w:style>
  <w:style w:type="character" w:styleId="a9">
    <w:name w:val="page number"/>
    <w:basedOn w:val="a0"/>
    <w:rsid w:val="00430555"/>
  </w:style>
  <w:style w:type="paragraph" w:styleId="aa">
    <w:name w:val="List Paragraph"/>
    <w:basedOn w:val="a"/>
    <w:uiPriority w:val="34"/>
    <w:qFormat/>
    <w:rsid w:val="008C0A59"/>
    <w:pPr>
      <w:ind w:left="720"/>
      <w:contextualSpacing/>
    </w:pPr>
  </w:style>
  <w:style w:type="table" w:styleId="ab">
    <w:name w:val="Table Grid"/>
    <w:basedOn w:val="a1"/>
    <w:rsid w:val="001061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link w:val="ad"/>
    <w:rsid w:val="00607BD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607BD1"/>
    <w:rPr>
      <w:rFonts w:ascii="Tahoma" w:hAnsi="Tahoma" w:cs="Tahoma"/>
      <w:sz w:val="16"/>
      <w:szCs w:val="16"/>
    </w:rPr>
  </w:style>
  <w:style w:type="paragraph" w:styleId="ae">
    <w:name w:val="header"/>
    <w:basedOn w:val="a"/>
    <w:link w:val="af"/>
    <w:uiPriority w:val="99"/>
    <w:rsid w:val="00607BD1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607BD1"/>
    <w:rPr>
      <w:sz w:val="24"/>
      <w:szCs w:val="24"/>
    </w:rPr>
  </w:style>
  <w:style w:type="paragraph" w:styleId="af0">
    <w:name w:val="Normal (Web)"/>
    <w:basedOn w:val="a"/>
    <w:rsid w:val="00607BD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740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0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1086</Words>
  <Characters>6194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olha</dc:creator>
  <cp:keywords/>
  <cp:lastModifiedBy>1</cp:lastModifiedBy>
  <cp:revision>13</cp:revision>
  <cp:lastPrinted>2018-05-31T11:31:00Z</cp:lastPrinted>
  <dcterms:created xsi:type="dcterms:W3CDTF">2018-06-08T07:00:00Z</dcterms:created>
  <dcterms:modified xsi:type="dcterms:W3CDTF">2018-06-25T11:32:00Z</dcterms:modified>
</cp:coreProperties>
</file>