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899" w:rsidRDefault="00477899" w:rsidP="00477899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Додаток 1</w:t>
      </w:r>
    </w:p>
    <w:p w:rsidR="00477899" w:rsidRDefault="00477899" w:rsidP="00477899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477899" w:rsidRDefault="00477899" w:rsidP="00477899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477899" w:rsidRDefault="00477899" w:rsidP="00477899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"28" лютого 2020 року № 27-к</w:t>
      </w:r>
    </w:p>
    <w:p w:rsidR="00477899" w:rsidRDefault="00477899" w:rsidP="00477899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</w:p>
    <w:p w:rsidR="00477899" w:rsidRDefault="00477899" w:rsidP="00477899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Умови проведення конкурсу</w:t>
      </w:r>
    </w:p>
    <w:p w:rsidR="00477899" w:rsidRDefault="00477899" w:rsidP="00477899">
      <w:pPr>
        <w:pStyle w:val="a4"/>
        <w:ind w:right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зайняття вакантної посади начальника</w:t>
      </w:r>
    </w:p>
    <w:p w:rsidR="00477899" w:rsidRDefault="00477899" w:rsidP="00477899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відділу економічного розвитку та інвестиційної діяльності виконавчого комітету</w:t>
      </w:r>
    </w:p>
    <w:p w:rsidR="00477899" w:rsidRDefault="00477899" w:rsidP="00477899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tbl>
      <w:tblPr>
        <w:tblStyle w:val="a8"/>
        <w:tblW w:w="9747" w:type="dxa"/>
        <w:tblInd w:w="0" w:type="dxa"/>
        <w:tblLook w:val="04A0"/>
      </w:tblPr>
      <w:tblGrid>
        <w:gridCol w:w="2943"/>
        <w:gridCol w:w="6804"/>
      </w:tblGrid>
      <w:tr w:rsidR="00477899" w:rsidTr="00477899">
        <w:tc>
          <w:tcPr>
            <w:tcW w:w="9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899" w:rsidRDefault="0047789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lang w:val="uk-UA"/>
              </w:rPr>
              <w:t xml:space="preserve">1. Здійснює керівництво діяльністю відділу, розподіляє обов'язки між працівниками відділу, очолює та контролює їх роботу. </w:t>
            </w:r>
          </w:p>
          <w:p w:rsidR="00477899" w:rsidRDefault="00477899">
            <w:pPr>
              <w:shd w:val="clear" w:color="auto" w:fill="FFFFFF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2. Забезпечує виконання покладених на відділ завдань, у межах своєї компетенції видає доручення, організовує підготовку проектів рішень міського голови, виконавчого комітету та міської ради, контролює їх виконання. </w:t>
            </w:r>
          </w:p>
          <w:p w:rsidR="00477899" w:rsidRDefault="0047789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  <w:shd w:val="clear" w:color="auto" w:fill="FFFFFF"/>
                <w:lang w:val="uk-UA"/>
              </w:rPr>
              <w:t>3</w:t>
            </w:r>
            <w:r>
              <w:rPr>
                <w:color w:val="000000"/>
                <w:shd w:val="clear" w:color="auto" w:fill="FFFFFF"/>
              </w:rPr>
              <w:t xml:space="preserve">. Проводить </w:t>
            </w:r>
            <w:proofErr w:type="spellStart"/>
            <w:r>
              <w:rPr>
                <w:color w:val="000000"/>
                <w:shd w:val="clear" w:color="auto" w:fill="FFFFFF"/>
              </w:rPr>
              <w:t>аналіз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та </w:t>
            </w:r>
            <w:proofErr w:type="spellStart"/>
            <w:r>
              <w:rPr>
                <w:color w:val="000000"/>
                <w:shd w:val="clear" w:color="auto" w:fill="FFFFFF"/>
              </w:rPr>
              <w:t>узагальнення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матеріалів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про </w:t>
            </w:r>
            <w:proofErr w:type="spellStart"/>
            <w:r>
              <w:rPr>
                <w:color w:val="000000"/>
                <w:shd w:val="clear" w:color="auto" w:fill="FFFFFF"/>
              </w:rPr>
              <w:t>хід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виконання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організаційно-розпорядчих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документів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для </w:t>
            </w:r>
            <w:proofErr w:type="spellStart"/>
            <w:r>
              <w:rPr>
                <w:color w:val="000000"/>
                <w:shd w:val="clear" w:color="auto" w:fill="FFFFFF"/>
              </w:rPr>
              <w:t>керівництва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виконавчого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комітету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ради.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  <w:proofErr w:type="spellStart"/>
            <w:r>
              <w:rPr>
                <w:color w:val="000000"/>
              </w:rPr>
              <w:t>Здійснює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організаційну</w:t>
            </w:r>
            <w:proofErr w:type="spellEnd"/>
            <w:r>
              <w:rPr>
                <w:color w:val="000000"/>
              </w:rPr>
              <w:t xml:space="preserve"> роботу, </w:t>
            </w:r>
            <w:proofErr w:type="spellStart"/>
            <w:r>
              <w:rPr>
                <w:color w:val="000000"/>
              </w:rPr>
              <w:t>спрямовану</w:t>
            </w:r>
            <w:proofErr w:type="spellEnd"/>
            <w:r>
              <w:rPr>
                <w:color w:val="000000"/>
              </w:rPr>
              <w:t xml:space="preserve"> на </w:t>
            </w:r>
            <w:proofErr w:type="spellStart"/>
            <w:r>
              <w:rPr>
                <w:color w:val="000000"/>
              </w:rPr>
              <w:t>реалізацію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завдань</w:t>
            </w:r>
            <w:proofErr w:type="spellEnd"/>
            <w:r>
              <w:rPr>
                <w:color w:val="000000"/>
              </w:rPr>
              <w:t xml:space="preserve"> у </w:t>
            </w:r>
            <w:proofErr w:type="spellStart"/>
            <w:r>
              <w:rPr>
                <w:color w:val="000000"/>
              </w:rPr>
              <w:t>відповідній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сфері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управління</w:t>
            </w:r>
            <w:proofErr w:type="spellEnd"/>
            <w:r>
              <w:rPr>
                <w:color w:val="000000"/>
              </w:rPr>
              <w:t xml:space="preserve">. У </w:t>
            </w:r>
            <w:proofErr w:type="spellStart"/>
            <w:r>
              <w:rPr>
                <w:color w:val="000000"/>
              </w:rPr>
              <w:t>процесі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виконання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завдань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покладених</w:t>
            </w:r>
            <w:proofErr w:type="spellEnd"/>
            <w:r>
              <w:rPr>
                <w:color w:val="000000"/>
              </w:rPr>
              <w:t xml:space="preserve"> на </w:t>
            </w:r>
            <w:proofErr w:type="spellStart"/>
            <w:r>
              <w:rPr>
                <w:color w:val="000000"/>
              </w:rPr>
              <w:t>відділ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забезпечує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співробітництво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іншими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виконавчими</w:t>
            </w:r>
            <w:proofErr w:type="spellEnd"/>
            <w:r>
              <w:rPr>
                <w:color w:val="000000"/>
              </w:rPr>
              <w:t xml:space="preserve"> органами та </w:t>
            </w:r>
            <w:proofErr w:type="spellStart"/>
            <w:r>
              <w:rPr>
                <w:color w:val="000000"/>
              </w:rPr>
              <w:t>виконавчим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комітетом</w:t>
            </w:r>
            <w:proofErr w:type="spellEnd"/>
            <w:r>
              <w:rPr>
                <w:color w:val="000000"/>
              </w:rPr>
              <w:t xml:space="preserve"> ради, органами </w:t>
            </w:r>
            <w:proofErr w:type="spellStart"/>
            <w:r>
              <w:rPr>
                <w:color w:val="000000"/>
              </w:rPr>
              <w:t>державної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влади</w:t>
            </w:r>
            <w:proofErr w:type="spellEnd"/>
            <w:r>
              <w:rPr>
                <w:color w:val="000000"/>
              </w:rPr>
              <w:t xml:space="preserve">, органами </w:t>
            </w:r>
            <w:proofErr w:type="spellStart"/>
            <w:r>
              <w:rPr>
                <w:color w:val="000000"/>
              </w:rPr>
              <w:t>місцевого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самоврядування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представницькими</w:t>
            </w:r>
            <w:proofErr w:type="spellEnd"/>
            <w:r>
              <w:rPr>
                <w:color w:val="000000"/>
              </w:rPr>
              <w:t xml:space="preserve"> органами, а </w:t>
            </w:r>
            <w:proofErr w:type="spellStart"/>
            <w:r>
              <w:rPr>
                <w:color w:val="000000"/>
              </w:rPr>
              <w:t>також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підприємствами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установами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організаціями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об'єднаннями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громадян</w:t>
            </w:r>
            <w:proofErr w:type="spellEnd"/>
            <w:r>
              <w:rPr>
                <w:color w:val="000000"/>
              </w:rPr>
              <w:t xml:space="preserve">.  </w:t>
            </w:r>
          </w:p>
          <w:p w:rsidR="00477899" w:rsidRDefault="0047789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  <w:lang w:val="uk-UA"/>
              </w:rPr>
              <w:t>3</w:t>
            </w:r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Здійснює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особистий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прийом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громадян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питань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що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стосуються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діяльності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відділу</w:t>
            </w:r>
            <w:proofErr w:type="spellEnd"/>
            <w:r>
              <w:rPr>
                <w:color w:val="000000"/>
              </w:rPr>
              <w:t xml:space="preserve"> та </w:t>
            </w:r>
            <w:proofErr w:type="spellStart"/>
            <w:r>
              <w:rPr>
                <w:color w:val="000000"/>
              </w:rPr>
              <w:t>вживає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заходів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щодо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своєчасного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розгляду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їх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пропозицій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заяв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скарг</w:t>
            </w:r>
            <w:proofErr w:type="spellEnd"/>
            <w:r>
              <w:rPr>
                <w:color w:val="000000"/>
              </w:rPr>
              <w:t>.</w:t>
            </w:r>
          </w:p>
          <w:p w:rsidR="00477899" w:rsidRDefault="00477899">
            <w:pPr>
              <w:jc w:val="both"/>
            </w:pPr>
            <w:r>
              <w:rPr>
                <w:color w:val="000000"/>
                <w:lang w:val="uk-UA"/>
              </w:rPr>
              <w:t>4</w:t>
            </w:r>
            <w:r>
              <w:rPr>
                <w:color w:val="000000"/>
              </w:rPr>
              <w:t xml:space="preserve">. </w:t>
            </w:r>
            <w:proofErr w:type="spellStart"/>
            <w:r>
              <w:t>Аналізує</w:t>
            </w:r>
            <w:proofErr w:type="spellEnd"/>
            <w:r>
              <w:t xml:space="preserve"> стан </w:t>
            </w:r>
            <w:proofErr w:type="spellStart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тенденції</w:t>
            </w:r>
            <w:proofErr w:type="spellEnd"/>
            <w:r>
              <w:t xml:space="preserve"> </w:t>
            </w:r>
            <w:proofErr w:type="spellStart"/>
            <w:r>
              <w:t>економічного</w:t>
            </w:r>
            <w:proofErr w:type="spellEnd"/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соціального</w:t>
            </w:r>
            <w:proofErr w:type="spellEnd"/>
            <w:r>
              <w:t xml:space="preserve"> </w:t>
            </w:r>
            <w:proofErr w:type="spellStart"/>
            <w:r>
              <w:t>розвитку</w:t>
            </w:r>
            <w:proofErr w:type="spellEnd"/>
            <w:r>
              <w:t xml:space="preserve"> </w:t>
            </w:r>
            <w:proofErr w:type="spellStart"/>
            <w:r>
              <w:t>міста</w:t>
            </w:r>
            <w:proofErr w:type="spellEnd"/>
            <w:r>
              <w:t xml:space="preserve"> та </w:t>
            </w:r>
            <w:proofErr w:type="spellStart"/>
            <w:r>
              <w:t>об’єднаної</w:t>
            </w:r>
            <w:proofErr w:type="spellEnd"/>
            <w:r>
              <w:t xml:space="preserve"> </w:t>
            </w:r>
            <w:proofErr w:type="spellStart"/>
            <w:r>
              <w:t>територіальної</w:t>
            </w:r>
            <w:proofErr w:type="spellEnd"/>
            <w:r>
              <w:t xml:space="preserve"> </w:t>
            </w:r>
            <w:proofErr w:type="spellStart"/>
            <w:r>
              <w:t>громади</w:t>
            </w:r>
            <w:proofErr w:type="spellEnd"/>
            <w:r>
              <w:t xml:space="preserve">, </w:t>
            </w:r>
            <w:proofErr w:type="spellStart"/>
            <w:r>
              <w:t>бере</w:t>
            </w:r>
            <w:proofErr w:type="spellEnd"/>
            <w:r>
              <w:t xml:space="preserve"> участь у </w:t>
            </w:r>
            <w:proofErr w:type="spellStart"/>
            <w:r>
              <w:t>визначенні</w:t>
            </w:r>
            <w:proofErr w:type="spellEnd"/>
            <w:r>
              <w:t xml:space="preserve"> </w:t>
            </w:r>
            <w:proofErr w:type="spellStart"/>
            <w:r>
              <w:t>його</w:t>
            </w:r>
            <w:proofErr w:type="spellEnd"/>
            <w:r>
              <w:t xml:space="preserve"> </w:t>
            </w:r>
            <w:proofErr w:type="spellStart"/>
            <w:r>
              <w:t>пріоритетів</w:t>
            </w:r>
            <w:proofErr w:type="spellEnd"/>
            <w:r>
              <w:t xml:space="preserve">, у </w:t>
            </w:r>
            <w:proofErr w:type="spellStart"/>
            <w:r>
              <w:t>проведенні</w:t>
            </w:r>
            <w:proofErr w:type="spellEnd"/>
            <w:r>
              <w:t xml:space="preserve"> </w:t>
            </w:r>
            <w:proofErr w:type="spellStart"/>
            <w:r>
              <w:t>структурних</w:t>
            </w:r>
            <w:proofErr w:type="spellEnd"/>
            <w:r>
              <w:t xml:space="preserve"> </w:t>
            </w:r>
            <w:proofErr w:type="spellStart"/>
            <w:r>
              <w:t>змін</w:t>
            </w:r>
            <w:proofErr w:type="spellEnd"/>
            <w:r>
              <w:t xml:space="preserve">, а </w:t>
            </w:r>
            <w:proofErr w:type="spellStart"/>
            <w:r>
              <w:t>також</w:t>
            </w:r>
            <w:proofErr w:type="spellEnd"/>
            <w:r>
              <w:t xml:space="preserve"> </w:t>
            </w:r>
            <w:proofErr w:type="spellStart"/>
            <w:r>
              <w:t>формуванні</w:t>
            </w:r>
            <w:proofErr w:type="spellEnd"/>
            <w:r>
              <w:t xml:space="preserve"> </w:t>
            </w:r>
            <w:proofErr w:type="spellStart"/>
            <w:r>
              <w:t>напрямів</w:t>
            </w:r>
            <w:proofErr w:type="spellEnd"/>
            <w:r>
              <w:t xml:space="preserve"> </w:t>
            </w:r>
            <w:proofErr w:type="spellStart"/>
            <w:r>
              <w:t>інвестиційної</w:t>
            </w:r>
            <w:proofErr w:type="spellEnd"/>
            <w:r>
              <w:t xml:space="preserve"> </w:t>
            </w:r>
            <w:proofErr w:type="spellStart"/>
            <w:r>
              <w:t>політики</w:t>
            </w:r>
            <w:proofErr w:type="spellEnd"/>
            <w:r>
              <w:t xml:space="preserve"> та </w:t>
            </w:r>
            <w:proofErr w:type="spellStart"/>
            <w:r>
              <w:t>готує</w:t>
            </w:r>
            <w:proofErr w:type="spellEnd"/>
            <w:r>
              <w:t xml:space="preserve"> </w:t>
            </w:r>
            <w:proofErr w:type="spellStart"/>
            <w:r>
              <w:t>виконавчому</w:t>
            </w:r>
            <w:proofErr w:type="spellEnd"/>
            <w:r>
              <w:t xml:space="preserve"> </w:t>
            </w:r>
            <w:proofErr w:type="spellStart"/>
            <w:r>
              <w:t>комітету</w:t>
            </w:r>
            <w:proofErr w:type="spellEnd"/>
            <w:r>
              <w:t xml:space="preserve"> та </w:t>
            </w:r>
            <w:proofErr w:type="spellStart"/>
            <w:r>
              <w:t>сесії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ради </w:t>
            </w:r>
            <w:proofErr w:type="spellStart"/>
            <w:r>
              <w:t>пропозиції</w:t>
            </w:r>
            <w:proofErr w:type="spellEnd"/>
            <w:r>
              <w:t xml:space="preserve">, </w:t>
            </w:r>
            <w:proofErr w:type="spellStart"/>
            <w:r>
              <w:t>спрямовані</w:t>
            </w:r>
            <w:proofErr w:type="spellEnd"/>
            <w:r>
              <w:t xml:space="preserve"> на </w:t>
            </w:r>
            <w:proofErr w:type="spellStart"/>
            <w:r>
              <w:t>забезпечення</w:t>
            </w:r>
            <w:proofErr w:type="spellEnd"/>
            <w:r>
              <w:t xml:space="preserve"> </w:t>
            </w:r>
            <w:proofErr w:type="spellStart"/>
            <w:r>
              <w:t>сталого</w:t>
            </w:r>
            <w:proofErr w:type="spellEnd"/>
            <w:r>
              <w:t xml:space="preserve"> </w:t>
            </w:r>
            <w:proofErr w:type="spellStart"/>
            <w:r>
              <w:t>розвитку</w:t>
            </w:r>
            <w:proofErr w:type="spellEnd"/>
            <w:r>
              <w:t xml:space="preserve"> </w:t>
            </w:r>
            <w:proofErr w:type="spellStart"/>
            <w:r>
              <w:t>економіки</w:t>
            </w:r>
            <w:proofErr w:type="spellEnd"/>
            <w:r>
              <w:t xml:space="preserve"> </w:t>
            </w:r>
            <w:proofErr w:type="spellStart"/>
            <w:r>
              <w:t>міста</w:t>
            </w:r>
            <w:proofErr w:type="spellEnd"/>
            <w:r>
              <w:t xml:space="preserve">; </w:t>
            </w:r>
          </w:p>
          <w:p w:rsidR="00477899" w:rsidRDefault="00477899">
            <w:pPr>
              <w:pStyle w:val="a4"/>
              <w:tabs>
                <w:tab w:val="left" w:pos="9072"/>
              </w:tabs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Розробити та вести базу платників податку, яка враховує створення нових технологій податкової діяльності, які базуватимуться на використанні сучасної комп’ютерної техніки, яка дозволить систематично і широко використовувати внутрішню та зовнішню інформацію для планування і виконання функцій щодо контролю за сплатою податків і зборів. У цілому робота щодо адміністрування податків та зборів, забезпечення надходжень до міського бюджету, яка враховує нову філософію партнерських відносин з платниками податків, включає в себе:</w:t>
            </w:r>
          </w:p>
          <w:p w:rsidR="00477899" w:rsidRDefault="00477899" w:rsidP="00515486">
            <w:pPr>
              <w:pStyle w:val="a4"/>
              <w:numPr>
                <w:ilvl w:val="0"/>
                <w:numId w:val="1"/>
              </w:numPr>
              <w:tabs>
                <w:tab w:val="num" w:pos="0"/>
              </w:tabs>
              <w:ind w:left="0" w:righ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удосконалення системи планування (прогнозування) та обліку надходжень до міського бюджету;</w:t>
            </w:r>
          </w:p>
          <w:p w:rsidR="00477899" w:rsidRDefault="00477899" w:rsidP="00515486">
            <w:pPr>
              <w:pStyle w:val="a4"/>
              <w:numPr>
                <w:ilvl w:val="0"/>
                <w:numId w:val="1"/>
              </w:numPr>
              <w:tabs>
                <w:tab w:val="num" w:pos="0"/>
              </w:tabs>
              <w:ind w:left="0" w:righ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впровадження сучасних інформаційних технологій в оподаткуванні;</w:t>
            </w:r>
          </w:p>
          <w:p w:rsidR="00477899" w:rsidRDefault="00477899" w:rsidP="00515486">
            <w:pPr>
              <w:pStyle w:val="a4"/>
              <w:numPr>
                <w:ilvl w:val="0"/>
                <w:numId w:val="1"/>
              </w:numPr>
              <w:tabs>
                <w:tab w:val="num" w:pos="0"/>
              </w:tabs>
              <w:ind w:left="0" w:righ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удосконалення роботи з платниками податків;</w:t>
            </w:r>
          </w:p>
          <w:p w:rsidR="00477899" w:rsidRDefault="00477899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Виконувати роботу з прогнозування  та  підготовки  програм економічного і соціального розвитку;</w:t>
            </w:r>
          </w:p>
          <w:p w:rsidR="00477899" w:rsidRDefault="0047789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7. Здійснювати відстеження основних показників економічного та соціального розвитку міста;</w:t>
            </w:r>
          </w:p>
          <w:p w:rsidR="00477899" w:rsidRDefault="00477899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Брати участь у розробці інвестиційних програм та проектів;</w:t>
            </w:r>
          </w:p>
          <w:p w:rsidR="00477899" w:rsidRDefault="00477899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Підготовка пропозицій щодо залучення фінансових ресурсів у економіку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об’єднаної територіальної громади;</w:t>
            </w:r>
          </w:p>
          <w:p w:rsidR="00477899" w:rsidRDefault="00477899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Розробляти прогнози економічного і соціального розвитку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територіальної громади на короткостроковий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період;</w:t>
            </w:r>
          </w:p>
          <w:p w:rsidR="00477899" w:rsidRDefault="0047789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Брати участь у роботі щодо залучення інвестицій та кредитних ресурсів на розвиток економічного потенціалу;</w:t>
            </w:r>
          </w:p>
          <w:p w:rsidR="00477899" w:rsidRDefault="00477899">
            <w:pPr>
              <w:jc w:val="both"/>
              <w:rPr>
                <w:sz w:val="24"/>
                <w:szCs w:val="24"/>
              </w:rPr>
            </w:pPr>
            <w:r>
              <w:rPr>
                <w:lang w:val="uk-UA"/>
              </w:rPr>
              <w:t>12</w:t>
            </w:r>
            <w:r>
              <w:t xml:space="preserve">. </w:t>
            </w:r>
            <w:proofErr w:type="spellStart"/>
            <w:r>
              <w:t>Брати</w:t>
            </w:r>
            <w:proofErr w:type="spellEnd"/>
            <w:r>
              <w:t xml:space="preserve"> участь у </w:t>
            </w:r>
            <w:proofErr w:type="spellStart"/>
            <w:r>
              <w:t>розробці</w:t>
            </w:r>
            <w:proofErr w:type="spellEnd"/>
            <w:r>
              <w:t xml:space="preserve"> </w:t>
            </w:r>
            <w:proofErr w:type="spellStart"/>
            <w:r>
              <w:t>пропозицій</w:t>
            </w:r>
            <w:proofErr w:type="spellEnd"/>
            <w:r>
              <w:t xml:space="preserve"> до </w:t>
            </w:r>
            <w:proofErr w:type="spellStart"/>
            <w:r>
              <w:t>переліку</w:t>
            </w:r>
            <w:proofErr w:type="spellEnd"/>
            <w:r>
              <w:t xml:space="preserve"> </w:t>
            </w:r>
            <w:proofErr w:type="spellStart"/>
            <w:r>
              <w:t>об’єктів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пропонуються</w:t>
            </w:r>
            <w:proofErr w:type="spellEnd"/>
            <w:r>
              <w:t xml:space="preserve"> до </w:t>
            </w:r>
            <w:proofErr w:type="spellStart"/>
            <w:r>
              <w:t>фінансування</w:t>
            </w:r>
            <w:proofErr w:type="spellEnd"/>
            <w:r>
              <w:t xml:space="preserve"> за </w:t>
            </w:r>
            <w:proofErr w:type="spellStart"/>
            <w:r>
              <w:t>рахунок</w:t>
            </w:r>
            <w:proofErr w:type="spellEnd"/>
            <w:r>
              <w:t xml:space="preserve"> </w:t>
            </w:r>
            <w:proofErr w:type="spellStart"/>
            <w:r>
              <w:t>коштів</w:t>
            </w:r>
            <w:proofErr w:type="spellEnd"/>
            <w:r>
              <w:t xml:space="preserve">  </w:t>
            </w:r>
            <w:proofErr w:type="spellStart"/>
            <w:r>
              <w:t>міського</w:t>
            </w:r>
            <w:proofErr w:type="spellEnd"/>
            <w:r>
              <w:t xml:space="preserve">  </w:t>
            </w:r>
            <w:proofErr w:type="spellStart"/>
            <w:r>
              <w:t>бюджетів</w:t>
            </w:r>
            <w:proofErr w:type="spellEnd"/>
            <w:r>
              <w:t xml:space="preserve"> та </w:t>
            </w:r>
            <w:proofErr w:type="spellStart"/>
            <w:r>
              <w:t>бюджетів</w:t>
            </w:r>
            <w:proofErr w:type="spellEnd"/>
            <w:r>
              <w:t xml:space="preserve">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рівнів</w:t>
            </w:r>
            <w:proofErr w:type="spellEnd"/>
            <w:r>
              <w:t>;</w:t>
            </w:r>
          </w:p>
          <w:p w:rsidR="00477899" w:rsidRDefault="00477899">
            <w:pPr>
              <w:jc w:val="both"/>
            </w:pPr>
            <w:r>
              <w:rPr>
                <w:lang w:val="uk-UA"/>
              </w:rPr>
              <w:t>13</w:t>
            </w:r>
            <w:r>
              <w:t xml:space="preserve">. </w:t>
            </w:r>
            <w:proofErr w:type="spellStart"/>
            <w:r>
              <w:t>Брати</w:t>
            </w:r>
            <w:proofErr w:type="spellEnd"/>
            <w:r>
              <w:t xml:space="preserve"> участь у </w:t>
            </w:r>
            <w:proofErr w:type="spellStart"/>
            <w:r>
              <w:t>підготовці</w:t>
            </w:r>
            <w:proofErr w:type="spellEnd"/>
            <w:r>
              <w:t xml:space="preserve"> </w:t>
            </w:r>
            <w:proofErr w:type="spellStart"/>
            <w:r>
              <w:t>пропозицій</w:t>
            </w:r>
            <w:proofErr w:type="spellEnd"/>
            <w:r>
              <w:t xml:space="preserve"> </w:t>
            </w:r>
            <w:proofErr w:type="spellStart"/>
            <w:r>
              <w:t>щодо</w:t>
            </w:r>
            <w:proofErr w:type="spellEnd"/>
            <w:r>
              <w:t xml:space="preserve"> </w:t>
            </w:r>
            <w:proofErr w:type="spellStart"/>
            <w:r>
              <w:t>підвищення</w:t>
            </w:r>
            <w:proofErr w:type="spellEnd"/>
            <w:r>
              <w:t xml:space="preserve"> </w:t>
            </w:r>
            <w:proofErr w:type="spellStart"/>
            <w:r>
              <w:t>інвестиційної</w:t>
            </w:r>
            <w:proofErr w:type="spellEnd"/>
            <w:r>
              <w:t xml:space="preserve"> </w:t>
            </w:r>
            <w:proofErr w:type="spellStart"/>
            <w:r>
              <w:t>привабливості</w:t>
            </w:r>
            <w:proofErr w:type="spellEnd"/>
            <w:r>
              <w:t xml:space="preserve"> </w:t>
            </w:r>
            <w:proofErr w:type="spellStart"/>
            <w:r>
              <w:t>території</w:t>
            </w:r>
            <w:proofErr w:type="spellEnd"/>
            <w:r>
              <w:t xml:space="preserve"> </w:t>
            </w:r>
            <w:proofErr w:type="spellStart"/>
            <w:r>
              <w:t>Кіцманської</w:t>
            </w:r>
            <w:proofErr w:type="spellEnd"/>
            <w:r>
              <w:t xml:space="preserve"> </w:t>
            </w:r>
            <w:proofErr w:type="spellStart"/>
            <w:r>
              <w:t>об’єднаної</w:t>
            </w:r>
            <w:proofErr w:type="spellEnd"/>
            <w:r>
              <w:t xml:space="preserve"> </w:t>
            </w:r>
            <w:proofErr w:type="spellStart"/>
            <w:r>
              <w:t>територіальної</w:t>
            </w:r>
            <w:proofErr w:type="spellEnd"/>
            <w:r>
              <w:t xml:space="preserve"> </w:t>
            </w:r>
            <w:proofErr w:type="spellStart"/>
            <w:r>
              <w:t>громади</w:t>
            </w:r>
            <w:proofErr w:type="spellEnd"/>
            <w:r>
              <w:t>;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14</w:t>
            </w:r>
            <w:r>
              <w:t xml:space="preserve">. </w:t>
            </w:r>
            <w:proofErr w:type="spellStart"/>
            <w:r>
              <w:t>Вивчає</w:t>
            </w:r>
            <w:proofErr w:type="spellEnd"/>
            <w:r>
              <w:t xml:space="preserve"> </w:t>
            </w:r>
            <w:proofErr w:type="spellStart"/>
            <w:r>
              <w:t>законодавчі</w:t>
            </w:r>
            <w:proofErr w:type="spellEnd"/>
            <w:r>
              <w:t xml:space="preserve"> </w:t>
            </w:r>
            <w:proofErr w:type="spellStart"/>
            <w:r>
              <w:t>документи</w:t>
            </w:r>
            <w:proofErr w:type="spellEnd"/>
            <w:r>
              <w:t xml:space="preserve">, </w:t>
            </w:r>
            <w:proofErr w:type="spellStart"/>
            <w:r>
              <w:t>положення</w:t>
            </w:r>
            <w:proofErr w:type="spellEnd"/>
            <w:r>
              <w:t xml:space="preserve">, постанови </w:t>
            </w:r>
            <w:proofErr w:type="spellStart"/>
            <w:r>
              <w:t>з</w:t>
            </w:r>
            <w:proofErr w:type="spellEnd"/>
            <w:r>
              <w:t xml:space="preserve"> метою </w:t>
            </w:r>
            <w:proofErr w:type="spellStart"/>
            <w:r>
              <w:t>впровадження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в роботу, </w:t>
            </w:r>
            <w:proofErr w:type="spellStart"/>
            <w:r>
              <w:t>згідно</w:t>
            </w:r>
            <w:proofErr w:type="spellEnd"/>
            <w:r>
              <w:t xml:space="preserve"> </w:t>
            </w:r>
            <w:proofErr w:type="spellStart"/>
            <w:r>
              <w:t>функціональних</w:t>
            </w:r>
            <w:proofErr w:type="spellEnd"/>
            <w:r>
              <w:t xml:space="preserve"> </w:t>
            </w:r>
            <w:proofErr w:type="spellStart"/>
            <w:r>
              <w:t>направлень</w:t>
            </w:r>
            <w:proofErr w:type="spellEnd"/>
            <w:r>
              <w:t xml:space="preserve"> </w:t>
            </w:r>
            <w:proofErr w:type="spellStart"/>
            <w:r>
              <w:t>роботи</w:t>
            </w:r>
            <w:proofErr w:type="spellEnd"/>
            <w:r>
              <w:t xml:space="preserve"> </w:t>
            </w:r>
            <w:proofErr w:type="spellStart"/>
            <w:r>
              <w:t>відділу</w:t>
            </w:r>
            <w:proofErr w:type="spellEnd"/>
            <w:r>
              <w:t>;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15</w:t>
            </w:r>
            <w:r>
              <w:t xml:space="preserve">. Проводить </w:t>
            </w:r>
            <w:proofErr w:type="spellStart"/>
            <w:r>
              <w:t>аналіз</w:t>
            </w:r>
            <w:proofErr w:type="spellEnd"/>
            <w:r>
              <w:t xml:space="preserve"> </w:t>
            </w:r>
            <w:proofErr w:type="spellStart"/>
            <w:r>
              <w:t>виконання</w:t>
            </w:r>
            <w:proofErr w:type="spellEnd"/>
            <w:r>
              <w:t xml:space="preserve"> </w:t>
            </w:r>
            <w:proofErr w:type="spellStart"/>
            <w:r>
              <w:t>запланованої</w:t>
            </w:r>
            <w:proofErr w:type="spellEnd"/>
            <w:r>
              <w:t xml:space="preserve"> та </w:t>
            </w:r>
            <w:proofErr w:type="spellStart"/>
            <w:r>
              <w:t>фактичної</w:t>
            </w:r>
            <w:proofErr w:type="spellEnd"/>
            <w:r>
              <w:t xml:space="preserve"> </w:t>
            </w:r>
            <w:proofErr w:type="spellStart"/>
            <w:r>
              <w:t>діяльності</w:t>
            </w:r>
            <w:proofErr w:type="spellEnd"/>
            <w:r>
              <w:t xml:space="preserve"> </w:t>
            </w:r>
            <w:proofErr w:type="spellStart"/>
            <w:r>
              <w:t>відділу</w:t>
            </w:r>
            <w:proofErr w:type="spellEnd"/>
            <w:r>
              <w:t xml:space="preserve"> та причин </w:t>
            </w:r>
            <w:proofErr w:type="spellStart"/>
            <w:r>
              <w:t>їх</w:t>
            </w:r>
            <w:proofErr w:type="spellEnd"/>
            <w:r>
              <w:t xml:space="preserve"> </w:t>
            </w:r>
            <w:proofErr w:type="spellStart"/>
            <w:r>
              <w:t>невиконання</w:t>
            </w:r>
            <w:proofErr w:type="spellEnd"/>
            <w:r>
              <w:t>;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16</w:t>
            </w:r>
            <w:r>
              <w:t xml:space="preserve">. </w:t>
            </w:r>
            <w:proofErr w:type="spellStart"/>
            <w:r>
              <w:t>Вивчає</w:t>
            </w:r>
            <w:proofErr w:type="spellEnd"/>
            <w:r>
              <w:t xml:space="preserve"> </w:t>
            </w:r>
            <w:proofErr w:type="spellStart"/>
            <w:r>
              <w:t>досвід</w:t>
            </w:r>
            <w:proofErr w:type="spellEnd"/>
            <w:r>
              <w:t xml:space="preserve"> </w:t>
            </w:r>
            <w:proofErr w:type="spellStart"/>
            <w:r>
              <w:t>роботи</w:t>
            </w:r>
            <w:proofErr w:type="spellEnd"/>
            <w:r>
              <w:t xml:space="preserve">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міст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належать до </w:t>
            </w:r>
            <w:proofErr w:type="spellStart"/>
            <w:r>
              <w:t>компетенції</w:t>
            </w:r>
            <w:proofErr w:type="spellEnd"/>
            <w:r>
              <w:t xml:space="preserve"> </w:t>
            </w:r>
            <w:proofErr w:type="spellStart"/>
            <w:r>
              <w:t>відділу</w:t>
            </w:r>
            <w:proofErr w:type="spellEnd"/>
            <w:r>
              <w:t>.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17</w:t>
            </w:r>
            <w:r>
              <w:t xml:space="preserve">. </w:t>
            </w:r>
            <w:proofErr w:type="spellStart"/>
            <w:r>
              <w:t>Аналізує</w:t>
            </w:r>
            <w:proofErr w:type="spellEnd"/>
            <w:r>
              <w:t xml:space="preserve"> </w:t>
            </w:r>
            <w:proofErr w:type="spellStart"/>
            <w:r>
              <w:t>фінансову</w:t>
            </w:r>
            <w:proofErr w:type="spellEnd"/>
            <w:r>
              <w:t xml:space="preserve">, </w:t>
            </w:r>
            <w:proofErr w:type="spellStart"/>
            <w:r>
              <w:t>ринкову</w:t>
            </w:r>
            <w:proofErr w:type="spellEnd"/>
            <w:r>
              <w:t xml:space="preserve">, </w:t>
            </w:r>
            <w:proofErr w:type="spellStart"/>
            <w:r>
              <w:t>транспортну</w:t>
            </w:r>
            <w:proofErr w:type="spellEnd"/>
            <w:r>
              <w:t xml:space="preserve">, </w:t>
            </w:r>
            <w:proofErr w:type="spellStart"/>
            <w:r>
              <w:t>телекомунікаційну</w:t>
            </w:r>
            <w:proofErr w:type="spellEnd"/>
            <w:r>
              <w:t xml:space="preserve"> </w:t>
            </w:r>
            <w:proofErr w:type="spellStart"/>
            <w:r>
              <w:t>інфраструктури</w:t>
            </w:r>
            <w:proofErr w:type="spellEnd"/>
            <w:r>
              <w:t xml:space="preserve"> </w:t>
            </w:r>
            <w:proofErr w:type="spellStart"/>
            <w:r>
              <w:t>міста</w:t>
            </w:r>
            <w:proofErr w:type="spellEnd"/>
            <w:r>
              <w:t xml:space="preserve"> для </w:t>
            </w:r>
            <w:proofErr w:type="spellStart"/>
            <w:r>
              <w:t>здійснення</w:t>
            </w:r>
            <w:proofErr w:type="spellEnd"/>
            <w:r>
              <w:t xml:space="preserve"> </w:t>
            </w:r>
            <w:proofErr w:type="spellStart"/>
            <w:r>
              <w:t>інвестиційних</w:t>
            </w:r>
            <w:proofErr w:type="spellEnd"/>
            <w:r>
              <w:t xml:space="preserve"> </w:t>
            </w:r>
            <w:proofErr w:type="spellStart"/>
            <w:r>
              <w:t>програм</w:t>
            </w:r>
            <w:proofErr w:type="spellEnd"/>
            <w:r>
              <w:t>;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18</w:t>
            </w:r>
            <w:r>
              <w:t xml:space="preserve">. </w:t>
            </w:r>
            <w:proofErr w:type="spellStart"/>
            <w:r>
              <w:t>Збирає</w:t>
            </w:r>
            <w:proofErr w:type="spellEnd"/>
            <w:r>
              <w:t xml:space="preserve">, </w:t>
            </w:r>
            <w:proofErr w:type="spellStart"/>
            <w:r>
              <w:t>накопичує</w:t>
            </w:r>
            <w:proofErr w:type="spellEnd"/>
            <w:r>
              <w:t xml:space="preserve"> </w:t>
            </w:r>
            <w:proofErr w:type="spellStart"/>
            <w:r>
              <w:t>статистичну</w:t>
            </w:r>
            <w:proofErr w:type="spellEnd"/>
            <w:r>
              <w:t xml:space="preserve"> </w:t>
            </w:r>
            <w:proofErr w:type="spellStart"/>
            <w:r>
              <w:t>інформацію</w:t>
            </w:r>
            <w:proofErr w:type="spellEnd"/>
            <w:r>
              <w:t xml:space="preserve"> та </w:t>
            </w:r>
            <w:proofErr w:type="spellStart"/>
            <w:r>
              <w:t>інші</w:t>
            </w:r>
            <w:proofErr w:type="spellEnd"/>
            <w:r>
              <w:t xml:space="preserve"> </w:t>
            </w:r>
            <w:proofErr w:type="spellStart"/>
            <w:r>
              <w:t>необхідні</w:t>
            </w:r>
            <w:proofErr w:type="spellEnd"/>
            <w:r>
              <w:t xml:space="preserve"> </w:t>
            </w:r>
            <w:proofErr w:type="spellStart"/>
            <w:r>
              <w:t>матеріали</w:t>
            </w:r>
            <w:proofErr w:type="spellEnd"/>
            <w:r>
              <w:t xml:space="preserve"> для </w:t>
            </w:r>
            <w:proofErr w:type="spellStart"/>
            <w:r>
              <w:t>виконання</w:t>
            </w:r>
            <w:proofErr w:type="spellEnd"/>
            <w:r>
              <w:t xml:space="preserve"> </w:t>
            </w:r>
            <w:proofErr w:type="spellStart"/>
            <w:r>
              <w:t>планових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окремих</w:t>
            </w:r>
            <w:proofErr w:type="spellEnd"/>
            <w:r>
              <w:t xml:space="preserve"> </w:t>
            </w:r>
            <w:proofErr w:type="spellStart"/>
            <w:r>
              <w:t>завдань</w:t>
            </w:r>
            <w:proofErr w:type="spellEnd"/>
            <w:r>
              <w:t xml:space="preserve">, </w:t>
            </w:r>
            <w:proofErr w:type="spellStart"/>
            <w:r>
              <w:t>обробляє</w:t>
            </w:r>
            <w:proofErr w:type="spellEnd"/>
            <w:r>
              <w:t xml:space="preserve"> </w:t>
            </w:r>
            <w:proofErr w:type="spellStart"/>
            <w:r>
              <w:t>отриману</w:t>
            </w:r>
            <w:proofErr w:type="spellEnd"/>
            <w:r>
              <w:t xml:space="preserve"> </w:t>
            </w:r>
            <w:proofErr w:type="spellStart"/>
            <w:r>
              <w:t>інформацію</w:t>
            </w:r>
            <w:proofErr w:type="spellEnd"/>
            <w:r>
              <w:t xml:space="preserve"> у межах </w:t>
            </w:r>
            <w:proofErr w:type="spellStart"/>
            <w:r>
              <w:t>поставлених</w:t>
            </w:r>
            <w:proofErr w:type="spellEnd"/>
            <w:r>
              <w:t xml:space="preserve"> </w:t>
            </w:r>
            <w:proofErr w:type="spellStart"/>
            <w:r>
              <w:t>завдань</w:t>
            </w:r>
            <w:proofErr w:type="spellEnd"/>
            <w:r>
              <w:t>;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19</w:t>
            </w:r>
            <w:r>
              <w:t xml:space="preserve">. </w:t>
            </w:r>
            <w:proofErr w:type="spellStart"/>
            <w:r>
              <w:t>Сприяє</w:t>
            </w:r>
            <w:proofErr w:type="spellEnd"/>
            <w:r>
              <w:t xml:space="preserve"> </w:t>
            </w:r>
            <w:proofErr w:type="spellStart"/>
            <w:r>
              <w:t>взаємодії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місцевого</w:t>
            </w:r>
            <w:proofErr w:type="spellEnd"/>
            <w:r>
              <w:t xml:space="preserve"> </w:t>
            </w:r>
            <w:proofErr w:type="spellStart"/>
            <w:r>
              <w:t>самоврядування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підприємствами</w:t>
            </w:r>
            <w:proofErr w:type="spellEnd"/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організаціями</w:t>
            </w:r>
            <w:proofErr w:type="spellEnd"/>
            <w:r>
              <w:t xml:space="preserve"> у межах </w:t>
            </w:r>
            <w:proofErr w:type="spellStart"/>
            <w:r>
              <w:t>наданих</w:t>
            </w:r>
            <w:proofErr w:type="spellEnd"/>
            <w:r>
              <w:t xml:space="preserve"> </w:t>
            </w:r>
            <w:proofErr w:type="spellStart"/>
            <w:r>
              <w:t>повноважень</w:t>
            </w:r>
            <w:proofErr w:type="spellEnd"/>
            <w:r>
              <w:t xml:space="preserve"> та </w:t>
            </w:r>
            <w:proofErr w:type="spellStart"/>
            <w:r>
              <w:t>надає</w:t>
            </w:r>
            <w:proofErr w:type="spellEnd"/>
            <w:r>
              <w:t xml:space="preserve"> </w:t>
            </w:r>
            <w:proofErr w:type="spellStart"/>
            <w:r>
              <w:t>їм</w:t>
            </w:r>
            <w:proofErr w:type="spellEnd"/>
            <w:r>
              <w:t xml:space="preserve"> </w:t>
            </w:r>
            <w:proofErr w:type="spellStart"/>
            <w:r>
              <w:t>необхідну</w:t>
            </w:r>
            <w:proofErr w:type="spellEnd"/>
            <w:r>
              <w:t xml:space="preserve"> </w:t>
            </w:r>
            <w:proofErr w:type="spellStart"/>
            <w:r>
              <w:t>організаційно-методичну</w:t>
            </w:r>
            <w:proofErr w:type="spellEnd"/>
            <w:r>
              <w:t xml:space="preserve"> </w:t>
            </w:r>
            <w:proofErr w:type="spellStart"/>
            <w:r>
              <w:t>допомогу</w:t>
            </w:r>
            <w:proofErr w:type="spellEnd"/>
            <w:r>
              <w:t>;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ind w:left="0"/>
              <w:jc w:val="both"/>
            </w:pPr>
            <w:r>
              <w:rPr>
                <w:lang w:val="uk-UA"/>
              </w:rPr>
              <w:t>20</w:t>
            </w:r>
            <w:r>
              <w:t xml:space="preserve">. </w:t>
            </w:r>
            <w:proofErr w:type="spellStart"/>
            <w:r>
              <w:t>Здійснює</w:t>
            </w:r>
            <w:proofErr w:type="spellEnd"/>
            <w:r>
              <w:t xml:space="preserve"> </w:t>
            </w:r>
            <w:proofErr w:type="spellStart"/>
            <w:r>
              <w:t>моніторинг</w:t>
            </w:r>
            <w:proofErr w:type="spellEnd"/>
            <w:r>
              <w:t xml:space="preserve"> </w:t>
            </w:r>
            <w:proofErr w:type="spellStart"/>
            <w:r>
              <w:t>виконання</w:t>
            </w:r>
            <w:proofErr w:type="spellEnd"/>
            <w:r>
              <w:t xml:space="preserve"> </w:t>
            </w:r>
            <w:proofErr w:type="spellStart"/>
            <w:r>
              <w:t>програм</w:t>
            </w:r>
            <w:proofErr w:type="spellEnd"/>
            <w:r>
              <w:t xml:space="preserve"> </w:t>
            </w:r>
            <w:proofErr w:type="spellStart"/>
            <w:r>
              <w:t>соціально-економічного</w:t>
            </w:r>
            <w:proofErr w:type="spellEnd"/>
            <w:r>
              <w:t xml:space="preserve"> </w:t>
            </w:r>
            <w:proofErr w:type="spellStart"/>
            <w:r>
              <w:t>розвитку</w:t>
            </w:r>
            <w:proofErr w:type="spellEnd"/>
            <w:r>
              <w:t xml:space="preserve"> </w:t>
            </w:r>
            <w:proofErr w:type="spellStart"/>
            <w:r>
              <w:t>громади</w:t>
            </w:r>
            <w:proofErr w:type="spellEnd"/>
            <w:r>
              <w:t>.</w:t>
            </w:r>
          </w:p>
          <w:p w:rsidR="00477899" w:rsidRDefault="00477899">
            <w:pPr>
              <w:pStyle w:val="a6"/>
              <w:tabs>
                <w:tab w:val="left" w:pos="1134"/>
              </w:tabs>
              <w:spacing w:after="0"/>
              <w:jc w:val="both"/>
            </w:pP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- 6300 грн.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на посаду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конкурсі.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освіту.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зразка.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до 31 березня 2020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7 квітня 2020 року.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Прізвище, ім'я та по батькові, номер телефону та адреса електронної пошти особи, яка надає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додаткову інформацію з питань проведення конкурсу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22200</w:t>
            </w:r>
          </w:p>
        </w:tc>
      </w:tr>
      <w:tr w:rsidR="00477899" w:rsidTr="00477899">
        <w:tc>
          <w:tcPr>
            <w:tcW w:w="9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КВАЛІФІКАЦІЙНІ ВИМОГИ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Вища освіта за освітньо-кваліфікаційним рівнем спеціаліста або магістра.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Стаж роботи за фахом на службі в органах місцевого самоврядування або державній службі на посаді начальника відділу не менше 3 років чи стаж роботи за фахом в інших сферах управління не менше 5 років.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</w:t>
            </w:r>
          </w:p>
        </w:tc>
      </w:tr>
      <w:tr w:rsidR="00477899" w:rsidTr="00477899">
        <w:tc>
          <w:tcPr>
            <w:tcW w:w="9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 w:rsidP="00515486">
            <w:pPr>
              <w:pStyle w:val="a4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477899" w:rsidRDefault="00477899" w:rsidP="00515486">
            <w:pPr>
              <w:pStyle w:val="a4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477899" w:rsidRDefault="00477899" w:rsidP="00515486">
            <w:pPr>
              <w:pStyle w:val="a4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477899" w:rsidRP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 w:rsidP="00515486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477899" w:rsidRDefault="00477899" w:rsidP="00515486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 w:rsidP="00515486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477899" w:rsidRDefault="00477899" w:rsidP="00515486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477899" w:rsidRDefault="00477899" w:rsidP="00515486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477899" w:rsidRDefault="00477899" w:rsidP="00515486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477899" w:rsidTr="00477899">
        <w:tc>
          <w:tcPr>
            <w:tcW w:w="9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місцеве самоврядування в Україні"</w:t>
            </w:r>
          </w:p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477899" w:rsidRPr="00477899" w:rsidTr="00477899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Знання спеціального законодавства, що пов'язане із завданнями та змістом роботи спеціаліста І категорії відділу "Центр надання адміністративних послуг" відповідно до посадової інструкції (положення про структурний підрозділ)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899" w:rsidRDefault="00477899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Земельний Кодекс, "Про службу в органах місцевого самоврядування", "Про державну службу", "Про благоустрій населених пунктів", "Про звернення громадян" та інші Закони України з питань організації та діяльності органів місцевого самоврядування</w:t>
            </w:r>
          </w:p>
        </w:tc>
      </w:tr>
    </w:tbl>
    <w:p w:rsidR="00000000" w:rsidRPr="00477899" w:rsidRDefault="00477899">
      <w:pPr>
        <w:rPr>
          <w:lang w:val="uk-UA"/>
        </w:rPr>
      </w:pPr>
    </w:p>
    <w:sectPr w:rsidR="00000000" w:rsidRPr="00477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913392"/>
    <w:multiLevelType w:val="singleLevel"/>
    <w:tmpl w:val="57F27232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</w:abstractNum>
  <w:num w:numId="1">
    <w:abstractNumId w:val="3"/>
    <w:lvlOverride w:ilv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477899"/>
    <w:rsid w:val="0047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7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Body Text"/>
    <w:basedOn w:val="a"/>
    <w:link w:val="a5"/>
    <w:unhideWhenUsed/>
    <w:rsid w:val="00477899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val="uk-UA"/>
    </w:rPr>
  </w:style>
  <w:style w:type="character" w:customStyle="1" w:styleId="a5">
    <w:name w:val="Основной текст Знак"/>
    <w:basedOn w:val="a0"/>
    <w:link w:val="a4"/>
    <w:rsid w:val="00477899"/>
    <w:rPr>
      <w:rFonts w:ascii="Arial" w:eastAsia="Times New Roman" w:hAnsi="Arial" w:cs="Times New Roman"/>
      <w:sz w:val="20"/>
      <w:szCs w:val="20"/>
      <w:lang w:val="uk-UA"/>
    </w:rPr>
  </w:style>
  <w:style w:type="paragraph" w:styleId="a6">
    <w:name w:val="Body Text Indent"/>
    <w:basedOn w:val="a"/>
    <w:link w:val="a7"/>
    <w:semiHidden/>
    <w:unhideWhenUsed/>
    <w:rsid w:val="0047789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477899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7899"/>
    <w:rPr>
      <w:rFonts w:ascii="Times New Roman" w:hAnsi="Times New Roman" w:cs="Times New Roman" w:hint="default"/>
    </w:rPr>
  </w:style>
  <w:style w:type="table" w:styleId="a8">
    <w:name w:val="Table Grid"/>
    <w:basedOn w:val="a1"/>
    <w:rsid w:val="00477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989</Words>
  <Characters>5641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2020-03-06T09:49:00Z</dcterms:created>
  <dcterms:modified xsi:type="dcterms:W3CDTF">2020-03-06T09:49:00Z</dcterms:modified>
</cp:coreProperties>
</file>