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337" w:rsidRPr="00D45337" w:rsidRDefault="00D45337" w:rsidP="00D45337">
      <w:pPr>
        <w:spacing w:after="0"/>
        <w:ind w:left="6372"/>
        <w:rPr>
          <w:rFonts w:ascii="Times New Roman" w:hAnsi="Times New Roman" w:cs="Times New Roman"/>
          <w:sz w:val="24"/>
          <w:szCs w:val="24"/>
        </w:rPr>
      </w:pPr>
      <w:r w:rsidRPr="00D45337">
        <w:rPr>
          <w:rFonts w:ascii="Times New Roman" w:hAnsi="Times New Roman" w:cs="Times New Roman"/>
          <w:sz w:val="24"/>
          <w:szCs w:val="24"/>
        </w:rPr>
        <w:t>Додаток 1</w:t>
      </w:r>
      <w:r>
        <w:rPr>
          <w:rFonts w:ascii="Times New Roman" w:hAnsi="Times New Roman" w:cs="Times New Roman"/>
          <w:sz w:val="24"/>
          <w:szCs w:val="24"/>
        </w:rPr>
        <w:t>3</w:t>
      </w:r>
    </w:p>
    <w:p w:rsidR="00D45337" w:rsidRPr="00D45337" w:rsidRDefault="00D45337" w:rsidP="00D45337">
      <w:pPr>
        <w:spacing w:after="0"/>
        <w:ind w:left="6372"/>
        <w:rPr>
          <w:rFonts w:ascii="Times New Roman" w:hAnsi="Times New Roman" w:cs="Times New Roman"/>
          <w:sz w:val="24"/>
          <w:szCs w:val="24"/>
        </w:rPr>
      </w:pPr>
      <w:r w:rsidRPr="00D45337">
        <w:rPr>
          <w:rFonts w:ascii="Times New Roman" w:hAnsi="Times New Roman" w:cs="Times New Roman"/>
          <w:sz w:val="24"/>
          <w:szCs w:val="24"/>
        </w:rPr>
        <w:t xml:space="preserve">до рішення </w:t>
      </w:r>
      <w:r w:rsidRPr="00D45337">
        <w:rPr>
          <w:rFonts w:ascii="Times New Roman" w:hAnsi="Times New Roman" w:cs="Times New Roman"/>
          <w:sz w:val="24"/>
          <w:szCs w:val="24"/>
          <w:lang w:val="en-US"/>
        </w:rPr>
        <w:t>III</w:t>
      </w:r>
      <w:r w:rsidRPr="00D45337">
        <w:rPr>
          <w:rFonts w:ascii="Times New Roman" w:hAnsi="Times New Roman" w:cs="Times New Roman"/>
          <w:sz w:val="24"/>
          <w:szCs w:val="24"/>
        </w:rPr>
        <w:t xml:space="preserve"> (позачергової) сесії </w:t>
      </w:r>
      <w:proofErr w:type="spellStart"/>
      <w:r w:rsidRPr="00D45337">
        <w:rPr>
          <w:rFonts w:ascii="Times New Roman" w:hAnsi="Times New Roman" w:cs="Times New Roman"/>
          <w:sz w:val="24"/>
          <w:szCs w:val="24"/>
        </w:rPr>
        <w:t>Кіцманської</w:t>
      </w:r>
      <w:proofErr w:type="spellEnd"/>
      <w:r w:rsidRPr="00D45337">
        <w:rPr>
          <w:rFonts w:ascii="Times New Roman" w:hAnsi="Times New Roman" w:cs="Times New Roman"/>
          <w:sz w:val="24"/>
          <w:szCs w:val="24"/>
        </w:rPr>
        <w:t xml:space="preserve"> міської ради</w:t>
      </w:r>
    </w:p>
    <w:p w:rsidR="00D45337" w:rsidRPr="00D45337" w:rsidRDefault="00D45337" w:rsidP="00D45337">
      <w:pPr>
        <w:spacing w:after="0"/>
        <w:ind w:left="6372"/>
        <w:rPr>
          <w:rFonts w:ascii="Times New Roman" w:hAnsi="Times New Roman" w:cs="Times New Roman"/>
          <w:sz w:val="24"/>
          <w:szCs w:val="24"/>
        </w:rPr>
      </w:pPr>
      <w:r w:rsidRPr="00D45337">
        <w:rPr>
          <w:rFonts w:ascii="Times New Roman" w:hAnsi="Times New Roman" w:cs="Times New Roman"/>
          <w:sz w:val="24"/>
          <w:szCs w:val="24"/>
          <w:lang w:val="en-US"/>
        </w:rPr>
        <w:t>VIII</w:t>
      </w:r>
      <w:r w:rsidRPr="00D45337">
        <w:rPr>
          <w:rFonts w:ascii="Times New Roman" w:hAnsi="Times New Roman" w:cs="Times New Roman"/>
          <w:sz w:val="24"/>
          <w:szCs w:val="24"/>
        </w:rPr>
        <w:t xml:space="preserve"> скликання</w:t>
      </w:r>
    </w:p>
    <w:p w:rsidR="00D45337" w:rsidRPr="00D45337" w:rsidRDefault="00D45337" w:rsidP="00D45337">
      <w:pPr>
        <w:spacing w:after="0"/>
        <w:ind w:left="6372"/>
        <w:rPr>
          <w:rFonts w:ascii="Times New Roman" w:hAnsi="Times New Roman" w:cs="Times New Roman"/>
          <w:sz w:val="24"/>
          <w:szCs w:val="24"/>
        </w:rPr>
      </w:pPr>
      <w:r w:rsidRPr="00D45337">
        <w:rPr>
          <w:rFonts w:ascii="Times New Roman" w:hAnsi="Times New Roman" w:cs="Times New Roman"/>
          <w:sz w:val="24"/>
          <w:szCs w:val="24"/>
        </w:rPr>
        <w:t>Від 2</w:t>
      </w:r>
      <w:r w:rsidRPr="00D45337">
        <w:rPr>
          <w:rFonts w:ascii="Times New Roman" w:hAnsi="Times New Roman" w:cs="Times New Roman"/>
          <w:sz w:val="24"/>
          <w:szCs w:val="24"/>
          <w:lang w:val="en-US"/>
        </w:rPr>
        <w:t>4</w:t>
      </w:r>
      <w:r w:rsidRPr="00D45337">
        <w:rPr>
          <w:rFonts w:ascii="Times New Roman" w:hAnsi="Times New Roman" w:cs="Times New Roman"/>
          <w:sz w:val="24"/>
          <w:szCs w:val="24"/>
        </w:rPr>
        <w:t>.</w:t>
      </w:r>
      <w:r w:rsidRPr="00D45337">
        <w:rPr>
          <w:rFonts w:ascii="Times New Roman" w:hAnsi="Times New Roman" w:cs="Times New Roman"/>
          <w:sz w:val="24"/>
          <w:szCs w:val="24"/>
          <w:lang w:val="en-US"/>
        </w:rPr>
        <w:t>12</w:t>
      </w:r>
      <w:r w:rsidRPr="00D45337">
        <w:rPr>
          <w:rFonts w:ascii="Times New Roman" w:hAnsi="Times New Roman" w:cs="Times New Roman"/>
          <w:sz w:val="24"/>
          <w:szCs w:val="24"/>
        </w:rPr>
        <w:t>.2020 року №</w:t>
      </w:r>
      <w:r>
        <w:rPr>
          <w:rFonts w:ascii="Times New Roman" w:hAnsi="Times New Roman" w:cs="Times New Roman"/>
          <w:sz w:val="24"/>
          <w:szCs w:val="24"/>
        </w:rPr>
        <w:t>104</w:t>
      </w:r>
      <w:r w:rsidRPr="00D45337">
        <w:rPr>
          <w:rFonts w:ascii="Times New Roman" w:hAnsi="Times New Roman" w:cs="Times New Roman"/>
          <w:sz w:val="24"/>
          <w:szCs w:val="24"/>
        </w:rPr>
        <w:t>/</w:t>
      </w:r>
      <w:r w:rsidRPr="00D45337">
        <w:rPr>
          <w:rFonts w:ascii="Times New Roman" w:hAnsi="Times New Roman" w:cs="Times New Roman"/>
          <w:sz w:val="24"/>
          <w:szCs w:val="24"/>
          <w:lang w:val="en-US"/>
        </w:rPr>
        <w:t>12</w:t>
      </w:r>
      <w:r w:rsidRPr="00D45337">
        <w:rPr>
          <w:rFonts w:ascii="Times New Roman" w:hAnsi="Times New Roman" w:cs="Times New Roman"/>
          <w:sz w:val="24"/>
          <w:szCs w:val="24"/>
        </w:rPr>
        <w:t xml:space="preserve"> </w:t>
      </w:r>
    </w:p>
    <w:p w:rsidR="00EA0FCE" w:rsidRPr="008B40D0" w:rsidRDefault="00EA0FCE" w:rsidP="00D45337">
      <w:pPr>
        <w:pStyle w:val="a9"/>
        <w:widowControl w:val="0"/>
        <w:shd w:val="clear" w:color="auto" w:fill="FFFFFF"/>
        <w:spacing w:before="0" w:beforeAutospacing="0" w:after="0" w:afterAutospacing="0"/>
        <w:ind w:left="5954"/>
      </w:pPr>
    </w:p>
    <w:p w:rsidR="004C5C46" w:rsidRPr="00760DDE" w:rsidRDefault="004C5C46" w:rsidP="004C5C46">
      <w:pPr>
        <w:shd w:val="clear" w:color="auto" w:fill="FFFFFF" w:themeFill="background1"/>
        <w:spacing w:before="330" w:after="165" w:line="240" w:lineRule="auto"/>
        <w:jc w:val="center"/>
        <w:outlineLvl w:val="2"/>
        <w:rPr>
          <w:rFonts w:ascii="Times New Roman" w:hAnsi="Times New Roman" w:cs="Times New Roman"/>
          <w:b/>
          <w:sz w:val="24"/>
          <w:szCs w:val="24"/>
          <w:lang w:val="ru-RU"/>
        </w:rPr>
      </w:pPr>
    </w:p>
    <w:p w:rsidR="004C5C46" w:rsidRDefault="004C5C46" w:rsidP="004C5C46">
      <w:pPr>
        <w:shd w:val="clear" w:color="auto" w:fill="FFFFFF" w:themeFill="background1"/>
        <w:spacing w:before="330" w:after="165" w:line="240" w:lineRule="auto"/>
        <w:jc w:val="center"/>
        <w:outlineLvl w:val="2"/>
        <w:rPr>
          <w:rFonts w:ascii="Times New Roman" w:hAnsi="Times New Roman" w:cs="Times New Roman"/>
          <w:b/>
          <w:sz w:val="24"/>
          <w:szCs w:val="24"/>
        </w:rPr>
      </w:pPr>
    </w:p>
    <w:p w:rsidR="00DB0EAA" w:rsidRDefault="00DB0EAA" w:rsidP="004C5C46">
      <w:pPr>
        <w:shd w:val="clear" w:color="auto" w:fill="FFFFFF" w:themeFill="background1"/>
        <w:spacing w:before="330" w:after="165" w:line="240" w:lineRule="auto"/>
        <w:jc w:val="center"/>
        <w:outlineLvl w:val="2"/>
        <w:rPr>
          <w:rFonts w:ascii="Times New Roman" w:hAnsi="Times New Roman" w:cs="Times New Roman"/>
          <w:b/>
          <w:sz w:val="24"/>
          <w:szCs w:val="24"/>
        </w:rPr>
      </w:pPr>
      <w:bookmarkStart w:id="0" w:name="_GoBack"/>
      <w:bookmarkEnd w:id="0"/>
    </w:p>
    <w:p w:rsidR="00DB0EAA" w:rsidRDefault="00DB0EAA" w:rsidP="004C5C46">
      <w:pPr>
        <w:shd w:val="clear" w:color="auto" w:fill="FFFFFF" w:themeFill="background1"/>
        <w:spacing w:before="330" w:after="165" w:line="240" w:lineRule="auto"/>
        <w:jc w:val="center"/>
        <w:outlineLvl w:val="2"/>
        <w:rPr>
          <w:rFonts w:ascii="Times New Roman" w:hAnsi="Times New Roman" w:cs="Times New Roman"/>
          <w:b/>
          <w:sz w:val="24"/>
          <w:szCs w:val="24"/>
        </w:rPr>
      </w:pPr>
    </w:p>
    <w:p w:rsidR="00DB0EAA" w:rsidRPr="00760DDE" w:rsidRDefault="00DB0EAA" w:rsidP="004C5C46">
      <w:pPr>
        <w:shd w:val="clear" w:color="auto" w:fill="FFFFFF" w:themeFill="background1"/>
        <w:spacing w:before="330" w:after="165" w:line="240" w:lineRule="auto"/>
        <w:jc w:val="center"/>
        <w:outlineLvl w:val="2"/>
        <w:rPr>
          <w:rFonts w:ascii="Times New Roman" w:hAnsi="Times New Roman" w:cs="Times New Roman"/>
          <w:b/>
          <w:sz w:val="24"/>
          <w:szCs w:val="24"/>
        </w:rPr>
      </w:pPr>
    </w:p>
    <w:p w:rsidR="004C5C46" w:rsidRPr="00EE2B37" w:rsidRDefault="004C5C46" w:rsidP="004C5C46">
      <w:pPr>
        <w:shd w:val="clear" w:color="auto" w:fill="FFFFFF" w:themeFill="background1"/>
        <w:spacing w:before="330" w:after="165" w:line="240" w:lineRule="auto"/>
        <w:jc w:val="center"/>
        <w:outlineLvl w:val="2"/>
        <w:rPr>
          <w:rFonts w:ascii="Times New Roman" w:hAnsi="Times New Roman" w:cs="Times New Roman"/>
          <w:b/>
          <w:sz w:val="44"/>
          <w:szCs w:val="56"/>
        </w:rPr>
      </w:pPr>
      <w:r w:rsidRPr="00EE2B37">
        <w:rPr>
          <w:rFonts w:ascii="Times New Roman" w:hAnsi="Times New Roman" w:cs="Times New Roman"/>
          <w:b/>
          <w:sz w:val="44"/>
          <w:szCs w:val="56"/>
        </w:rPr>
        <w:t>Програма</w:t>
      </w:r>
    </w:p>
    <w:p w:rsidR="004C5C46" w:rsidRPr="00EE2B37" w:rsidRDefault="009C17C6" w:rsidP="009C17C6">
      <w:pPr>
        <w:shd w:val="clear" w:color="auto" w:fill="FFFFFF" w:themeFill="background1"/>
        <w:spacing w:before="330" w:after="165" w:line="240" w:lineRule="auto"/>
        <w:jc w:val="center"/>
        <w:outlineLvl w:val="2"/>
        <w:rPr>
          <w:rFonts w:ascii="Times New Roman" w:hAnsi="Times New Roman" w:cs="Times New Roman"/>
          <w:b/>
          <w:sz w:val="44"/>
          <w:szCs w:val="56"/>
        </w:rPr>
      </w:pPr>
      <w:r w:rsidRPr="00EE2B37">
        <w:rPr>
          <w:rFonts w:ascii="Times New Roman" w:hAnsi="Times New Roman" w:cs="Times New Roman"/>
          <w:b/>
          <w:sz w:val="44"/>
          <w:szCs w:val="56"/>
        </w:rPr>
        <w:t>охорони навколишнього природного сере</w:t>
      </w:r>
      <w:r w:rsidR="001C5C12" w:rsidRPr="00EE2B37">
        <w:rPr>
          <w:rFonts w:ascii="Times New Roman" w:hAnsi="Times New Roman" w:cs="Times New Roman"/>
          <w:b/>
          <w:sz w:val="44"/>
          <w:szCs w:val="56"/>
        </w:rPr>
        <w:t xml:space="preserve">довища на території </w:t>
      </w:r>
      <w:proofErr w:type="spellStart"/>
      <w:r w:rsidR="001C5C12" w:rsidRPr="00EE2B37">
        <w:rPr>
          <w:rFonts w:ascii="Times New Roman" w:hAnsi="Times New Roman" w:cs="Times New Roman"/>
          <w:b/>
          <w:sz w:val="44"/>
          <w:szCs w:val="56"/>
        </w:rPr>
        <w:t>Кіцманської</w:t>
      </w:r>
      <w:proofErr w:type="spellEnd"/>
      <w:r w:rsidR="001C5C12" w:rsidRPr="00EE2B37">
        <w:rPr>
          <w:rFonts w:ascii="Times New Roman" w:hAnsi="Times New Roman" w:cs="Times New Roman"/>
          <w:b/>
          <w:sz w:val="44"/>
          <w:szCs w:val="56"/>
        </w:rPr>
        <w:t xml:space="preserve"> </w:t>
      </w:r>
      <w:r w:rsidRPr="00EE2B37">
        <w:rPr>
          <w:rFonts w:ascii="Times New Roman" w:hAnsi="Times New Roman" w:cs="Times New Roman"/>
          <w:b/>
          <w:sz w:val="44"/>
          <w:szCs w:val="56"/>
        </w:rPr>
        <w:t xml:space="preserve">територіальної  громади на </w:t>
      </w:r>
      <w:r w:rsidR="00EA0FCE" w:rsidRPr="00EE2B37">
        <w:rPr>
          <w:rFonts w:ascii="Times New Roman" w:hAnsi="Times New Roman" w:cs="Times New Roman"/>
          <w:b/>
          <w:sz w:val="44"/>
          <w:szCs w:val="56"/>
        </w:rPr>
        <w:t>2021</w:t>
      </w:r>
      <w:r w:rsidRPr="00EE2B37">
        <w:rPr>
          <w:rFonts w:ascii="Times New Roman" w:hAnsi="Times New Roman" w:cs="Times New Roman"/>
          <w:b/>
          <w:sz w:val="44"/>
          <w:szCs w:val="56"/>
        </w:rPr>
        <w:t xml:space="preserve"> роки</w:t>
      </w: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4C5C46" w:rsidRPr="00760DDE" w:rsidRDefault="004C5C46" w:rsidP="004C5C46">
      <w:pPr>
        <w:shd w:val="clear" w:color="auto" w:fill="FFFFFF" w:themeFill="background1"/>
        <w:spacing w:before="330" w:after="165" w:line="240" w:lineRule="auto"/>
        <w:outlineLvl w:val="2"/>
        <w:rPr>
          <w:sz w:val="24"/>
          <w:szCs w:val="24"/>
        </w:rPr>
      </w:pPr>
    </w:p>
    <w:p w:rsidR="00EE2B37" w:rsidRDefault="00EE2B37" w:rsidP="004C5C46">
      <w:pPr>
        <w:shd w:val="clear" w:color="auto" w:fill="FFFFFF" w:themeFill="background1"/>
        <w:spacing w:before="330" w:after="165" w:line="240" w:lineRule="auto"/>
        <w:outlineLvl w:val="2"/>
        <w:rPr>
          <w:sz w:val="24"/>
          <w:szCs w:val="24"/>
        </w:rPr>
      </w:pPr>
    </w:p>
    <w:p w:rsidR="00DB0EAA" w:rsidRPr="00760DDE" w:rsidRDefault="00DB0EAA" w:rsidP="004C5C46">
      <w:pPr>
        <w:shd w:val="clear" w:color="auto" w:fill="FFFFFF" w:themeFill="background1"/>
        <w:spacing w:before="330" w:after="165" w:line="240" w:lineRule="auto"/>
        <w:outlineLvl w:val="2"/>
        <w:rPr>
          <w:sz w:val="24"/>
          <w:szCs w:val="24"/>
        </w:rPr>
      </w:pPr>
    </w:p>
    <w:p w:rsidR="004C5C46" w:rsidRPr="00760DDE" w:rsidRDefault="004C5C46" w:rsidP="004C5C46">
      <w:pPr>
        <w:pStyle w:val="a5"/>
        <w:ind w:right="566"/>
        <w:jc w:val="center"/>
        <w:rPr>
          <w:sz w:val="24"/>
          <w:szCs w:val="24"/>
        </w:rPr>
      </w:pPr>
      <w:r w:rsidRPr="00760DDE">
        <w:rPr>
          <w:rFonts w:ascii="Times New Roman" w:hAnsi="Times New Roman" w:cs="Times New Roman"/>
          <w:b/>
          <w:sz w:val="24"/>
          <w:szCs w:val="24"/>
        </w:rPr>
        <w:t>Кіцмань</w:t>
      </w:r>
      <w:r w:rsidR="00574010">
        <w:rPr>
          <w:rFonts w:ascii="Times New Roman" w:hAnsi="Times New Roman" w:cs="Times New Roman"/>
          <w:b/>
          <w:sz w:val="24"/>
          <w:szCs w:val="24"/>
        </w:rPr>
        <w:t xml:space="preserve"> </w:t>
      </w:r>
      <w:r w:rsidR="00DB0EAA">
        <w:rPr>
          <w:rFonts w:ascii="Times New Roman" w:hAnsi="Times New Roman" w:cs="Times New Roman"/>
          <w:b/>
          <w:sz w:val="24"/>
          <w:szCs w:val="24"/>
        </w:rPr>
        <w:t xml:space="preserve">2020 р. </w:t>
      </w: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lastRenderedPageBreak/>
        <w:t xml:space="preserve">Зміст </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87"/>
        <w:gridCol w:w="1667"/>
      </w:tblGrid>
      <w:tr w:rsidR="004C5C46" w:rsidRPr="00760DDE" w:rsidTr="00DB0EAA">
        <w:trPr>
          <w:trHeight w:val="1674"/>
        </w:trPr>
        <w:tc>
          <w:tcPr>
            <w:tcW w:w="8188" w:type="dxa"/>
          </w:tcPr>
          <w:p w:rsidR="004C5C46" w:rsidRPr="00760DDE" w:rsidRDefault="004C5C46" w:rsidP="00EE2B37">
            <w:pPr>
              <w:pStyle w:val="a8"/>
              <w:numPr>
                <w:ilvl w:val="0"/>
                <w:numId w:val="2"/>
              </w:numPr>
              <w:spacing w:before="330" w:after="165"/>
              <w:ind w:left="142" w:firstLine="425"/>
              <w:jc w:val="both"/>
              <w:outlineLvl w:val="2"/>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 xml:space="preserve">Загальна характеристика </w:t>
            </w:r>
            <w:r w:rsidRPr="00760DDE">
              <w:rPr>
                <w:rFonts w:ascii="Times New Roman" w:hAnsi="Times New Roman" w:cs="Times New Roman"/>
                <w:sz w:val="24"/>
                <w:szCs w:val="24"/>
              </w:rPr>
              <w:t>Програм</w:t>
            </w:r>
            <w:r w:rsidR="00D31D25" w:rsidRPr="00760DDE">
              <w:rPr>
                <w:rFonts w:ascii="Times New Roman" w:hAnsi="Times New Roman" w:cs="Times New Roman"/>
                <w:sz w:val="24"/>
                <w:szCs w:val="24"/>
              </w:rPr>
              <w:t>и</w:t>
            </w:r>
            <w:r w:rsidRPr="00760DDE">
              <w:rPr>
                <w:rFonts w:ascii="Times New Roman" w:hAnsi="Times New Roman" w:cs="Times New Roman"/>
                <w:sz w:val="24"/>
                <w:szCs w:val="24"/>
              </w:rPr>
              <w:t xml:space="preserve"> </w:t>
            </w:r>
            <w:r w:rsidR="009C17C6" w:rsidRPr="00760DDE">
              <w:rPr>
                <w:rFonts w:ascii="Times New Roman" w:hAnsi="Times New Roman" w:cs="Times New Roman"/>
                <w:sz w:val="24"/>
                <w:szCs w:val="24"/>
              </w:rPr>
              <w:t xml:space="preserve">охорони навколишнього природного середовища на території </w:t>
            </w:r>
            <w:proofErr w:type="spellStart"/>
            <w:r w:rsidR="009C17C6" w:rsidRPr="00760DDE">
              <w:rPr>
                <w:rFonts w:ascii="Times New Roman" w:hAnsi="Times New Roman" w:cs="Times New Roman"/>
                <w:sz w:val="24"/>
                <w:szCs w:val="24"/>
              </w:rPr>
              <w:t>Кіцманської</w:t>
            </w:r>
            <w:proofErr w:type="spellEnd"/>
            <w:r w:rsidR="009C17C6" w:rsidRPr="00760DDE">
              <w:rPr>
                <w:rFonts w:ascii="Times New Roman" w:hAnsi="Times New Roman" w:cs="Times New Roman"/>
                <w:sz w:val="24"/>
                <w:szCs w:val="24"/>
              </w:rPr>
              <w:t xml:space="preserve"> територіальної  громади на </w:t>
            </w:r>
            <w:r w:rsidR="00EE2B37">
              <w:rPr>
                <w:rFonts w:ascii="Times New Roman" w:hAnsi="Times New Roman" w:cs="Times New Roman"/>
                <w:sz w:val="24"/>
                <w:szCs w:val="24"/>
              </w:rPr>
              <w:t xml:space="preserve">2021 року </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DB0EAA">
        <w:trPr>
          <w:trHeight w:val="863"/>
        </w:trPr>
        <w:tc>
          <w:tcPr>
            <w:tcW w:w="8188" w:type="dxa"/>
          </w:tcPr>
          <w:p w:rsidR="004C5C46" w:rsidRPr="00760DDE" w:rsidRDefault="00D31D25" w:rsidP="00760DDE">
            <w:pPr>
              <w:pStyle w:val="a8"/>
              <w:numPr>
                <w:ilvl w:val="0"/>
                <w:numId w:val="2"/>
              </w:numPr>
              <w:spacing w:before="330" w:after="165"/>
              <w:ind w:left="0" w:firstLine="284"/>
              <w:jc w:val="center"/>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Визначення проблем, на розв'язання яких спрямована Програма</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DB0EAA">
        <w:tc>
          <w:tcPr>
            <w:tcW w:w="8188" w:type="dxa"/>
          </w:tcPr>
          <w:p w:rsidR="004C5C46" w:rsidRPr="00760DDE" w:rsidRDefault="00145D9D" w:rsidP="00145D9D">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Мета Програми</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DB0EAA">
        <w:trPr>
          <w:trHeight w:val="1020"/>
        </w:trPr>
        <w:tc>
          <w:tcPr>
            <w:tcW w:w="8188" w:type="dxa"/>
          </w:tcPr>
          <w:p w:rsidR="005A1612" w:rsidRPr="00760DDE" w:rsidRDefault="005A1612" w:rsidP="005A1612">
            <w:pPr>
              <w:pStyle w:val="a8"/>
              <w:numPr>
                <w:ilvl w:val="0"/>
                <w:numId w:val="2"/>
              </w:numPr>
              <w:shd w:val="clear" w:color="auto" w:fill="FFFFFF" w:themeFill="background1"/>
              <w:spacing w:before="330" w:after="165"/>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 xml:space="preserve">Обґрунтування шляхів і засобів розв'язання проблем, </w:t>
            </w:r>
          </w:p>
          <w:p w:rsidR="004C5C46" w:rsidRPr="00760DDE" w:rsidRDefault="005A1612" w:rsidP="005A1612">
            <w:pPr>
              <w:pStyle w:val="a8"/>
              <w:shd w:val="clear" w:color="auto" w:fill="FFFFFF" w:themeFill="background1"/>
              <w:spacing w:before="330" w:after="165"/>
              <w:ind w:left="928"/>
              <w:jc w:val="center"/>
              <w:outlineLvl w:val="2"/>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показники результативності</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DB0EAA">
        <w:trPr>
          <w:trHeight w:val="710"/>
        </w:trPr>
        <w:tc>
          <w:tcPr>
            <w:tcW w:w="8188" w:type="dxa"/>
          </w:tcPr>
          <w:p w:rsidR="004C5C46" w:rsidRPr="00760DDE" w:rsidRDefault="001C3DF4" w:rsidP="001C3DF4">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Очікувані результати виконання програми</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DB0EAA">
        <w:tc>
          <w:tcPr>
            <w:tcW w:w="8188" w:type="dxa"/>
          </w:tcPr>
          <w:p w:rsidR="004C5C46" w:rsidRPr="00760DDE" w:rsidRDefault="00B352A6" w:rsidP="00B352A6">
            <w:pPr>
              <w:pStyle w:val="a8"/>
              <w:numPr>
                <w:ilvl w:val="0"/>
                <w:numId w:val="2"/>
              </w:numPr>
              <w:spacing w:before="330" w:after="165"/>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Обсяги та джерела фінансування</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4C5C46" w:rsidRPr="00760DDE" w:rsidTr="00DB0EAA">
        <w:tc>
          <w:tcPr>
            <w:tcW w:w="8188" w:type="dxa"/>
          </w:tcPr>
          <w:p w:rsidR="004C5C46" w:rsidRPr="00760DDE" w:rsidRDefault="00B41A97" w:rsidP="00B41A97">
            <w:pPr>
              <w:spacing w:before="330" w:after="165"/>
              <w:ind w:firstLine="567"/>
              <w:jc w:val="center"/>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7. Організація виконання та контролю за ходом виконання Програми</w:t>
            </w:r>
          </w:p>
        </w:tc>
        <w:tc>
          <w:tcPr>
            <w:tcW w:w="1667" w:type="dxa"/>
          </w:tcPr>
          <w:p w:rsidR="004C5C46" w:rsidRPr="00760DDE" w:rsidRDefault="004C5C46"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r w:rsidR="00BA2D92" w:rsidRPr="00760DDE" w:rsidTr="00DB0EAA">
        <w:tc>
          <w:tcPr>
            <w:tcW w:w="8188" w:type="dxa"/>
          </w:tcPr>
          <w:p w:rsidR="00BA2D92" w:rsidRPr="00760DDE" w:rsidRDefault="00BA2D92" w:rsidP="00BA2D92">
            <w:pPr>
              <w:spacing w:before="330" w:after="165"/>
              <w:ind w:firstLine="567"/>
              <w:outlineLvl w:val="2"/>
              <w:rPr>
                <w:rFonts w:ascii="Times New Roman" w:eastAsia="Times New Roman" w:hAnsi="Times New Roman" w:cs="Times New Roman"/>
                <w:bCs/>
                <w:color w:val="000000" w:themeColor="text1"/>
                <w:sz w:val="24"/>
                <w:szCs w:val="24"/>
                <w:lang w:eastAsia="uk-UA"/>
              </w:rPr>
            </w:pPr>
            <w:r w:rsidRPr="00760DDE">
              <w:rPr>
                <w:rFonts w:ascii="Times New Roman" w:eastAsia="Times New Roman" w:hAnsi="Times New Roman" w:cs="Times New Roman"/>
                <w:bCs/>
                <w:color w:val="000000" w:themeColor="text1"/>
                <w:sz w:val="24"/>
                <w:szCs w:val="24"/>
                <w:lang w:eastAsia="uk-UA"/>
              </w:rPr>
              <w:t xml:space="preserve"> 8.  Напрямки діяльності та заходи з реалізації Програми </w:t>
            </w:r>
          </w:p>
        </w:tc>
        <w:tc>
          <w:tcPr>
            <w:tcW w:w="1667" w:type="dxa"/>
          </w:tcPr>
          <w:p w:rsidR="00BA2D92" w:rsidRPr="00760DDE" w:rsidRDefault="00BA2D92" w:rsidP="004C5C46">
            <w:pPr>
              <w:spacing w:before="330" w:after="165"/>
              <w:jc w:val="center"/>
              <w:outlineLvl w:val="2"/>
              <w:rPr>
                <w:rFonts w:ascii="Times New Roman" w:eastAsia="Times New Roman" w:hAnsi="Times New Roman" w:cs="Times New Roman"/>
                <w:b/>
                <w:bCs/>
                <w:color w:val="000000" w:themeColor="text1"/>
                <w:sz w:val="24"/>
                <w:szCs w:val="24"/>
                <w:lang w:eastAsia="uk-UA"/>
              </w:rPr>
            </w:pPr>
          </w:p>
        </w:tc>
      </w:tr>
    </w:tbl>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EA0FC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ru-RU" w:eastAsia="uk-UA"/>
        </w:rPr>
      </w:pPr>
    </w:p>
    <w:p w:rsidR="00760DDE" w:rsidRPr="00EA0FCE" w:rsidRDefault="00760DDE"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val="ru-RU"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4C5C46" w:rsidP="004C5C46">
      <w:pPr>
        <w:shd w:val="clear" w:color="auto" w:fill="FFFFFF" w:themeFill="background1"/>
        <w:spacing w:before="330" w:after="165" w:line="240" w:lineRule="auto"/>
        <w:jc w:val="center"/>
        <w:outlineLvl w:val="2"/>
        <w:rPr>
          <w:rFonts w:ascii="Times New Roman" w:eastAsia="Times New Roman" w:hAnsi="Times New Roman" w:cs="Times New Roman"/>
          <w:b/>
          <w:bCs/>
          <w:color w:val="000000" w:themeColor="text1"/>
          <w:sz w:val="24"/>
          <w:szCs w:val="24"/>
          <w:lang w:eastAsia="uk-UA"/>
        </w:rPr>
      </w:pPr>
    </w:p>
    <w:p w:rsidR="004C5C46" w:rsidRPr="00760DDE" w:rsidRDefault="005240FD" w:rsidP="00D31D25">
      <w:pPr>
        <w:pStyle w:val="a8"/>
        <w:shd w:val="clear" w:color="auto" w:fill="FFFFFF" w:themeFill="background1"/>
        <w:spacing w:after="165" w:line="240" w:lineRule="auto"/>
        <w:jc w:val="center"/>
        <w:rPr>
          <w:rFonts w:ascii="Arial" w:eastAsia="Times New Roman" w:hAnsi="Arial" w:cs="Arial"/>
          <w:b/>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lastRenderedPageBreak/>
        <w:t xml:space="preserve">1. </w:t>
      </w:r>
      <w:r w:rsidR="004C5C46" w:rsidRPr="00760DDE">
        <w:rPr>
          <w:rFonts w:ascii="Times New Roman" w:eastAsia="Times New Roman" w:hAnsi="Times New Roman" w:cs="Times New Roman"/>
          <w:b/>
          <w:bCs/>
          <w:color w:val="000000" w:themeColor="text1"/>
          <w:sz w:val="24"/>
          <w:szCs w:val="24"/>
          <w:lang w:eastAsia="uk-UA"/>
        </w:rPr>
        <w:t xml:space="preserve">Загальна характеристика </w:t>
      </w:r>
      <w:r w:rsidR="004C5C46" w:rsidRPr="00760DDE">
        <w:rPr>
          <w:rFonts w:ascii="Times New Roman" w:hAnsi="Times New Roman" w:cs="Times New Roman"/>
          <w:b/>
          <w:sz w:val="24"/>
          <w:szCs w:val="24"/>
        </w:rPr>
        <w:t>Програм</w:t>
      </w:r>
      <w:r w:rsidR="00D31D25" w:rsidRPr="00760DDE">
        <w:rPr>
          <w:rFonts w:ascii="Times New Roman" w:hAnsi="Times New Roman" w:cs="Times New Roman"/>
          <w:b/>
          <w:sz w:val="24"/>
          <w:szCs w:val="24"/>
        </w:rPr>
        <w:t>и</w:t>
      </w:r>
      <w:r w:rsidR="004C5C46" w:rsidRPr="00760DDE">
        <w:rPr>
          <w:rFonts w:ascii="Times New Roman" w:hAnsi="Times New Roman" w:cs="Times New Roman"/>
          <w:b/>
          <w:sz w:val="24"/>
          <w:szCs w:val="24"/>
        </w:rPr>
        <w:t xml:space="preserve"> </w:t>
      </w:r>
      <w:r w:rsidR="009C17C6" w:rsidRPr="00760DDE">
        <w:rPr>
          <w:rFonts w:ascii="Times New Roman" w:hAnsi="Times New Roman" w:cs="Times New Roman"/>
          <w:b/>
          <w:sz w:val="24"/>
          <w:szCs w:val="24"/>
        </w:rPr>
        <w:t xml:space="preserve">охорони навколишнього природного середовища на території </w:t>
      </w:r>
      <w:proofErr w:type="spellStart"/>
      <w:r w:rsidR="009C17C6" w:rsidRPr="00760DDE">
        <w:rPr>
          <w:rFonts w:ascii="Times New Roman" w:hAnsi="Times New Roman" w:cs="Times New Roman"/>
          <w:b/>
          <w:sz w:val="24"/>
          <w:szCs w:val="24"/>
        </w:rPr>
        <w:t>Кіцманської</w:t>
      </w:r>
      <w:proofErr w:type="spellEnd"/>
      <w:r w:rsidR="009C17C6" w:rsidRPr="00760DDE">
        <w:rPr>
          <w:rFonts w:ascii="Times New Roman" w:hAnsi="Times New Roman" w:cs="Times New Roman"/>
          <w:b/>
          <w:sz w:val="24"/>
          <w:szCs w:val="24"/>
        </w:rPr>
        <w:t xml:space="preserve"> територіальної  громади на </w:t>
      </w:r>
      <w:r w:rsidR="00EE2B37">
        <w:rPr>
          <w:rFonts w:ascii="Times New Roman" w:hAnsi="Times New Roman" w:cs="Times New Roman"/>
          <w:b/>
          <w:sz w:val="24"/>
          <w:szCs w:val="24"/>
        </w:rPr>
        <w:t>2021 рік</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79"/>
        <w:gridCol w:w="3379"/>
        <w:gridCol w:w="5696"/>
      </w:tblGrid>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1.</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Назва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9C17C6" w:rsidP="00EE2B3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hAnsi="Times New Roman" w:cs="Times New Roman"/>
                <w:sz w:val="24"/>
                <w:szCs w:val="24"/>
              </w:rPr>
              <w:t>Програма охорони навколишнього природного серед</w:t>
            </w:r>
            <w:r w:rsidR="00EE2B37">
              <w:rPr>
                <w:rFonts w:ascii="Times New Roman" w:hAnsi="Times New Roman" w:cs="Times New Roman"/>
                <w:sz w:val="24"/>
                <w:szCs w:val="24"/>
              </w:rPr>
              <w:t xml:space="preserve">овища на території </w:t>
            </w:r>
            <w:proofErr w:type="spellStart"/>
            <w:r w:rsidR="00EE2B37">
              <w:rPr>
                <w:rFonts w:ascii="Times New Roman" w:hAnsi="Times New Roman" w:cs="Times New Roman"/>
                <w:sz w:val="24"/>
                <w:szCs w:val="24"/>
              </w:rPr>
              <w:t>Кіцманської</w:t>
            </w:r>
            <w:proofErr w:type="spellEnd"/>
            <w:r w:rsidR="00EE2B37">
              <w:rPr>
                <w:rFonts w:ascii="Times New Roman" w:hAnsi="Times New Roman" w:cs="Times New Roman"/>
                <w:sz w:val="24"/>
                <w:szCs w:val="24"/>
              </w:rPr>
              <w:t xml:space="preserve"> </w:t>
            </w:r>
            <w:r w:rsidRPr="00760DDE">
              <w:rPr>
                <w:rFonts w:ascii="Times New Roman" w:hAnsi="Times New Roman" w:cs="Times New Roman"/>
                <w:sz w:val="24"/>
                <w:szCs w:val="24"/>
              </w:rPr>
              <w:t xml:space="preserve">територіальної  громади на </w:t>
            </w:r>
            <w:r w:rsidR="00EE2B37">
              <w:rPr>
                <w:rFonts w:ascii="Times New Roman" w:hAnsi="Times New Roman" w:cs="Times New Roman"/>
                <w:sz w:val="24"/>
                <w:szCs w:val="24"/>
              </w:rPr>
              <w:t>2021 рік</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2.</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Ініціатор розроблення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proofErr w:type="spellStart"/>
            <w:r w:rsidRPr="00760DDE">
              <w:rPr>
                <w:rFonts w:ascii="Times New Roman" w:eastAsia="Times New Roman" w:hAnsi="Times New Roman" w:cs="Times New Roman"/>
                <w:color w:val="000000" w:themeColor="text1"/>
                <w:sz w:val="24"/>
                <w:szCs w:val="24"/>
                <w:lang w:eastAsia="uk-UA"/>
              </w:rPr>
              <w:t>Кіцманська</w:t>
            </w:r>
            <w:proofErr w:type="spellEnd"/>
            <w:r w:rsidRPr="00760DDE">
              <w:rPr>
                <w:rFonts w:ascii="Times New Roman" w:eastAsia="Times New Roman" w:hAnsi="Times New Roman" w:cs="Times New Roman"/>
                <w:color w:val="000000" w:themeColor="text1"/>
                <w:sz w:val="24"/>
                <w:szCs w:val="24"/>
                <w:lang w:eastAsia="uk-UA"/>
              </w:rPr>
              <w:t xml:space="preserve"> міська рада</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3.</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Дата, номер і назва розпорядчого документа про розроблення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9C17C6">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4.</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Головний розробник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EE2B3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Відділ з питань житлово-комунального господарства та охорони довкілля</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5</w:t>
            </w:r>
            <w:r w:rsidR="004C5C46" w:rsidRPr="00760DDE">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Відповідальний виконавець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EE2B3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proofErr w:type="spellStart"/>
            <w:r w:rsidRPr="00760DDE">
              <w:rPr>
                <w:rFonts w:ascii="Times New Roman" w:eastAsia="Times New Roman" w:hAnsi="Times New Roman" w:cs="Times New Roman"/>
                <w:color w:val="000000" w:themeColor="text1"/>
                <w:sz w:val="24"/>
                <w:szCs w:val="24"/>
                <w:lang w:eastAsia="uk-UA"/>
              </w:rPr>
              <w:t>Кіцманська</w:t>
            </w:r>
            <w:proofErr w:type="spellEnd"/>
            <w:r w:rsidRPr="00760DDE">
              <w:rPr>
                <w:rFonts w:ascii="Times New Roman" w:eastAsia="Times New Roman" w:hAnsi="Times New Roman" w:cs="Times New Roman"/>
                <w:color w:val="000000" w:themeColor="text1"/>
                <w:sz w:val="24"/>
                <w:szCs w:val="24"/>
                <w:lang w:eastAsia="uk-UA"/>
              </w:rPr>
              <w:t xml:space="preserve"> міська рада</w:t>
            </w:r>
            <w:r w:rsidR="00B41A97" w:rsidRPr="00760DDE">
              <w:rPr>
                <w:rFonts w:ascii="Times New Roman" w:eastAsia="Times New Roman" w:hAnsi="Times New Roman" w:cs="Times New Roman"/>
                <w:color w:val="000000" w:themeColor="text1"/>
                <w:sz w:val="24"/>
                <w:szCs w:val="24"/>
                <w:lang w:eastAsia="uk-UA"/>
              </w:rPr>
              <w:t xml:space="preserve">, </w:t>
            </w:r>
            <w:r w:rsidR="00EE2B37">
              <w:rPr>
                <w:rFonts w:ascii="Times New Roman" w:eastAsia="Times New Roman" w:hAnsi="Times New Roman" w:cs="Times New Roman"/>
                <w:color w:val="000000" w:themeColor="text1"/>
                <w:sz w:val="24"/>
                <w:szCs w:val="24"/>
                <w:lang w:eastAsia="uk-UA"/>
              </w:rPr>
              <w:t>с</w:t>
            </w:r>
            <w:r w:rsidR="00B41A97" w:rsidRPr="00760DDE">
              <w:rPr>
                <w:rFonts w:ascii="Times New Roman" w:eastAsia="Times New Roman" w:hAnsi="Times New Roman" w:cs="Times New Roman"/>
                <w:color w:val="000000" w:themeColor="text1"/>
                <w:sz w:val="24"/>
                <w:szCs w:val="24"/>
                <w:lang w:eastAsia="uk-UA"/>
              </w:rPr>
              <w:t>тарос</w:t>
            </w:r>
            <w:r w:rsidR="00EE2B37">
              <w:rPr>
                <w:rFonts w:ascii="Times New Roman" w:eastAsia="Times New Roman" w:hAnsi="Times New Roman" w:cs="Times New Roman"/>
                <w:color w:val="000000" w:themeColor="text1"/>
                <w:sz w:val="24"/>
                <w:szCs w:val="24"/>
                <w:lang w:eastAsia="uk-UA"/>
              </w:rPr>
              <w:t>ти</w:t>
            </w:r>
            <w:r w:rsidR="00B41A97" w:rsidRPr="00760DDE">
              <w:rPr>
                <w:rFonts w:ascii="Times New Roman" w:eastAsia="Times New Roman" w:hAnsi="Times New Roman" w:cs="Times New Roman"/>
                <w:color w:val="000000" w:themeColor="text1"/>
                <w:sz w:val="24"/>
                <w:szCs w:val="24"/>
                <w:lang w:eastAsia="uk-UA"/>
              </w:rPr>
              <w:t xml:space="preserve"> </w:t>
            </w:r>
            <w:proofErr w:type="spellStart"/>
            <w:r w:rsidR="00B41A97" w:rsidRPr="00760DDE">
              <w:rPr>
                <w:rFonts w:ascii="Times New Roman" w:eastAsia="Times New Roman" w:hAnsi="Times New Roman" w:cs="Times New Roman"/>
                <w:color w:val="000000" w:themeColor="text1"/>
                <w:sz w:val="24"/>
                <w:szCs w:val="24"/>
                <w:lang w:eastAsia="uk-UA"/>
              </w:rPr>
              <w:t>старостинських</w:t>
            </w:r>
            <w:proofErr w:type="spellEnd"/>
            <w:r w:rsidR="00B41A97" w:rsidRPr="00760DDE">
              <w:rPr>
                <w:rFonts w:ascii="Times New Roman" w:eastAsia="Times New Roman" w:hAnsi="Times New Roman" w:cs="Times New Roman"/>
                <w:color w:val="000000" w:themeColor="text1"/>
                <w:sz w:val="24"/>
                <w:szCs w:val="24"/>
                <w:lang w:eastAsia="uk-UA"/>
              </w:rPr>
              <w:t xml:space="preserve"> округів</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6</w:t>
            </w:r>
            <w:r w:rsidR="004C5C46" w:rsidRPr="00760DDE">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Співвиконавці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proofErr w:type="spellStart"/>
            <w:r w:rsidRPr="00760DDE">
              <w:rPr>
                <w:rFonts w:ascii="Times New Roman" w:eastAsia="Times New Roman" w:hAnsi="Times New Roman" w:cs="Times New Roman"/>
                <w:color w:val="000000" w:themeColor="text1"/>
                <w:sz w:val="24"/>
                <w:szCs w:val="24"/>
                <w:lang w:eastAsia="uk-UA"/>
              </w:rPr>
              <w:t>Кіцманське</w:t>
            </w:r>
            <w:proofErr w:type="spellEnd"/>
            <w:r w:rsidRPr="00760DDE">
              <w:rPr>
                <w:rFonts w:ascii="Times New Roman" w:eastAsia="Times New Roman" w:hAnsi="Times New Roman" w:cs="Times New Roman"/>
                <w:color w:val="000000" w:themeColor="text1"/>
                <w:sz w:val="24"/>
                <w:szCs w:val="24"/>
                <w:lang w:eastAsia="uk-UA"/>
              </w:rPr>
              <w:t xml:space="preserve"> ВУЖКГ</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7</w:t>
            </w:r>
            <w:r w:rsidR="004C5C46" w:rsidRPr="00760DDE">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Термін реалізації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EE2B37"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2021 рік</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8</w:t>
            </w:r>
            <w:r w:rsidR="004C5C46" w:rsidRPr="00760DDE">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4C5C46" w:rsidP="002F563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Загальний обсяг фінансових ресурсів, необхідних для реалізації програми, всього</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B0EAA" w:rsidP="002F5636">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xml:space="preserve">1 млн. 200,0 тис. грн. </w:t>
            </w:r>
          </w:p>
        </w:tc>
      </w:tr>
      <w:tr w:rsidR="004C5C46" w:rsidRPr="00760DDE" w:rsidTr="00CF0507">
        <w:tc>
          <w:tcPr>
            <w:tcW w:w="30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B0EAA"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9</w:t>
            </w:r>
            <w:r w:rsidR="004C5C46" w:rsidRPr="00760DDE">
              <w:rPr>
                <w:rFonts w:ascii="Times New Roman" w:eastAsia="Times New Roman" w:hAnsi="Times New Roman" w:cs="Times New Roman"/>
                <w:color w:val="000000" w:themeColor="text1"/>
                <w:sz w:val="24"/>
                <w:szCs w:val="24"/>
                <w:lang w:eastAsia="uk-UA"/>
              </w:rPr>
              <w:t>.</w:t>
            </w:r>
          </w:p>
        </w:tc>
        <w:tc>
          <w:tcPr>
            <w:tcW w:w="17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D31D25" w:rsidP="004C5C46">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Основні джерела фінансування Програми</w:t>
            </w:r>
          </w:p>
        </w:tc>
        <w:tc>
          <w:tcPr>
            <w:tcW w:w="2950"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C5C46" w:rsidRPr="00760DDE" w:rsidRDefault="002F5636" w:rsidP="00DB0EAA">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Місцевий бюджет, державний бюджет</w:t>
            </w:r>
          </w:p>
        </w:tc>
      </w:tr>
    </w:tbl>
    <w:p w:rsidR="004C5C46" w:rsidRPr="00760DDE" w:rsidRDefault="004C5C46" w:rsidP="005240FD">
      <w:pPr>
        <w:shd w:val="clear" w:color="auto" w:fill="FFFFFF" w:themeFill="background1"/>
        <w:spacing w:before="330" w:after="165" w:line="240" w:lineRule="auto"/>
        <w:ind w:firstLine="567"/>
        <w:jc w:val="both"/>
        <w:outlineLvl w:val="2"/>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2. Визначення проблем, на розв'язання яких спрямована Програма</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В умовах інтенсивного розвитку технологій, промисловості та суспільства загалом природа вже не постає у свідомості населення та виробників, як невичерпний банк ресурсів. Питання екології звучить з кожним роком гостріше. Саме тому стратегічне планування та прогнозування, вжиття превентивних заходів та раціоналізм у використанні наявних природних ресурсів є над актуальним.</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Міська влада злагоджено та планово працює у сфері енергозбереження, екологічної освіти населення, захисту та попередження негативного впливу забруднення навколишнього природного середовища на мешканців міста, раціонального використання та розширеного відтворення природних ресурсів міста.</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«Програма охорони навколишнього природного середовища </w:t>
      </w:r>
      <w:r w:rsidRPr="00760DDE">
        <w:rPr>
          <w:rFonts w:ascii="Times New Roman" w:hAnsi="Times New Roman" w:cs="Times New Roman"/>
          <w:sz w:val="24"/>
          <w:szCs w:val="24"/>
        </w:rPr>
        <w:t xml:space="preserve">на території </w:t>
      </w:r>
      <w:proofErr w:type="spellStart"/>
      <w:r w:rsidRPr="00760DDE">
        <w:rPr>
          <w:rFonts w:ascii="Times New Roman" w:hAnsi="Times New Roman" w:cs="Times New Roman"/>
          <w:sz w:val="24"/>
          <w:szCs w:val="24"/>
        </w:rPr>
        <w:t>Кіцманської</w:t>
      </w:r>
      <w:proofErr w:type="spellEnd"/>
      <w:r w:rsidRPr="00760DDE">
        <w:rPr>
          <w:rFonts w:ascii="Times New Roman" w:hAnsi="Times New Roman" w:cs="Times New Roman"/>
          <w:sz w:val="24"/>
          <w:szCs w:val="24"/>
        </w:rPr>
        <w:t xml:space="preserve"> об’єднаної територіальної  громади на 2019 </w:t>
      </w:r>
      <w:r w:rsidR="00DB0EAA">
        <w:rPr>
          <w:rFonts w:ascii="Times New Roman" w:hAnsi="Times New Roman" w:cs="Times New Roman"/>
          <w:sz w:val="24"/>
          <w:szCs w:val="24"/>
        </w:rPr>
        <w:t>–</w:t>
      </w:r>
      <w:r w:rsidRPr="00760DDE">
        <w:rPr>
          <w:rFonts w:ascii="Times New Roman" w:hAnsi="Times New Roman" w:cs="Times New Roman"/>
          <w:sz w:val="24"/>
          <w:szCs w:val="24"/>
        </w:rPr>
        <w:t xml:space="preserve"> 2020</w:t>
      </w:r>
      <w:r w:rsidR="00DB0EAA">
        <w:rPr>
          <w:rFonts w:ascii="Times New Roman" w:hAnsi="Times New Roman" w:cs="Times New Roman"/>
          <w:sz w:val="24"/>
          <w:szCs w:val="24"/>
        </w:rPr>
        <w:t xml:space="preserve"> </w:t>
      </w:r>
      <w:r w:rsidRPr="00760DDE">
        <w:rPr>
          <w:rFonts w:ascii="Times New Roman" w:hAnsi="Times New Roman" w:cs="Times New Roman"/>
          <w:sz w:val="24"/>
          <w:szCs w:val="24"/>
        </w:rPr>
        <w:t>роки</w:t>
      </w:r>
      <w:r w:rsidRPr="00760DDE">
        <w:rPr>
          <w:rFonts w:ascii="Times New Roman" w:eastAsia="Times New Roman" w:hAnsi="Times New Roman" w:cs="Times New Roman"/>
          <w:sz w:val="24"/>
          <w:szCs w:val="24"/>
          <w:lang w:eastAsia="uk-UA"/>
        </w:rPr>
        <w:t>» (далі – Програма) – це система пріоритетних напрямів та конкретних заходів у сфері охорони навколишнього природного середовища.</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Одним із пріоритетних напрямків розвитку міста залишається впровадження природоохоронних заходів з </w:t>
      </w:r>
      <w:proofErr w:type="spellStart"/>
      <w:r w:rsidRPr="00760DDE">
        <w:rPr>
          <w:rFonts w:ascii="Times New Roman" w:eastAsia="Times New Roman" w:hAnsi="Times New Roman" w:cs="Times New Roman"/>
          <w:sz w:val="24"/>
          <w:szCs w:val="24"/>
          <w:lang w:eastAsia="uk-UA"/>
        </w:rPr>
        <w:t>енергоефективності</w:t>
      </w:r>
      <w:proofErr w:type="spellEnd"/>
      <w:r w:rsidRPr="00760DDE">
        <w:rPr>
          <w:rFonts w:ascii="Times New Roman" w:eastAsia="Times New Roman" w:hAnsi="Times New Roman" w:cs="Times New Roman"/>
          <w:sz w:val="24"/>
          <w:szCs w:val="24"/>
          <w:lang w:eastAsia="uk-UA"/>
        </w:rPr>
        <w:t xml:space="preserve"> та енергозбереження.</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Відповідно до постанови КМУ від 17 вересня 1996 року №1147 «Про затвердження переліку видів діяльності, що належать до природоохоронних заходів» необхідно провести роботу по наступним напрямкам :</w:t>
      </w:r>
    </w:p>
    <w:p w:rsidR="005240FD" w:rsidRPr="00760DDE" w:rsidRDefault="005240FD" w:rsidP="005240FD">
      <w:pPr>
        <w:pStyle w:val="a8"/>
        <w:numPr>
          <w:ilvl w:val="0"/>
          <w:numId w:val="10"/>
        </w:numPr>
        <w:shd w:val="clear" w:color="auto" w:fill="FFFFFF" w:themeFill="background1"/>
        <w:spacing w:after="0" w:line="330" w:lineRule="atLeast"/>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Будівництво та реконструкція:</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необхідних споруд для очищення стічних вод, що утворюються в  комунальному господарстві, інших галузях народного господарства;</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систем роздільної каналізації, каналізаційних мереж і споруд на них;</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lastRenderedPageBreak/>
        <w:t>– систем водопостачання;</w:t>
      </w:r>
    </w:p>
    <w:p w:rsidR="005240FD" w:rsidRPr="00760DDE" w:rsidRDefault="005240FD" w:rsidP="005240FD">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споруд для збирання, очищення та використання вод поверхневого стоку у системах водопостачання.</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Придбання насосного і технологічного обладнання для заміни такого, що використало свої технічні можливості на комунальних каналізаційних системах.</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Створення водоохоронних зон з комплексом агротехнічних, лісомеліоративних, гідротехнічних, санітарних та інших заходів, спрямованих на запобігання забрудненню, засміченню та виснаженню водних ресурсів, а також винесення об’єктів забруднення з прибережних смуг. </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Реконструкція або ліквідація фільтруючих накопичувачів стічних  вод  з метою відвернення чи припинення забруднення підземних і поверхневих вод. </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Роботи, пов’язані з поліпшенням технічного стану та благоустрою водойм. </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Оснащення пунктів контролю і спостереження за забрудненням атмосферного повітря. </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Оснащення контрольно-регулювальних пунктів для перевірки і зниження  токсичності  відпрацьованих  газів транспортних засобів. </w:t>
      </w:r>
    </w:p>
    <w:p w:rsidR="00D25974"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Проведення робіт з інвентаризації джерел забруднення навколишнього природного середовища. </w:t>
      </w:r>
    </w:p>
    <w:p w:rsidR="00D25974"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 Рекультивація територій полігонів твердих побутових  відходів.</w:t>
      </w:r>
    </w:p>
    <w:p w:rsidR="00D25974"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Ліквідація негативних наслідків техногенного впливу на лісові насадження. </w:t>
      </w:r>
    </w:p>
    <w:p w:rsidR="00D25974"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Заходи з озеленення міста. </w:t>
      </w:r>
    </w:p>
    <w:p w:rsidR="00D25974"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Проведення екологічної експертизи</w:t>
      </w:r>
      <w:r w:rsidR="00B0291A" w:rsidRPr="00760DDE">
        <w:rPr>
          <w:rFonts w:ascii="Times New Roman" w:eastAsia="Times New Roman" w:hAnsi="Times New Roman" w:cs="Times New Roman"/>
          <w:sz w:val="24"/>
          <w:szCs w:val="24"/>
          <w:lang w:eastAsia="uk-UA"/>
        </w:rPr>
        <w:t xml:space="preserve"> ( в разі необхідності)</w:t>
      </w:r>
      <w:r w:rsidRPr="00760DDE">
        <w:rPr>
          <w:rFonts w:ascii="Times New Roman" w:eastAsia="Times New Roman" w:hAnsi="Times New Roman" w:cs="Times New Roman"/>
          <w:sz w:val="24"/>
          <w:szCs w:val="24"/>
          <w:lang w:eastAsia="uk-UA"/>
        </w:rPr>
        <w:t xml:space="preserve">. </w:t>
      </w:r>
    </w:p>
    <w:p w:rsidR="005240FD" w:rsidRPr="00760DDE" w:rsidRDefault="005240FD" w:rsidP="005240FD">
      <w:pPr>
        <w:numPr>
          <w:ilvl w:val="0"/>
          <w:numId w:val="8"/>
        </w:numPr>
        <w:shd w:val="clear" w:color="auto" w:fill="FFFFFF" w:themeFill="background1"/>
        <w:tabs>
          <w:tab w:val="num" w:pos="0"/>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Забезпечення участі у діяльності міжнародних організацій природоохоронного  спрямування.</w:t>
      </w:r>
    </w:p>
    <w:p w:rsidR="005240FD" w:rsidRPr="00760DDE" w:rsidRDefault="005240FD" w:rsidP="002F5636">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Особливе місце серед природних ресурсів належить нічим не замінному ресурсові – воді.</w:t>
      </w:r>
    </w:p>
    <w:p w:rsidR="005240FD" w:rsidRPr="00760DDE" w:rsidRDefault="005240FD" w:rsidP="002F5636">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xml:space="preserve">У сфері охорони водних ресурсів однією з актуальних проблем залишаються низькі темпи впровадження нових прогресивних технологій для очистки промислових, </w:t>
      </w:r>
      <w:proofErr w:type="spellStart"/>
      <w:r w:rsidRPr="00760DDE">
        <w:rPr>
          <w:rFonts w:ascii="Times New Roman" w:eastAsia="Times New Roman" w:hAnsi="Times New Roman" w:cs="Times New Roman"/>
          <w:sz w:val="24"/>
          <w:szCs w:val="24"/>
          <w:lang w:eastAsia="uk-UA"/>
        </w:rPr>
        <w:t>господарсько</w:t>
      </w:r>
      <w:proofErr w:type="spellEnd"/>
      <w:r w:rsidRPr="00760DDE">
        <w:rPr>
          <w:rFonts w:ascii="Times New Roman" w:eastAsia="Times New Roman" w:hAnsi="Times New Roman" w:cs="Times New Roman"/>
          <w:sz w:val="24"/>
          <w:szCs w:val="24"/>
          <w:lang w:eastAsia="uk-UA"/>
        </w:rPr>
        <w:t xml:space="preserve"> – побутових стічних вод.</w:t>
      </w:r>
    </w:p>
    <w:p w:rsidR="005240FD" w:rsidRPr="00760DDE" w:rsidRDefault="005240FD" w:rsidP="005240FD">
      <w:pPr>
        <w:shd w:val="clear" w:color="auto" w:fill="FFFFFF" w:themeFill="background1"/>
        <w:spacing w:after="165"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Основними напрямками діяльності є:</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реконструкція існуючих систем збору та очистки зливової каналізації;</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ремонт та заміна водопровідних мереж;</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впровадження схем контролю за станом водопровідних мереж;</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ефективне використання нових методів і технологій очищення стічних вод;</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захист підземних вод та доведення якості колодязної води до санітарних норм;</w:t>
      </w:r>
    </w:p>
    <w:p w:rsidR="005240FD" w:rsidRPr="00760DDE" w:rsidRDefault="005240FD" w:rsidP="00D25974">
      <w:pPr>
        <w:numPr>
          <w:ilvl w:val="0"/>
          <w:numId w:val="9"/>
        </w:numPr>
        <w:shd w:val="clear" w:color="auto" w:fill="FFFFFF" w:themeFill="background1"/>
        <w:tabs>
          <w:tab w:val="clear" w:pos="720"/>
          <w:tab w:val="num" w:pos="-142"/>
        </w:tabs>
        <w:spacing w:before="100" w:beforeAutospacing="1" w:after="100" w:afterAutospacing="1"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модернізація каналізаційних колекторів;</w:t>
      </w:r>
    </w:p>
    <w:p w:rsidR="005240FD" w:rsidRPr="00760DDE" w:rsidRDefault="005240FD" w:rsidP="00D25974">
      <w:pPr>
        <w:numPr>
          <w:ilvl w:val="0"/>
          <w:numId w:val="9"/>
        </w:numPr>
        <w:shd w:val="clear" w:color="auto" w:fill="FFFFFF" w:themeFill="background1"/>
        <w:tabs>
          <w:tab w:val="clear" w:pos="720"/>
          <w:tab w:val="num" w:pos="-142"/>
        </w:tabs>
        <w:spacing w:after="0" w:line="330" w:lineRule="atLeast"/>
        <w:ind w:left="0"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реконструкція та будівництво водопровідно-каналізаційних мереж.</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Для поліпшення стану каналізації міста передбачаються наступні заходи:</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будівництво нових мереж каналізації в районах нового будівництва;</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заміна існуючих мереж каналізації із ча</w:t>
      </w:r>
      <w:r w:rsidR="00B0291A" w:rsidRPr="00760DDE">
        <w:rPr>
          <w:rFonts w:ascii="Times New Roman" w:eastAsia="Times New Roman" w:hAnsi="Times New Roman" w:cs="Times New Roman"/>
          <w:sz w:val="24"/>
          <w:szCs w:val="24"/>
          <w:lang w:eastAsia="uk-UA"/>
        </w:rPr>
        <w:t>вунних труб на поліхлорвінілові.</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З огляду на стан поводження з відходами, пріоритетними напрямками в сфері поводження з відходами є:</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подальша організація роздільного збору сміття;</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вжиття заходів, спрямованих на зменшення небезпечних властивостей відходів;</w:t>
      </w:r>
    </w:p>
    <w:p w:rsidR="005240FD" w:rsidRPr="00760DDE" w:rsidRDefault="005240FD" w:rsidP="00D2597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контроль за збором та вивезенням побутових відходів;</w:t>
      </w:r>
    </w:p>
    <w:p w:rsidR="005240FD" w:rsidRPr="00760DDE" w:rsidRDefault="005240FD" w:rsidP="001932C2">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lastRenderedPageBreak/>
        <w:t>Проблема вивозу та утилізації побутових відходів продовжує бути надзвичайно актуальною, адже з кожним роком збільшуються обсяги відходів життєдіяльності міста</w:t>
      </w:r>
      <w:r w:rsidR="001932C2" w:rsidRPr="00760DDE">
        <w:rPr>
          <w:rFonts w:ascii="Times New Roman" w:eastAsia="Times New Roman" w:hAnsi="Times New Roman" w:cs="Times New Roman"/>
          <w:sz w:val="24"/>
          <w:szCs w:val="24"/>
          <w:lang w:eastAsia="uk-UA"/>
        </w:rPr>
        <w:t xml:space="preserve"> та сіл </w:t>
      </w:r>
      <w:proofErr w:type="spellStart"/>
      <w:r w:rsidR="001932C2" w:rsidRPr="00760DDE">
        <w:rPr>
          <w:rFonts w:ascii="Times New Roman" w:eastAsia="Times New Roman" w:hAnsi="Times New Roman" w:cs="Times New Roman"/>
          <w:sz w:val="24"/>
          <w:szCs w:val="24"/>
          <w:lang w:eastAsia="uk-UA"/>
        </w:rPr>
        <w:t>Кіцманської</w:t>
      </w:r>
      <w:proofErr w:type="spellEnd"/>
      <w:r w:rsidR="001932C2" w:rsidRPr="00760DDE">
        <w:rPr>
          <w:rFonts w:ascii="Times New Roman" w:eastAsia="Times New Roman" w:hAnsi="Times New Roman" w:cs="Times New Roman"/>
          <w:sz w:val="24"/>
          <w:szCs w:val="24"/>
          <w:lang w:eastAsia="uk-UA"/>
        </w:rPr>
        <w:t xml:space="preserve"> ОТГ</w:t>
      </w:r>
      <w:r w:rsidRPr="00760DDE">
        <w:rPr>
          <w:rFonts w:ascii="Times New Roman" w:eastAsia="Times New Roman" w:hAnsi="Times New Roman" w:cs="Times New Roman"/>
          <w:sz w:val="24"/>
          <w:szCs w:val="24"/>
          <w:lang w:eastAsia="uk-UA"/>
        </w:rPr>
        <w:t>. Весь обсяг ТПВ</w:t>
      </w:r>
      <w:r w:rsidR="001932C2" w:rsidRPr="00760DDE">
        <w:rPr>
          <w:rFonts w:ascii="Times New Roman" w:eastAsia="Times New Roman" w:hAnsi="Times New Roman" w:cs="Times New Roman"/>
          <w:sz w:val="24"/>
          <w:szCs w:val="24"/>
          <w:lang w:eastAsia="uk-UA"/>
        </w:rPr>
        <w:t xml:space="preserve"> </w:t>
      </w:r>
      <w:r w:rsidRPr="00760DDE">
        <w:rPr>
          <w:rFonts w:ascii="Times New Roman" w:eastAsia="Times New Roman" w:hAnsi="Times New Roman" w:cs="Times New Roman"/>
          <w:sz w:val="24"/>
          <w:szCs w:val="24"/>
          <w:lang w:eastAsia="uk-UA"/>
        </w:rPr>
        <w:t>вивозиться на полігон</w:t>
      </w:r>
      <w:r w:rsidR="001932C2" w:rsidRPr="00760DDE">
        <w:rPr>
          <w:rFonts w:ascii="Times New Roman" w:eastAsia="Times New Roman" w:hAnsi="Times New Roman" w:cs="Times New Roman"/>
          <w:sz w:val="24"/>
          <w:szCs w:val="24"/>
          <w:lang w:eastAsia="uk-UA"/>
        </w:rPr>
        <w:t>и</w:t>
      </w:r>
      <w:r w:rsidRPr="00760DDE">
        <w:rPr>
          <w:rFonts w:ascii="Times New Roman" w:eastAsia="Times New Roman" w:hAnsi="Times New Roman" w:cs="Times New Roman"/>
          <w:sz w:val="24"/>
          <w:szCs w:val="24"/>
          <w:lang w:eastAsia="uk-UA"/>
        </w:rPr>
        <w:t xml:space="preserve"> побутових відходів. Тривають роботи по організації системи вивезення твердих побутових відходів з території приватної забудови, що у поєднанні з контролем за дотриманням правил благоустрою сприяє покращенню санітарного стану на прибудинкових територіях житлових будинків, прилеглих до міста лісів та лісопаркової зони.</w:t>
      </w:r>
    </w:p>
    <w:p w:rsidR="005240FD" w:rsidRPr="00760DDE" w:rsidRDefault="005240FD" w:rsidP="001932C2">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Програма розроблена з урахуванням вимог Конституції України, Земельного кодексу України, Водного кодексу України, Податкового та Бюджетного кодексів України, Законів України «Про місцеве самоврядування в Україні», «Про охорону навколишнього природного середовища», «Про охорону атмосферного повітря», «Про відходи», «Про надра», «Про питну воду та питне водопостачання», «Про забезпечення санітарного та епідеміологічного благополуччя населення», «Про екологічний аудит», «Про рослинний світ», «Про тваринний світ», «Про природно-заповідний фонд України», «Про основні засади (стратегію) державної екологічної політики до 2020 року», постанови Кабінету Міністрів України від 17 вересня 1996 р. №1147 «Про затвердження переліку видів діяльності, що належать до природоохоронних заходів» (із змінами).</w:t>
      </w:r>
    </w:p>
    <w:p w:rsidR="00145D9D" w:rsidRPr="00760DDE" w:rsidRDefault="00145D9D" w:rsidP="005240FD">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Фінансування Програми дозволить покращити якість</w:t>
      </w:r>
      <w:r w:rsidR="008221E6" w:rsidRPr="00760DDE">
        <w:rPr>
          <w:rFonts w:ascii="Times New Roman" w:eastAsia="Times New Roman" w:hAnsi="Times New Roman" w:cs="Times New Roman"/>
          <w:color w:val="000000" w:themeColor="text1"/>
          <w:sz w:val="24"/>
          <w:szCs w:val="24"/>
          <w:lang w:eastAsia="uk-UA"/>
        </w:rPr>
        <w:t xml:space="preserve"> послуг з питного водопостачання</w:t>
      </w:r>
      <w:r w:rsidRPr="00760DDE">
        <w:rPr>
          <w:rFonts w:ascii="Times New Roman" w:eastAsia="Times New Roman" w:hAnsi="Times New Roman" w:cs="Times New Roman"/>
          <w:color w:val="000000" w:themeColor="text1"/>
          <w:sz w:val="24"/>
          <w:szCs w:val="24"/>
          <w:lang w:eastAsia="uk-UA"/>
        </w:rPr>
        <w:t>,</w:t>
      </w:r>
      <w:r w:rsidR="008221E6" w:rsidRPr="00760DDE">
        <w:rPr>
          <w:rFonts w:ascii="Times New Roman" w:eastAsia="Times New Roman" w:hAnsi="Times New Roman" w:cs="Times New Roman"/>
          <w:color w:val="000000" w:themeColor="text1"/>
          <w:sz w:val="24"/>
          <w:szCs w:val="24"/>
          <w:lang w:eastAsia="uk-UA"/>
        </w:rPr>
        <w:t xml:space="preserve"> </w:t>
      </w:r>
      <w:r w:rsidRPr="00760DDE">
        <w:rPr>
          <w:rFonts w:ascii="Times New Roman" w:eastAsia="Times New Roman" w:hAnsi="Times New Roman" w:cs="Times New Roman"/>
          <w:color w:val="000000" w:themeColor="text1"/>
          <w:sz w:val="24"/>
          <w:szCs w:val="24"/>
          <w:lang w:eastAsia="uk-UA"/>
        </w:rPr>
        <w:t xml:space="preserve">зменшити </w:t>
      </w:r>
      <w:r w:rsidR="008221E6" w:rsidRPr="00760DDE">
        <w:rPr>
          <w:rFonts w:ascii="Times New Roman" w:eastAsia="Times New Roman" w:hAnsi="Times New Roman" w:cs="Times New Roman"/>
          <w:color w:val="000000" w:themeColor="text1"/>
          <w:sz w:val="24"/>
          <w:szCs w:val="24"/>
          <w:lang w:eastAsia="uk-UA"/>
        </w:rPr>
        <w:t xml:space="preserve"> витрат</w:t>
      </w:r>
      <w:r w:rsidRPr="00760DDE">
        <w:rPr>
          <w:rFonts w:ascii="Times New Roman" w:eastAsia="Times New Roman" w:hAnsi="Times New Roman" w:cs="Times New Roman"/>
          <w:color w:val="000000" w:themeColor="text1"/>
          <w:sz w:val="24"/>
          <w:szCs w:val="24"/>
          <w:lang w:eastAsia="uk-UA"/>
        </w:rPr>
        <w:t>и</w:t>
      </w:r>
      <w:r w:rsidR="008221E6" w:rsidRPr="00760DDE">
        <w:rPr>
          <w:rFonts w:ascii="Times New Roman" w:eastAsia="Times New Roman" w:hAnsi="Times New Roman" w:cs="Times New Roman"/>
          <w:color w:val="000000" w:themeColor="text1"/>
          <w:sz w:val="24"/>
          <w:szCs w:val="24"/>
          <w:lang w:eastAsia="uk-UA"/>
        </w:rPr>
        <w:t xml:space="preserve"> енергоресурсів через </w:t>
      </w:r>
      <w:r w:rsidRPr="00760DDE">
        <w:rPr>
          <w:rFonts w:ascii="Times New Roman" w:eastAsia="Times New Roman" w:hAnsi="Times New Roman" w:cs="Times New Roman"/>
          <w:color w:val="000000" w:themeColor="text1"/>
          <w:sz w:val="24"/>
          <w:szCs w:val="24"/>
          <w:lang w:eastAsia="uk-UA"/>
        </w:rPr>
        <w:t xml:space="preserve">покращення </w:t>
      </w:r>
      <w:r w:rsidR="008221E6" w:rsidRPr="00760DDE">
        <w:rPr>
          <w:rFonts w:ascii="Times New Roman" w:eastAsia="Times New Roman" w:hAnsi="Times New Roman" w:cs="Times New Roman"/>
          <w:color w:val="000000" w:themeColor="text1"/>
          <w:sz w:val="24"/>
          <w:szCs w:val="24"/>
          <w:lang w:eastAsia="uk-UA"/>
        </w:rPr>
        <w:t>стан</w:t>
      </w:r>
      <w:r w:rsidRPr="00760DDE">
        <w:rPr>
          <w:rFonts w:ascii="Times New Roman" w:eastAsia="Times New Roman" w:hAnsi="Times New Roman" w:cs="Times New Roman"/>
          <w:color w:val="000000" w:themeColor="text1"/>
          <w:sz w:val="24"/>
          <w:szCs w:val="24"/>
          <w:lang w:eastAsia="uk-UA"/>
        </w:rPr>
        <w:t>у</w:t>
      </w:r>
      <w:r w:rsidR="008221E6" w:rsidRPr="00760DDE">
        <w:rPr>
          <w:rFonts w:ascii="Times New Roman" w:eastAsia="Times New Roman" w:hAnsi="Times New Roman" w:cs="Times New Roman"/>
          <w:color w:val="000000" w:themeColor="text1"/>
          <w:sz w:val="24"/>
          <w:szCs w:val="24"/>
          <w:lang w:eastAsia="uk-UA"/>
        </w:rPr>
        <w:t xml:space="preserve"> водопровідних мереж. </w:t>
      </w:r>
      <w:r w:rsidRPr="00760DDE">
        <w:rPr>
          <w:rFonts w:ascii="Times New Roman" w:eastAsia="Times New Roman" w:hAnsi="Times New Roman" w:cs="Times New Roman"/>
          <w:color w:val="000000" w:themeColor="text1"/>
          <w:sz w:val="24"/>
          <w:szCs w:val="24"/>
          <w:lang w:eastAsia="uk-UA"/>
        </w:rPr>
        <w:t xml:space="preserve">Забезпечити </w:t>
      </w:r>
      <w:r w:rsidR="008221E6" w:rsidRPr="00760DDE">
        <w:rPr>
          <w:rFonts w:ascii="Times New Roman" w:eastAsia="Times New Roman" w:hAnsi="Times New Roman" w:cs="Times New Roman"/>
          <w:color w:val="000000" w:themeColor="text1"/>
          <w:sz w:val="24"/>
          <w:szCs w:val="24"/>
          <w:lang w:eastAsia="uk-UA"/>
        </w:rPr>
        <w:t>очистк</w:t>
      </w:r>
      <w:r w:rsidRPr="00760DDE">
        <w:rPr>
          <w:rFonts w:ascii="Times New Roman" w:eastAsia="Times New Roman" w:hAnsi="Times New Roman" w:cs="Times New Roman"/>
          <w:color w:val="000000" w:themeColor="text1"/>
          <w:sz w:val="24"/>
          <w:szCs w:val="24"/>
          <w:lang w:eastAsia="uk-UA"/>
        </w:rPr>
        <w:t>у</w:t>
      </w:r>
      <w:r w:rsidR="008221E6" w:rsidRPr="00760DDE">
        <w:rPr>
          <w:rFonts w:ascii="Times New Roman" w:eastAsia="Times New Roman" w:hAnsi="Times New Roman" w:cs="Times New Roman"/>
          <w:color w:val="000000" w:themeColor="text1"/>
          <w:sz w:val="24"/>
          <w:szCs w:val="24"/>
          <w:lang w:eastAsia="uk-UA"/>
        </w:rPr>
        <w:t xml:space="preserve"> та знезараження питної води, </w:t>
      </w:r>
      <w:r w:rsidRPr="00760DDE">
        <w:rPr>
          <w:rFonts w:ascii="Times New Roman" w:eastAsia="Times New Roman" w:hAnsi="Times New Roman" w:cs="Times New Roman"/>
          <w:color w:val="000000" w:themeColor="text1"/>
          <w:sz w:val="24"/>
          <w:szCs w:val="24"/>
          <w:lang w:eastAsia="uk-UA"/>
        </w:rPr>
        <w:t>покращити</w:t>
      </w:r>
      <w:r w:rsidR="008221E6" w:rsidRPr="00760DDE">
        <w:rPr>
          <w:rFonts w:ascii="Times New Roman" w:eastAsia="Times New Roman" w:hAnsi="Times New Roman" w:cs="Times New Roman"/>
          <w:color w:val="000000" w:themeColor="text1"/>
          <w:sz w:val="24"/>
          <w:szCs w:val="24"/>
          <w:lang w:eastAsia="uk-UA"/>
        </w:rPr>
        <w:t xml:space="preserve"> стан каналізаційних очисних споруд, очищення стоків. </w:t>
      </w:r>
    </w:p>
    <w:p w:rsidR="004C5C46" w:rsidRPr="00760DDE" w:rsidRDefault="004C5C46" w:rsidP="00145D9D">
      <w:p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 xml:space="preserve">3. </w:t>
      </w:r>
      <w:r w:rsidR="00145D9D" w:rsidRPr="00760DDE">
        <w:rPr>
          <w:rFonts w:ascii="Times New Roman" w:eastAsia="Times New Roman" w:hAnsi="Times New Roman" w:cs="Times New Roman"/>
          <w:b/>
          <w:bCs/>
          <w:color w:val="000000" w:themeColor="text1"/>
          <w:sz w:val="24"/>
          <w:szCs w:val="24"/>
          <w:lang w:eastAsia="uk-UA"/>
        </w:rPr>
        <w:t>М</w:t>
      </w:r>
      <w:r w:rsidRPr="00760DDE">
        <w:rPr>
          <w:rFonts w:ascii="Times New Roman" w:eastAsia="Times New Roman" w:hAnsi="Times New Roman" w:cs="Times New Roman"/>
          <w:b/>
          <w:bCs/>
          <w:color w:val="000000" w:themeColor="text1"/>
          <w:sz w:val="24"/>
          <w:szCs w:val="24"/>
          <w:lang w:eastAsia="uk-UA"/>
        </w:rPr>
        <w:t>ет</w:t>
      </w:r>
      <w:r w:rsidR="00145D9D" w:rsidRPr="00760DDE">
        <w:rPr>
          <w:rFonts w:ascii="Times New Roman" w:eastAsia="Times New Roman" w:hAnsi="Times New Roman" w:cs="Times New Roman"/>
          <w:b/>
          <w:bCs/>
          <w:color w:val="000000" w:themeColor="text1"/>
          <w:sz w:val="24"/>
          <w:szCs w:val="24"/>
          <w:lang w:eastAsia="uk-UA"/>
        </w:rPr>
        <w:t>а</w:t>
      </w:r>
      <w:r w:rsidRPr="00760DDE">
        <w:rPr>
          <w:rFonts w:ascii="Times New Roman" w:eastAsia="Times New Roman" w:hAnsi="Times New Roman" w:cs="Times New Roman"/>
          <w:b/>
          <w:bCs/>
          <w:color w:val="000000" w:themeColor="text1"/>
          <w:sz w:val="24"/>
          <w:szCs w:val="24"/>
          <w:lang w:eastAsia="uk-UA"/>
        </w:rPr>
        <w:t xml:space="preserve"> Програми</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Мета Програми – поліпшення екологічного стану довкілля шляхом забезпечення охорони, раціонального використання і відтворення природних ресурсів; досягнення гармонійної взаємодії громади і навколишнього середовища за умов активізації економічних процесів, розвитку виробничого комплексу та інфраструктури міста та сіл </w:t>
      </w:r>
      <w:proofErr w:type="spellStart"/>
      <w:r w:rsidRPr="00760DDE">
        <w:rPr>
          <w:rFonts w:ascii="Times New Roman" w:eastAsia="Times New Roman" w:hAnsi="Times New Roman" w:cs="Times New Roman"/>
          <w:color w:val="000000" w:themeColor="text1"/>
          <w:sz w:val="24"/>
          <w:szCs w:val="24"/>
          <w:lang w:eastAsia="uk-UA"/>
        </w:rPr>
        <w:t>Кіцманської</w:t>
      </w:r>
      <w:proofErr w:type="spellEnd"/>
      <w:r w:rsidRPr="00760DDE">
        <w:rPr>
          <w:rFonts w:ascii="Times New Roman" w:eastAsia="Times New Roman" w:hAnsi="Times New Roman" w:cs="Times New Roman"/>
          <w:color w:val="000000" w:themeColor="text1"/>
          <w:sz w:val="24"/>
          <w:szCs w:val="24"/>
          <w:lang w:eastAsia="uk-UA"/>
        </w:rPr>
        <w:t xml:space="preserve"> ОТГ.</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Завдання Програми – спрямування дій міської ради та її виконавчого комітету, організацій, установ та підприємств всіх форм власності на реалізацію пріоритетних напрямів діяльності у сфері ефективного природокористування, дотримання вимог екологічної безпеки та охорони навколишнього природного середовища.</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Програма включає в себе природоохоронні заходи за наступними напрямами:</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охорона і раціональне використання водних ресурсів;</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охорона атмосферного повітря;</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охорона і раціональне використання земель;</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охорона і раціональне використання природних рослинних ресурсів;</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заходи щодо поводження з побутовими та промисловими відходами;</w:t>
      </w:r>
    </w:p>
    <w:p w:rsidR="00D00769" w:rsidRPr="00760DDE" w:rsidRDefault="00D00769" w:rsidP="00D00769">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екологічна освіта, інформаційне забезпечення, організаційно-масові заходи.</w:t>
      </w:r>
    </w:p>
    <w:p w:rsidR="005A1612" w:rsidRPr="00760DDE" w:rsidRDefault="004C5C46" w:rsidP="001C3DF4">
      <w:pPr>
        <w:pStyle w:val="a8"/>
        <w:numPr>
          <w:ilvl w:val="0"/>
          <w:numId w:val="4"/>
        </w:numPr>
        <w:shd w:val="clear" w:color="auto" w:fill="FFFFFF" w:themeFill="background1"/>
        <w:spacing w:before="330" w:after="165" w:line="240" w:lineRule="auto"/>
        <w:outlineLvl w:val="2"/>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 xml:space="preserve">Обґрунтування шляхів і засобів розв'язання проблем, </w:t>
      </w:r>
    </w:p>
    <w:p w:rsidR="004C5C46" w:rsidRPr="00760DDE" w:rsidRDefault="004C5C46" w:rsidP="005A1612">
      <w:pPr>
        <w:pStyle w:val="a8"/>
        <w:shd w:val="clear" w:color="auto" w:fill="FFFFFF" w:themeFill="background1"/>
        <w:spacing w:before="330" w:after="165" w:line="240" w:lineRule="auto"/>
        <w:ind w:left="928"/>
        <w:jc w:val="center"/>
        <w:outlineLvl w:val="2"/>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показники результативності</w:t>
      </w:r>
    </w:p>
    <w:p w:rsidR="006451BE" w:rsidRPr="00760DDE" w:rsidRDefault="005A1612" w:rsidP="00500884">
      <w:pPr>
        <w:shd w:val="clear" w:color="auto" w:fill="FFFFFF" w:themeFill="background1"/>
        <w:spacing w:after="0" w:line="240" w:lineRule="auto"/>
        <w:ind w:firstLine="567"/>
        <w:jc w:val="both"/>
        <w:rPr>
          <w:rFonts w:ascii="Times New Roman" w:hAnsi="Times New Roman" w:cs="Times New Roman"/>
          <w:sz w:val="24"/>
          <w:szCs w:val="24"/>
        </w:rPr>
      </w:pPr>
      <w:r w:rsidRPr="00760DDE">
        <w:rPr>
          <w:rFonts w:ascii="Times New Roman" w:eastAsia="Times New Roman" w:hAnsi="Times New Roman" w:cs="Times New Roman"/>
          <w:color w:val="000000" w:themeColor="text1"/>
          <w:sz w:val="24"/>
          <w:szCs w:val="24"/>
          <w:lang w:eastAsia="uk-UA"/>
        </w:rPr>
        <w:t xml:space="preserve">Реалізація Програми відбудеться шляхом </w:t>
      </w:r>
      <w:r w:rsidR="00500884" w:rsidRPr="00760DDE">
        <w:rPr>
          <w:rFonts w:ascii="Times New Roman" w:eastAsia="Times New Roman" w:hAnsi="Times New Roman" w:cs="Times New Roman"/>
          <w:color w:val="000000" w:themeColor="text1"/>
          <w:sz w:val="24"/>
          <w:szCs w:val="24"/>
          <w:lang w:eastAsia="uk-UA"/>
        </w:rPr>
        <w:t xml:space="preserve">виконання організаційних, інженерно-технічних, екологічних та економічних заходів, що забезпечать виконання заходів  з охорони навколишнього природного середовища  території міста та сіл </w:t>
      </w:r>
      <w:proofErr w:type="spellStart"/>
      <w:r w:rsidR="00500884" w:rsidRPr="00760DDE">
        <w:rPr>
          <w:rFonts w:ascii="Times New Roman" w:eastAsia="Times New Roman" w:hAnsi="Times New Roman" w:cs="Times New Roman"/>
          <w:color w:val="000000" w:themeColor="text1"/>
          <w:sz w:val="24"/>
          <w:szCs w:val="24"/>
          <w:lang w:eastAsia="uk-UA"/>
        </w:rPr>
        <w:t>Кіцманської</w:t>
      </w:r>
      <w:proofErr w:type="spellEnd"/>
      <w:r w:rsidR="00500884" w:rsidRPr="00760DDE">
        <w:rPr>
          <w:rFonts w:ascii="Times New Roman" w:eastAsia="Times New Roman" w:hAnsi="Times New Roman" w:cs="Times New Roman"/>
          <w:color w:val="000000" w:themeColor="text1"/>
          <w:sz w:val="24"/>
          <w:szCs w:val="24"/>
          <w:lang w:eastAsia="uk-UA"/>
        </w:rPr>
        <w:t xml:space="preserve"> ОТГ, </w:t>
      </w:r>
      <w:r w:rsidR="006451BE" w:rsidRPr="00760DDE">
        <w:rPr>
          <w:rFonts w:ascii="Times New Roman" w:hAnsi="Times New Roman" w:cs="Times New Roman"/>
          <w:sz w:val="24"/>
          <w:szCs w:val="24"/>
        </w:rPr>
        <w:t>впровадження ряду заходів з охорони та раціонального використання водних ресурсів, охорони атмосферного повітря, поводження з відходами виробництва та побуту, охорони та збереження рослинного і тваринного світу за рахунок держаного та міського бюджетів, коштів міського фонду охорони навколишнього природного середовища, власних коштів підприємств, установ та організацій, інших коштів</w:t>
      </w:r>
      <w:r w:rsidR="00500884" w:rsidRPr="00760DDE">
        <w:rPr>
          <w:rFonts w:ascii="Times New Roman" w:hAnsi="Times New Roman" w:cs="Times New Roman"/>
          <w:sz w:val="24"/>
          <w:szCs w:val="24"/>
        </w:rPr>
        <w:t>.</w:t>
      </w:r>
      <w:r w:rsidR="006451BE" w:rsidRPr="00760DDE">
        <w:rPr>
          <w:rFonts w:ascii="Times New Roman" w:hAnsi="Times New Roman" w:cs="Times New Roman"/>
          <w:sz w:val="24"/>
          <w:szCs w:val="24"/>
        </w:rPr>
        <w:t xml:space="preserve"> </w:t>
      </w:r>
    </w:p>
    <w:p w:rsidR="006451BE" w:rsidRPr="00760DDE" w:rsidRDefault="006451BE" w:rsidP="006451BE">
      <w:pPr>
        <w:jc w:val="both"/>
        <w:rPr>
          <w:sz w:val="24"/>
          <w:szCs w:val="24"/>
        </w:rPr>
      </w:pPr>
      <w:r w:rsidRPr="00760DDE">
        <w:rPr>
          <w:rFonts w:ascii="Times New Roman" w:hAnsi="Times New Roman" w:cs="Times New Roman"/>
          <w:sz w:val="24"/>
          <w:szCs w:val="24"/>
        </w:rPr>
        <w:tab/>
      </w:r>
    </w:p>
    <w:p w:rsidR="001C3DF4" w:rsidRPr="00760DDE" w:rsidRDefault="001C3DF4" w:rsidP="001C3DF4">
      <w:pPr>
        <w:pStyle w:val="a8"/>
        <w:numPr>
          <w:ilvl w:val="0"/>
          <w:numId w:val="4"/>
        </w:num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lastRenderedPageBreak/>
        <w:t>Очікувані результати виконання програми:</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Виконання Програми дасть можливість забезпечити:</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значне покращення санітарного стану та благоустрою міста</w:t>
      </w:r>
      <w:r w:rsidR="00515A23" w:rsidRPr="00760DDE">
        <w:rPr>
          <w:rFonts w:ascii="Times New Roman" w:eastAsia="Times New Roman" w:hAnsi="Times New Roman" w:cs="Times New Roman"/>
          <w:color w:val="000000" w:themeColor="text1"/>
          <w:sz w:val="24"/>
          <w:szCs w:val="24"/>
          <w:lang w:eastAsia="uk-UA"/>
        </w:rPr>
        <w:t xml:space="preserve"> та  сіл </w:t>
      </w:r>
      <w:proofErr w:type="spellStart"/>
      <w:r w:rsidR="00515A23" w:rsidRPr="00760DDE">
        <w:rPr>
          <w:rFonts w:ascii="Times New Roman" w:eastAsia="Times New Roman" w:hAnsi="Times New Roman" w:cs="Times New Roman"/>
          <w:color w:val="000000" w:themeColor="text1"/>
          <w:sz w:val="24"/>
          <w:szCs w:val="24"/>
          <w:lang w:eastAsia="uk-UA"/>
        </w:rPr>
        <w:t>Кіцманської</w:t>
      </w:r>
      <w:proofErr w:type="spellEnd"/>
      <w:r w:rsidR="00515A23" w:rsidRPr="00760DDE">
        <w:rPr>
          <w:rFonts w:ascii="Times New Roman" w:eastAsia="Times New Roman" w:hAnsi="Times New Roman" w:cs="Times New Roman"/>
          <w:color w:val="000000" w:themeColor="text1"/>
          <w:sz w:val="24"/>
          <w:szCs w:val="24"/>
          <w:lang w:eastAsia="uk-UA"/>
        </w:rPr>
        <w:t xml:space="preserve"> ОТГ</w:t>
      </w:r>
      <w:r w:rsidRPr="00760DDE">
        <w:rPr>
          <w:rFonts w:ascii="Times New Roman" w:eastAsia="Times New Roman" w:hAnsi="Times New Roman" w:cs="Times New Roman"/>
          <w:color w:val="000000" w:themeColor="text1"/>
          <w:sz w:val="24"/>
          <w:szCs w:val="24"/>
          <w:lang w:eastAsia="uk-UA"/>
        </w:rPr>
        <w:t>;</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 підвищення рівня благоустрою й поліпшення естетичного вигляду </w:t>
      </w:r>
      <w:r w:rsidR="00515A23" w:rsidRPr="00760DDE">
        <w:rPr>
          <w:rFonts w:ascii="Times New Roman" w:eastAsia="Times New Roman" w:hAnsi="Times New Roman" w:cs="Times New Roman"/>
          <w:color w:val="000000" w:themeColor="text1"/>
          <w:sz w:val="24"/>
          <w:szCs w:val="24"/>
          <w:lang w:eastAsia="uk-UA"/>
        </w:rPr>
        <w:t xml:space="preserve">території </w:t>
      </w:r>
      <w:proofErr w:type="spellStart"/>
      <w:r w:rsidR="00515A23" w:rsidRPr="00760DDE">
        <w:rPr>
          <w:rFonts w:ascii="Times New Roman" w:eastAsia="Times New Roman" w:hAnsi="Times New Roman" w:cs="Times New Roman"/>
          <w:color w:val="000000" w:themeColor="text1"/>
          <w:sz w:val="24"/>
          <w:szCs w:val="24"/>
          <w:lang w:eastAsia="uk-UA"/>
        </w:rPr>
        <w:t>Кіцманської</w:t>
      </w:r>
      <w:proofErr w:type="spellEnd"/>
      <w:r w:rsidR="00515A23" w:rsidRPr="00760DDE">
        <w:rPr>
          <w:rFonts w:ascii="Times New Roman" w:eastAsia="Times New Roman" w:hAnsi="Times New Roman" w:cs="Times New Roman"/>
          <w:color w:val="000000" w:themeColor="text1"/>
          <w:sz w:val="24"/>
          <w:szCs w:val="24"/>
          <w:lang w:eastAsia="uk-UA"/>
        </w:rPr>
        <w:t xml:space="preserve"> ОТГ</w:t>
      </w:r>
      <w:r w:rsidRPr="00760DDE">
        <w:rPr>
          <w:rFonts w:ascii="Times New Roman" w:eastAsia="Times New Roman" w:hAnsi="Times New Roman" w:cs="Times New Roman"/>
          <w:color w:val="000000" w:themeColor="text1"/>
          <w:sz w:val="24"/>
          <w:szCs w:val="24"/>
          <w:lang w:eastAsia="uk-UA"/>
        </w:rPr>
        <w:t>;</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розвиток та модернізацію мереж водопостачання та водовідведення, покрашення якості надання житлово-комунальних послуг;</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 </w:t>
      </w:r>
      <w:r w:rsidR="00500884" w:rsidRPr="00760DDE">
        <w:rPr>
          <w:rFonts w:ascii="Times New Roman" w:eastAsia="Times New Roman" w:hAnsi="Times New Roman" w:cs="Times New Roman"/>
          <w:color w:val="000000" w:themeColor="text1"/>
          <w:sz w:val="24"/>
          <w:szCs w:val="24"/>
          <w:lang w:eastAsia="uk-UA"/>
        </w:rPr>
        <w:t>п</w:t>
      </w:r>
      <w:r w:rsidRPr="00760DDE">
        <w:rPr>
          <w:rFonts w:ascii="Times New Roman" w:eastAsia="Times New Roman" w:hAnsi="Times New Roman" w:cs="Times New Roman"/>
          <w:color w:val="000000" w:themeColor="text1"/>
          <w:sz w:val="24"/>
          <w:szCs w:val="24"/>
          <w:lang w:eastAsia="uk-UA"/>
        </w:rPr>
        <w:t>окращення рівня ритуальних послуг, забезпечення охорони та впорядкування кладовищ;</w:t>
      </w:r>
    </w:p>
    <w:p w:rsidR="001C3DF4" w:rsidRPr="00760DDE" w:rsidRDefault="001C3DF4" w:rsidP="001C3DF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збільшення площ зелених насаджень, створення паркових зон відпочинку, заміну застарілих насаджень та їх оновлення, більш якісне утримання та обслуговування зеленого господарства;</w:t>
      </w:r>
    </w:p>
    <w:p w:rsidR="001C3DF4" w:rsidRPr="00760DDE" w:rsidRDefault="001C3DF4" w:rsidP="0050088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покращення загального екологічного стану територій, зменшення негативного впливу на оточуюче середовище та довкілля;</w:t>
      </w:r>
    </w:p>
    <w:p w:rsidR="001C3DF4" w:rsidRPr="00760DDE" w:rsidRDefault="001C3DF4" w:rsidP="00500884">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створення належних умов для проживання мешканців, забезпечення санітарного та епідеміологічного благополуччя;</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прийняття екологічно виважених управлінських рішень;</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ефективне використання коштів, передбачених на природоохоронні заходи  та комплексне вирішення екологічних проблем міста та сіл ОТГ;</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підвищення рівня екологічної культури та екологічної свідомості громадян;</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зменшення екологічних ризиків від зберігання накопичених відходів та раціональне використання території.</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покращити екологічний стан міста та сіл ОТГ;</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зменшити забруднення міста побутовими відходами;</w:t>
      </w:r>
    </w:p>
    <w:p w:rsidR="00500884" w:rsidRPr="00760DDE" w:rsidRDefault="00500884" w:rsidP="00500884">
      <w:pPr>
        <w:shd w:val="clear" w:color="auto" w:fill="FFFFFF" w:themeFill="background1"/>
        <w:spacing w:after="0"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 впровадити нові технології в сфері поводження з твердими побутовими відходами.</w:t>
      </w:r>
    </w:p>
    <w:p w:rsidR="00B352A6" w:rsidRPr="00760DDE" w:rsidRDefault="00B352A6" w:rsidP="00B352A6">
      <w:pPr>
        <w:shd w:val="clear" w:color="auto" w:fill="FFFFFF" w:themeFill="background1"/>
        <w:spacing w:after="0" w:line="240" w:lineRule="auto"/>
        <w:ind w:firstLine="567"/>
        <w:jc w:val="center"/>
        <w:rPr>
          <w:rFonts w:ascii="Times New Roman" w:eastAsia="Times New Roman" w:hAnsi="Times New Roman" w:cs="Times New Roman"/>
          <w:b/>
          <w:bCs/>
          <w:color w:val="000000" w:themeColor="text1"/>
          <w:sz w:val="24"/>
          <w:szCs w:val="24"/>
          <w:lang w:eastAsia="uk-UA"/>
        </w:rPr>
      </w:pPr>
    </w:p>
    <w:p w:rsidR="00CC3ABB" w:rsidRPr="00760DDE" w:rsidRDefault="00B352A6" w:rsidP="006451BE">
      <w:pPr>
        <w:pStyle w:val="a8"/>
        <w:numPr>
          <w:ilvl w:val="0"/>
          <w:numId w:val="4"/>
        </w:num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Обсяги та джерела фінансування</w:t>
      </w:r>
    </w:p>
    <w:p w:rsidR="006451BE" w:rsidRPr="00760DDE" w:rsidRDefault="006451BE" w:rsidP="006451BE">
      <w:p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lang w:eastAsia="uk-UA"/>
        </w:rPr>
      </w:pPr>
    </w:p>
    <w:p w:rsidR="006451BE" w:rsidRPr="00760DDE" w:rsidRDefault="006451BE" w:rsidP="006451BE">
      <w:pPr>
        <w:shd w:val="clear" w:color="auto" w:fill="FFFFFF" w:themeFill="background1"/>
        <w:spacing w:after="165" w:line="240" w:lineRule="auto"/>
        <w:ind w:firstLine="567"/>
        <w:jc w:val="both"/>
        <w:rPr>
          <w:rFonts w:ascii="Times New Roman" w:eastAsia="Times New Roman" w:hAnsi="Times New Roman" w:cs="Times New Roman"/>
          <w:sz w:val="24"/>
          <w:szCs w:val="24"/>
          <w:lang w:eastAsia="uk-UA"/>
        </w:rPr>
      </w:pPr>
      <w:r w:rsidRPr="00760DDE">
        <w:rPr>
          <w:rFonts w:ascii="Times New Roman" w:eastAsia="Times New Roman" w:hAnsi="Times New Roman" w:cs="Times New Roman"/>
          <w:sz w:val="24"/>
          <w:szCs w:val="24"/>
          <w:lang w:eastAsia="uk-UA"/>
        </w:rPr>
        <w:t>Фінансування заходів Програми в процесі їх реалізації здійснюється за рахунок коштів міського бюджету (в межах коштів, передбачених на відповідний фінансовий рік), коштів обласного, державного бюджетів, фондів охорони навколишнього природного середовища всіх рівнів, власних коштів підприємств, установ та організацій, вкладів вітчизняних та іноземних інвесторів, інших джерел фінансування, не заборонені чинним законодавством.</w:t>
      </w:r>
    </w:p>
    <w:p w:rsidR="006451BE" w:rsidRPr="00760DDE" w:rsidRDefault="006451BE" w:rsidP="006451BE">
      <w:pPr>
        <w:shd w:val="clear" w:color="auto" w:fill="FFFFFF" w:themeFill="background1"/>
        <w:spacing w:after="0" w:line="240" w:lineRule="auto"/>
        <w:jc w:val="center"/>
        <w:rPr>
          <w:rFonts w:ascii="Times New Roman" w:eastAsia="Times New Roman" w:hAnsi="Times New Roman" w:cs="Times New Roman"/>
          <w:b/>
          <w:bCs/>
          <w:color w:val="000000" w:themeColor="text1"/>
          <w:sz w:val="24"/>
          <w:szCs w:val="24"/>
          <w:lang w:eastAsia="uk-UA"/>
        </w:rPr>
      </w:pPr>
    </w:p>
    <w:tbl>
      <w:tblPr>
        <w:tblW w:w="4697" w:type="pct"/>
        <w:tblInd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403"/>
        <w:gridCol w:w="1702"/>
        <w:gridCol w:w="2977"/>
      </w:tblGrid>
      <w:tr w:rsidR="00EE2B37" w:rsidRPr="00760DDE" w:rsidTr="00EE2B37">
        <w:tc>
          <w:tcPr>
            <w:tcW w:w="2424" w:type="pct"/>
            <w:tcBorders>
              <w:top w:val="single" w:sz="4" w:space="0" w:color="auto"/>
              <w:left w:val="outset" w:sz="6" w:space="0" w:color="auto"/>
              <w:bottom w:val="outset" w:sz="6" w:space="0" w:color="auto"/>
              <w:right w:val="outset" w:sz="6" w:space="0" w:color="auto"/>
            </w:tcBorders>
            <w:shd w:val="clear" w:color="auto" w:fill="auto"/>
            <w:vAlign w:val="center"/>
            <w:hideMark/>
          </w:tcPr>
          <w:p w:rsidR="00EE2B37" w:rsidRPr="00760DDE" w:rsidRDefault="00EE2B37"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Обсяг коштів, які пропонується залучити на виконання програми</w:t>
            </w:r>
          </w:p>
        </w:tc>
        <w:tc>
          <w:tcPr>
            <w:tcW w:w="937"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EE2B37" w:rsidRPr="00760DDE" w:rsidRDefault="00EE2B37" w:rsidP="00EE2B37">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202</w:t>
            </w:r>
            <w:r>
              <w:rPr>
                <w:rFonts w:ascii="Times New Roman" w:eastAsia="Times New Roman" w:hAnsi="Times New Roman" w:cs="Times New Roman"/>
                <w:color w:val="000000" w:themeColor="text1"/>
                <w:sz w:val="24"/>
                <w:szCs w:val="24"/>
                <w:lang w:eastAsia="uk-UA"/>
              </w:rPr>
              <w:t>1</w:t>
            </w:r>
            <w:r w:rsidRPr="00760DDE">
              <w:rPr>
                <w:rFonts w:ascii="Times New Roman" w:eastAsia="Times New Roman" w:hAnsi="Times New Roman" w:cs="Times New Roman"/>
                <w:color w:val="000000" w:themeColor="text1"/>
                <w:sz w:val="24"/>
                <w:szCs w:val="24"/>
                <w:lang w:eastAsia="uk-UA"/>
              </w:rPr>
              <w:t xml:space="preserve"> рік</w:t>
            </w:r>
          </w:p>
        </w:tc>
        <w:tc>
          <w:tcPr>
            <w:tcW w:w="1639"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EE2B37" w:rsidRPr="00760DDE" w:rsidRDefault="00EE2B37" w:rsidP="00CF0507">
            <w:pPr>
              <w:shd w:val="clear" w:color="auto" w:fill="FFFFFF" w:themeFill="background1"/>
              <w:spacing w:after="0"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Усього витрат на виконання програми</w:t>
            </w:r>
          </w:p>
        </w:tc>
      </w:tr>
      <w:tr w:rsidR="00EE2B37" w:rsidRPr="00760DDE" w:rsidTr="00EE2B37">
        <w:tc>
          <w:tcPr>
            <w:tcW w:w="2424"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EE2B37" w:rsidRPr="00760DDE" w:rsidRDefault="00EE2B37"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Обсяг ресурсів, усього, у тому числі:</w:t>
            </w:r>
          </w:p>
        </w:tc>
        <w:tc>
          <w:tcPr>
            <w:tcW w:w="937"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EE2B37" w:rsidRPr="00760DDE" w:rsidRDefault="00EE2B37"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w:t>
            </w:r>
          </w:p>
        </w:tc>
        <w:tc>
          <w:tcPr>
            <w:tcW w:w="1639"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EE2B37" w:rsidRPr="00760DDE" w:rsidRDefault="00EE2B37"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p>
        </w:tc>
      </w:tr>
      <w:tr w:rsidR="00EE2B37" w:rsidRPr="00760DDE" w:rsidTr="00EE2B37">
        <w:tc>
          <w:tcPr>
            <w:tcW w:w="2424"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EE2B37" w:rsidRPr="00760DDE" w:rsidRDefault="00EE2B37"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міський бюджет</w:t>
            </w:r>
          </w:p>
        </w:tc>
        <w:tc>
          <w:tcPr>
            <w:tcW w:w="937"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EE2B37" w:rsidRPr="00760DDE" w:rsidRDefault="00EE2B37" w:rsidP="00EE2B3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w:t>
            </w:r>
            <w:r>
              <w:rPr>
                <w:rFonts w:ascii="Times New Roman" w:eastAsia="Times New Roman" w:hAnsi="Times New Roman" w:cs="Times New Roman"/>
                <w:color w:val="000000" w:themeColor="text1"/>
                <w:sz w:val="24"/>
                <w:szCs w:val="24"/>
                <w:lang w:eastAsia="uk-UA"/>
              </w:rPr>
              <w:t xml:space="preserve">1200,0 </w:t>
            </w:r>
            <w:r w:rsidRPr="00760DDE">
              <w:rPr>
                <w:rFonts w:ascii="Times New Roman" w:eastAsia="Times New Roman" w:hAnsi="Times New Roman" w:cs="Times New Roman"/>
                <w:color w:val="000000" w:themeColor="text1"/>
                <w:sz w:val="24"/>
                <w:szCs w:val="24"/>
                <w:lang w:eastAsia="uk-UA"/>
              </w:rPr>
              <w:t>тис. грн..</w:t>
            </w:r>
          </w:p>
        </w:tc>
        <w:tc>
          <w:tcPr>
            <w:tcW w:w="1639"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EE2B37" w:rsidRPr="00760DDE" w:rsidRDefault="00EE2B37" w:rsidP="006451BE">
            <w:pPr>
              <w:shd w:val="clear" w:color="auto" w:fill="FFFFFF" w:themeFill="background1"/>
              <w:spacing w:after="165" w:line="240" w:lineRule="auto"/>
              <w:jc w:val="center"/>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1млн. 200 тис. грн.. </w:t>
            </w:r>
          </w:p>
        </w:tc>
      </w:tr>
      <w:tr w:rsidR="00EE2B37" w:rsidRPr="00760DDE" w:rsidTr="00EE2B37">
        <w:tc>
          <w:tcPr>
            <w:tcW w:w="2424"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EE2B37" w:rsidRPr="00760DDE" w:rsidRDefault="00EE2B37" w:rsidP="006451BE">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 Інші джерела</w:t>
            </w:r>
          </w:p>
        </w:tc>
        <w:tc>
          <w:tcPr>
            <w:tcW w:w="937"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EE2B37" w:rsidRPr="00760DDE" w:rsidRDefault="00EE2B37"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В разі надходження</w:t>
            </w:r>
          </w:p>
        </w:tc>
        <w:tc>
          <w:tcPr>
            <w:tcW w:w="1639" w:type="pc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EE2B37" w:rsidRPr="00760DDE" w:rsidRDefault="00EE2B37" w:rsidP="00CF0507">
            <w:pPr>
              <w:shd w:val="clear" w:color="auto" w:fill="FFFFFF" w:themeFill="background1"/>
              <w:spacing w:after="165" w:line="240" w:lineRule="auto"/>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В разі надходження</w:t>
            </w:r>
          </w:p>
        </w:tc>
      </w:tr>
    </w:tbl>
    <w:p w:rsidR="00B352A6" w:rsidRPr="00760DDE" w:rsidRDefault="00B352A6" w:rsidP="00CC3ABB">
      <w:pPr>
        <w:shd w:val="clear" w:color="auto" w:fill="FFFFFF" w:themeFill="background1"/>
        <w:spacing w:after="0" w:line="240" w:lineRule="auto"/>
        <w:ind w:firstLine="567"/>
        <w:rPr>
          <w:rFonts w:ascii="Times New Roman" w:eastAsia="Times New Roman" w:hAnsi="Times New Roman" w:cs="Times New Roman"/>
          <w:color w:val="000000" w:themeColor="text1"/>
          <w:sz w:val="24"/>
          <w:szCs w:val="24"/>
          <w:lang w:eastAsia="uk-UA"/>
        </w:rPr>
      </w:pPr>
    </w:p>
    <w:p w:rsidR="004C5C46" w:rsidRPr="00760DDE" w:rsidRDefault="00B41A97" w:rsidP="00B41A97">
      <w:pPr>
        <w:shd w:val="clear" w:color="auto" w:fill="FFFFFF" w:themeFill="background1"/>
        <w:spacing w:before="330" w:after="165" w:line="240" w:lineRule="auto"/>
        <w:jc w:val="center"/>
        <w:outlineLvl w:val="2"/>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7</w:t>
      </w:r>
      <w:r w:rsidR="004C5C46" w:rsidRPr="00760DDE">
        <w:rPr>
          <w:rFonts w:ascii="Times New Roman" w:eastAsia="Times New Roman" w:hAnsi="Times New Roman" w:cs="Times New Roman"/>
          <w:b/>
          <w:bCs/>
          <w:color w:val="000000" w:themeColor="text1"/>
          <w:sz w:val="24"/>
          <w:szCs w:val="24"/>
          <w:lang w:eastAsia="uk-UA"/>
        </w:rPr>
        <w:t>. Організація виконання та контролю за ходом виконання Програми</w:t>
      </w:r>
    </w:p>
    <w:p w:rsidR="004C5C46" w:rsidRPr="00760DDE"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Виконання Програми здійснюється шляхом реалізації її заходів і завдань виконавцями Програми: </w:t>
      </w:r>
      <w:r w:rsidR="00B41A97" w:rsidRPr="00760DDE">
        <w:rPr>
          <w:rFonts w:ascii="Times New Roman" w:eastAsia="Times New Roman" w:hAnsi="Times New Roman" w:cs="Times New Roman"/>
          <w:color w:val="000000" w:themeColor="text1"/>
          <w:sz w:val="24"/>
          <w:szCs w:val="24"/>
          <w:lang w:eastAsia="uk-UA"/>
        </w:rPr>
        <w:t xml:space="preserve"> </w:t>
      </w:r>
      <w:proofErr w:type="spellStart"/>
      <w:r w:rsidR="00B41A97" w:rsidRPr="00760DDE">
        <w:rPr>
          <w:rFonts w:ascii="Times New Roman" w:eastAsia="Times New Roman" w:hAnsi="Times New Roman" w:cs="Times New Roman"/>
          <w:color w:val="000000" w:themeColor="text1"/>
          <w:sz w:val="24"/>
          <w:szCs w:val="24"/>
          <w:lang w:eastAsia="uk-UA"/>
        </w:rPr>
        <w:t>Кіцманською</w:t>
      </w:r>
      <w:proofErr w:type="spellEnd"/>
      <w:r w:rsidR="00B41A97" w:rsidRPr="00760DDE">
        <w:rPr>
          <w:rFonts w:ascii="Times New Roman" w:eastAsia="Times New Roman" w:hAnsi="Times New Roman" w:cs="Times New Roman"/>
          <w:color w:val="000000" w:themeColor="text1"/>
          <w:sz w:val="24"/>
          <w:szCs w:val="24"/>
          <w:lang w:eastAsia="uk-UA"/>
        </w:rPr>
        <w:t xml:space="preserve"> міською радою,  </w:t>
      </w:r>
      <w:proofErr w:type="spellStart"/>
      <w:r w:rsidR="00B41A97" w:rsidRPr="00760DDE">
        <w:rPr>
          <w:rFonts w:ascii="Times New Roman" w:eastAsia="Times New Roman" w:hAnsi="Times New Roman" w:cs="Times New Roman"/>
          <w:color w:val="000000" w:themeColor="text1"/>
          <w:sz w:val="24"/>
          <w:szCs w:val="24"/>
          <w:lang w:eastAsia="uk-UA"/>
        </w:rPr>
        <w:t>в.о</w:t>
      </w:r>
      <w:proofErr w:type="spellEnd"/>
      <w:r w:rsidR="00B41A97" w:rsidRPr="00760DDE">
        <w:rPr>
          <w:rFonts w:ascii="Times New Roman" w:eastAsia="Times New Roman" w:hAnsi="Times New Roman" w:cs="Times New Roman"/>
          <w:color w:val="000000" w:themeColor="text1"/>
          <w:sz w:val="24"/>
          <w:szCs w:val="24"/>
          <w:lang w:eastAsia="uk-UA"/>
        </w:rPr>
        <w:t xml:space="preserve">. старостів </w:t>
      </w:r>
      <w:proofErr w:type="spellStart"/>
      <w:r w:rsidR="00B41A97" w:rsidRPr="00760DDE">
        <w:rPr>
          <w:rFonts w:ascii="Times New Roman" w:eastAsia="Times New Roman" w:hAnsi="Times New Roman" w:cs="Times New Roman"/>
          <w:color w:val="000000" w:themeColor="text1"/>
          <w:sz w:val="24"/>
          <w:szCs w:val="24"/>
          <w:lang w:eastAsia="uk-UA"/>
        </w:rPr>
        <w:t>старостинських</w:t>
      </w:r>
      <w:proofErr w:type="spellEnd"/>
      <w:r w:rsidR="00B41A97" w:rsidRPr="00760DDE">
        <w:rPr>
          <w:rFonts w:ascii="Times New Roman" w:eastAsia="Times New Roman" w:hAnsi="Times New Roman" w:cs="Times New Roman"/>
          <w:color w:val="000000" w:themeColor="text1"/>
          <w:sz w:val="24"/>
          <w:szCs w:val="24"/>
          <w:lang w:eastAsia="uk-UA"/>
        </w:rPr>
        <w:t xml:space="preserve"> округів, виробничим </w:t>
      </w:r>
      <w:r w:rsidRPr="00760DDE">
        <w:rPr>
          <w:rFonts w:ascii="Times New Roman" w:eastAsia="Times New Roman" w:hAnsi="Times New Roman" w:cs="Times New Roman"/>
          <w:color w:val="000000" w:themeColor="text1"/>
          <w:sz w:val="24"/>
          <w:szCs w:val="24"/>
          <w:lang w:eastAsia="uk-UA"/>
        </w:rPr>
        <w:t xml:space="preserve">управлінням </w:t>
      </w:r>
      <w:r w:rsidR="00B41A97" w:rsidRPr="00760DDE">
        <w:rPr>
          <w:rFonts w:ascii="Times New Roman" w:eastAsia="Times New Roman" w:hAnsi="Times New Roman" w:cs="Times New Roman"/>
          <w:color w:val="000000" w:themeColor="text1"/>
          <w:sz w:val="24"/>
          <w:szCs w:val="24"/>
          <w:lang w:eastAsia="uk-UA"/>
        </w:rPr>
        <w:t>житлово-</w:t>
      </w:r>
      <w:r w:rsidRPr="00760DDE">
        <w:rPr>
          <w:rFonts w:ascii="Times New Roman" w:eastAsia="Times New Roman" w:hAnsi="Times New Roman" w:cs="Times New Roman"/>
          <w:color w:val="000000" w:themeColor="text1"/>
          <w:sz w:val="24"/>
          <w:szCs w:val="24"/>
          <w:lang w:eastAsia="uk-UA"/>
        </w:rPr>
        <w:t>комунального господарства.</w:t>
      </w:r>
    </w:p>
    <w:p w:rsidR="004C5C46" w:rsidRPr="00760DDE"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lastRenderedPageBreak/>
        <w:t xml:space="preserve">Контроль за виконанням заходів, завдань та досягненням очікуваних результатів Програми здійснюється виконавчим комітетом міської ради та </w:t>
      </w:r>
      <w:r w:rsidR="00B41A97" w:rsidRPr="00760DDE">
        <w:rPr>
          <w:rFonts w:ascii="Times New Roman" w:eastAsia="Times New Roman" w:hAnsi="Times New Roman" w:cs="Times New Roman"/>
          <w:color w:val="000000" w:themeColor="text1"/>
          <w:sz w:val="24"/>
          <w:szCs w:val="24"/>
          <w:lang w:eastAsia="uk-UA"/>
        </w:rPr>
        <w:t xml:space="preserve">виробничим </w:t>
      </w:r>
      <w:r w:rsidRPr="00760DDE">
        <w:rPr>
          <w:rFonts w:ascii="Times New Roman" w:eastAsia="Times New Roman" w:hAnsi="Times New Roman" w:cs="Times New Roman"/>
          <w:color w:val="000000" w:themeColor="text1"/>
          <w:sz w:val="24"/>
          <w:szCs w:val="24"/>
          <w:lang w:eastAsia="uk-UA"/>
        </w:rPr>
        <w:t xml:space="preserve">управлінням </w:t>
      </w:r>
      <w:r w:rsidR="00B41A97" w:rsidRPr="00760DDE">
        <w:rPr>
          <w:rFonts w:ascii="Times New Roman" w:eastAsia="Times New Roman" w:hAnsi="Times New Roman" w:cs="Times New Roman"/>
          <w:color w:val="000000" w:themeColor="text1"/>
          <w:sz w:val="24"/>
          <w:szCs w:val="24"/>
          <w:lang w:eastAsia="uk-UA"/>
        </w:rPr>
        <w:t>житлово-</w:t>
      </w:r>
      <w:r w:rsidRPr="00760DDE">
        <w:rPr>
          <w:rFonts w:ascii="Times New Roman" w:eastAsia="Times New Roman" w:hAnsi="Times New Roman" w:cs="Times New Roman"/>
          <w:color w:val="000000" w:themeColor="text1"/>
          <w:sz w:val="24"/>
          <w:szCs w:val="24"/>
          <w:lang w:eastAsia="uk-UA"/>
        </w:rPr>
        <w:t>комунального господарства міської ради.</w:t>
      </w:r>
    </w:p>
    <w:p w:rsidR="004C5C46" w:rsidRPr="00760DDE" w:rsidRDefault="00B41A97"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Виробничим управлінням житлово-комунального господарства міської ради </w:t>
      </w:r>
      <w:r w:rsidR="004C5C46" w:rsidRPr="00760DDE">
        <w:rPr>
          <w:rFonts w:ascii="Times New Roman" w:eastAsia="Times New Roman" w:hAnsi="Times New Roman" w:cs="Times New Roman"/>
          <w:color w:val="000000" w:themeColor="text1"/>
          <w:sz w:val="24"/>
          <w:szCs w:val="24"/>
          <w:lang w:eastAsia="uk-UA"/>
        </w:rPr>
        <w:t>для здійснення моніторингу Програми</w:t>
      </w:r>
      <w:r w:rsidRPr="00760DDE">
        <w:rPr>
          <w:rFonts w:ascii="Times New Roman" w:eastAsia="Times New Roman" w:hAnsi="Times New Roman" w:cs="Times New Roman"/>
          <w:color w:val="000000" w:themeColor="text1"/>
          <w:sz w:val="24"/>
          <w:szCs w:val="24"/>
          <w:lang w:eastAsia="uk-UA"/>
        </w:rPr>
        <w:t xml:space="preserve"> </w:t>
      </w:r>
      <w:r w:rsidR="004C5C46" w:rsidRPr="00760DDE">
        <w:rPr>
          <w:rFonts w:ascii="Times New Roman" w:eastAsia="Times New Roman" w:hAnsi="Times New Roman" w:cs="Times New Roman"/>
          <w:color w:val="000000" w:themeColor="text1"/>
          <w:sz w:val="24"/>
          <w:szCs w:val="24"/>
          <w:lang w:eastAsia="uk-UA"/>
        </w:rPr>
        <w:t xml:space="preserve"> </w:t>
      </w:r>
      <w:proofErr w:type="spellStart"/>
      <w:r w:rsidR="004C5C46" w:rsidRPr="00760DDE">
        <w:rPr>
          <w:rFonts w:ascii="Times New Roman" w:eastAsia="Times New Roman" w:hAnsi="Times New Roman" w:cs="Times New Roman"/>
          <w:color w:val="000000" w:themeColor="text1"/>
          <w:sz w:val="24"/>
          <w:szCs w:val="24"/>
          <w:lang w:eastAsia="uk-UA"/>
        </w:rPr>
        <w:t>що</w:t>
      </w:r>
      <w:r w:rsidRPr="00760DDE">
        <w:rPr>
          <w:rFonts w:ascii="Times New Roman" w:eastAsia="Times New Roman" w:hAnsi="Times New Roman" w:cs="Times New Roman"/>
          <w:color w:val="000000" w:themeColor="text1"/>
          <w:sz w:val="24"/>
          <w:szCs w:val="24"/>
          <w:lang w:eastAsia="uk-UA"/>
        </w:rPr>
        <w:t>півроку</w:t>
      </w:r>
      <w:proofErr w:type="spellEnd"/>
      <w:r w:rsidR="004C5C46" w:rsidRPr="00760DDE">
        <w:rPr>
          <w:rFonts w:ascii="Times New Roman" w:eastAsia="Times New Roman" w:hAnsi="Times New Roman" w:cs="Times New Roman"/>
          <w:color w:val="000000" w:themeColor="text1"/>
          <w:sz w:val="24"/>
          <w:szCs w:val="24"/>
          <w:lang w:eastAsia="uk-UA"/>
        </w:rPr>
        <w:t xml:space="preserve">, до 15 числа, наступного за звітним періодом місяця, подає </w:t>
      </w:r>
      <w:r w:rsidRPr="00760DDE">
        <w:rPr>
          <w:rFonts w:ascii="Times New Roman" w:eastAsia="Times New Roman" w:hAnsi="Times New Roman" w:cs="Times New Roman"/>
          <w:color w:val="000000" w:themeColor="text1"/>
          <w:sz w:val="24"/>
          <w:szCs w:val="24"/>
          <w:lang w:eastAsia="uk-UA"/>
        </w:rPr>
        <w:t xml:space="preserve">до виконавчого комітету </w:t>
      </w:r>
      <w:r w:rsidR="004C5C46" w:rsidRPr="00760DDE">
        <w:rPr>
          <w:rFonts w:ascii="Times New Roman" w:eastAsia="Times New Roman" w:hAnsi="Times New Roman" w:cs="Times New Roman"/>
          <w:color w:val="000000" w:themeColor="text1"/>
          <w:sz w:val="24"/>
          <w:szCs w:val="24"/>
          <w:lang w:eastAsia="uk-UA"/>
        </w:rPr>
        <w:t>міської ради інформацію про стан та результати виконання заходів Програми.</w:t>
      </w:r>
    </w:p>
    <w:p w:rsidR="004C5C46" w:rsidRPr="00760DDE"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Щорічний звіт про виконання кожного етапу Програми має бути винесений на розгляд постійної комісії міської ради, на яку покладений контроль за її виконанням.</w:t>
      </w:r>
    </w:p>
    <w:p w:rsidR="004C5C46" w:rsidRPr="00760DDE"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 xml:space="preserve">Щорічний звіт про виконання заходів Програми подається міській раді для розгляду та затвердження у двомісячний строк після завершення відповідного бюджетного періоду та після затвердження оприлюднюється на сайті міської ради для інформування </w:t>
      </w:r>
      <w:proofErr w:type="spellStart"/>
      <w:r w:rsidR="00DB4FC3" w:rsidRPr="00760DDE">
        <w:rPr>
          <w:rFonts w:ascii="Times New Roman" w:eastAsia="Times New Roman" w:hAnsi="Times New Roman" w:cs="Times New Roman"/>
          <w:color w:val="000000" w:themeColor="text1"/>
          <w:sz w:val="24"/>
          <w:szCs w:val="24"/>
          <w:lang w:eastAsia="uk-UA"/>
        </w:rPr>
        <w:t>Кіцманської</w:t>
      </w:r>
      <w:proofErr w:type="spellEnd"/>
      <w:r w:rsidR="00DB4FC3" w:rsidRPr="00760DDE">
        <w:rPr>
          <w:rFonts w:ascii="Times New Roman" w:eastAsia="Times New Roman" w:hAnsi="Times New Roman" w:cs="Times New Roman"/>
          <w:color w:val="000000" w:themeColor="text1"/>
          <w:sz w:val="24"/>
          <w:szCs w:val="24"/>
          <w:lang w:eastAsia="uk-UA"/>
        </w:rPr>
        <w:t xml:space="preserve"> ОТГ</w:t>
      </w:r>
      <w:r w:rsidRPr="00760DDE">
        <w:rPr>
          <w:rFonts w:ascii="Times New Roman" w:eastAsia="Times New Roman" w:hAnsi="Times New Roman" w:cs="Times New Roman"/>
          <w:color w:val="000000" w:themeColor="text1"/>
          <w:sz w:val="24"/>
          <w:szCs w:val="24"/>
          <w:lang w:eastAsia="uk-UA"/>
        </w:rPr>
        <w:t>.</w:t>
      </w:r>
    </w:p>
    <w:p w:rsidR="004C5C46" w:rsidRPr="00760DDE" w:rsidRDefault="004C5C46" w:rsidP="00B41A97">
      <w:pPr>
        <w:shd w:val="clear" w:color="auto" w:fill="FFFFFF" w:themeFill="background1"/>
        <w:spacing w:after="0" w:line="240" w:lineRule="auto"/>
        <w:ind w:firstLine="567"/>
        <w:jc w:val="both"/>
        <w:rPr>
          <w:rFonts w:ascii="Times New Roman" w:eastAsia="Times New Roman" w:hAnsi="Times New Roman" w:cs="Times New Roman"/>
          <w:color w:val="000000" w:themeColor="text1"/>
          <w:sz w:val="24"/>
          <w:szCs w:val="24"/>
          <w:lang w:eastAsia="uk-UA"/>
        </w:rPr>
      </w:pPr>
      <w:r w:rsidRPr="00760DDE">
        <w:rPr>
          <w:rFonts w:ascii="Times New Roman" w:eastAsia="Times New Roman" w:hAnsi="Times New Roman" w:cs="Times New Roman"/>
          <w:color w:val="000000" w:themeColor="text1"/>
          <w:sz w:val="24"/>
          <w:szCs w:val="24"/>
          <w:lang w:eastAsia="uk-UA"/>
        </w:rPr>
        <w:t>Контроль за використанням бюджетних коштів, спрямованих на забезпечення виконання Програми, здійснюється у встановленому законом порядку.</w:t>
      </w:r>
    </w:p>
    <w:p w:rsidR="004C5C46" w:rsidRPr="00760DDE" w:rsidRDefault="004C5C46" w:rsidP="004C5C46">
      <w:pPr>
        <w:shd w:val="clear" w:color="auto" w:fill="FFFFFF" w:themeFill="background1"/>
        <w:spacing w:after="165" w:line="240" w:lineRule="auto"/>
        <w:rPr>
          <w:rFonts w:ascii="Arial" w:eastAsia="Times New Roman" w:hAnsi="Arial" w:cs="Arial"/>
          <w:color w:val="000000" w:themeColor="text1"/>
          <w:sz w:val="24"/>
          <w:szCs w:val="24"/>
          <w:lang w:eastAsia="uk-UA"/>
        </w:rPr>
      </w:pPr>
      <w:r w:rsidRPr="00760DDE">
        <w:rPr>
          <w:rFonts w:ascii="Arial" w:eastAsia="Times New Roman" w:hAnsi="Arial" w:cs="Arial"/>
          <w:color w:val="000000" w:themeColor="text1"/>
          <w:sz w:val="24"/>
          <w:szCs w:val="24"/>
          <w:lang w:eastAsia="uk-UA"/>
        </w:rPr>
        <w:t> </w:t>
      </w:r>
      <w:r w:rsidR="00B41A97" w:rsidRPr="00760DDE">
        <w:rPr>
          <w:rFonts w:ascii="Arial" w:eastAsia="Times New Roman" w:hAnsi="Arial" w:cs="Arial"/>
          <w:color w:val="000000" w:themeColor="text1"/>
          <w:sz w:val="24"/>
          <w:szCs w:val="24"/>
          <w:lang w:eastAsia="uk-UA"/>
        </w:rPr>
        <w:t xml:space="preserve"> </w:t>
      </w:r>
    </w:p>
    <w:p w:rsidR="00B41A97" w:rsidRPr="00760DDE" w:rsidRDefault="00B72BF3" w:rsidP="00B72BF3">
      <w:pPr>
        <w:shd w:val="clear" w:color="auto" w:fill="FFFFFF" w:themeFill="background1"/>
        <w:spacing w:after="165" w:line="240" w:lineRule="auto"/>
        <w:jc w:val="center"/>
        <w:rPr>
          <w:rFonts w:ascii="Times New Roman" w:eastAsia="Times New Roman" w:hAnsi="Times New Roman" w:cs="Times New Roman"/>
          <w:b/>
          <w:bCs/>
          <w:color w:val="000000" w:themeColor="text1"/>
          <w:sz w:val="24"/>
          <w:szCs w:val="24"/>
          <w:lang w:eastAsia="uk-UA"/>
        </w:rPr>
      </w:pPr>
      <w:r w:rsidRPr="00760DDE">
        <w:rPr>
          <w:rFonts w:ascii="Times New Roman" w:eastAsia="Times New Roman" w:hAnsi="Times New Roman" w:cs="Times New Roman"/>
          <w:b/>
          <w:bCs/>
          <w:color w:val="000000" w:themeColor="text1"/>
          <w:sz w:val="24"/>
          <w:szCs w:val="24"/>
          <w:lang w:eastAsia="uk-UA"/>
        </w:rPr>
        <w:t xml:space="preserve">8.  </w:t>
      </w:r>
      <w:r w:rsidR="00BA2D92" w:rsidRPr="00760DDE">
        <w:rPr>
          <w:rFonts w:ascii="Times New Roman" w:eastAsia="Times New Roman" w:hAnsi="Times New Roman" w:cs="Times New Roman"/>
          <w:b/>
          <w:bCs/>
          <w:color w:val="000000" w:themeColor="text1"/>
          <w:sz w:val="24"/>
          <w:szCs w:val="24"/>
          <w:lang w:eastAsia="uk-UA"/>
        </w:rPr>
        <w:t>Напрямки діяльності та заходи з реалізації Програми</w:t>
      </w:r>
    </w:p>
    <w:p w:rsidR="0092741A" w:rsidRPr="00760DDE" w:rsidRDefault="0092741A" w:rsidP="0092741A">
      <w:pPr>
        <w:pStyle w:val="a8"/>
        <w:shd w:val="clear" w:color="auto" w:fill="FFFFFF" w:themeFill="background1"/>
        <w:spacing w:after="165" w:line="240" w:lineRule="auto"/>
        <w:ind w:left="928"/>
        <w:rPr>
          <w:rFonts w:ascii="Times New Roman" w:eastAsia="Times New Roman" w:hAnsi="Times New Roman" w:cs="Times New Roman"/>
          <w:b/>
          <w:bCs/>
          <w:color w:val="000000" w:themeColor="text1"/>
          <w:sz w:val="24"/>
          <w:szCs w:val="24"/>
          <w:lang w:eastAsia="uk-U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2"/>
        <w:gridCol w:w="6446"/>
        <w:gridCol w:w="2693"/>
      </w:tblGrid>
      <w:tr w:rsidR="0092741A" w:rsidRPr="00760DDE" w:rsidTr="0092741A">
        <w:tc>
          <w:tcPr>
            <w:tcW w:w="642" w:type="dxa"/>
          </w:tcPr>
          <w:p w:rsidR="0092741A" w:rsidRPr="00760DDE" w:rsidRDefault="0092741A" w:rsidP="0092741A">
            <w:pPr>
              <w:pStyle w:val="a8"/>
              <w:tabs>
                <w:tab w:val="left" w:pos="1134"/>
              </w:tabs>
              <w:spacing w:after="0" w:line="240" w:lineRule="auto"/>
              <w:ind w:left="0"/>
              <w:jc w:val="center"/>
              <w:rPr>
                <w:rFonts w:ascii="Times New Roman" w:hAnsi="Times New Roman" w:cs="Times New Roman"/>
                <w:b/>
                <w:color w:val="000000"/>
                <w:sz w:val="24"/>
                <w:szCs w:val="24"/>
              </w:rPr>
            </w:pPr>
            <w:r w:rsidRPr="00760DDE">
              <w:rPr>
                <w:rFonts w:ascii="Times New Roman" w:hAnsi="Times New Roman" w:cs="Times New Roman"/>
                <w:b/>
                <w:color w:val="000000"/>
                <w:sz w:val="24"/>
                <w:szCs w:val="24"/>
              </w:rPr>
              <w:t>№ з/п</w:t>
            </w:r>
          </w:p>
        </w:tc>
        <w:tc>
          <w:tcPr>
            <w:tcW w:w="6446" w:type="dxa"/>
          </w:tcPr>
          <w:p w:rsidR="0092741A" w:rsidRPr="00760DDE" w:rsidRDefault="0092741A" w:rsidP="0092741A">
            <w:pPr>
              <w:pStyle w:val="a8"/>
              <w:tabs>
                <w:tab w:val="left" w:pos="1134"/>
              </w:tabs>
              <w:spacing w:after="0" w:line="240" w:lineRule="auto"/>
              <w:ind w:left="0"/>
              <w:jc w:val="center"/>
              <w:rPr>
                <w:rFonts w:ascii="Times New Roman" w:hAnsi="Times New Roman" w:cs="Times New Roman"/>
                <w:b/>
                <w:color w:val="000000"/>
                <w:sz w:val="24"/>
                <w:szCs w:val="24"/>
              </w:rPr>
            </w:pPr>
            <w:r w:rsidRPr="00760DDE">
              <w:rPr>
                <w:rFonts w:ascii="Times New Roman" w:hAnsi="Times New Roman" w:cs="Times New Roman"/>
                <w:b/>
                <w:color w:val="000000"/>
                <w:sz w:val="24"/>
                <w:szCs w:val="24"/>
              </w:rPr>
              <w:t>Напрямки діяльності</w:t>
            </w:r>
          </w:p>
        </w:tc>
        <w:tc>
          <w:tcPr>
            <w:tcW w:w="2693" w:type="dxa"/>
          </w:tcPr>
          <w:p w:rsidR="0092741A" w:rsidRPr="00760DDE" w:rsidRDefault="00D761BC" w:rsidP="00D761BC">
            <w:pPr>
              <w:pStyle w:val="a8"/>
              <w:tabs>
                <w:tab w:val="left" w:pos="1134"/>
              </w:tabs>
              <w:spacing w:after="0" w:line="240" w:lineRule="auto"/>
              <w:ind w:left="0"/>
              <w:jc w:val="center"/>
              <w:rPr>
                <w:rFonts w:ascii="Times New Roman" w:hAnsi="Times New Roman" w:cs="Times New Roman"/>
                <w:b/>
                <w:color w:val="000000"/>
                <w:sz w:val="24"/>
                <w:szCs w:val="24"/>
              </w:rPr>
            </w:pPr>
            <w:r w:rsidRPr="00760DDE">
              <w:rPr>
                <w:rFonts w:ascii="Times New Roman" w:hAnsi="Times New Roman" w:cs="Times New Roman"/>
                <w:b/>
                <w:color w:val="000000"/>
                <w:sz w:val="24"/>
                <w:szCs w:val="24"/>
              </w:rPr>
              <w:t>Орієнтовні суми в тис. грн..</w:t>
            </w:r>
          </w:p>
        </w:tc>
      </w:tr>
      <w:tr w:rsidR="00B72BF3" w:rsidRPr="00760DDE" w:rsidTr="0092741A">
        <w:tc>
          <w:tcPr>
            <w:tcW w:w="642" w:type="dxa"/>
          </w:tcPr>
          <w:p w:rsidR="00B72BF3" w:rsidRPr="00760DDE" w:rsidRDefault="00B72BF3" w:rsidP="00D761BC">
            <w:pPr>
              <w:pStyle w:val="a8"/>
              <w:tabs>
                <w:tab w:val="left" w:pos="1134"/>
              </w:tabs>
              <w:spacing w:after="0" w:line="240" w:lineRule="auto"/>
              <w:ind w:left="0"/>
              <w:rPr>
                <w:rFonts w:ascii="Times New Roman" w:hAnsi="Times New Roman" w:cs="Times New Roman"/>
                <w:color w:val="000000"/>
                <w:sz w:val="24"/>
                <w:szCs w:val="24"/>
              </w:rPr>
            </w:pPr>
            <w:r w:rsidRPr="00760DDE">
              <w:rPr>
                <w:rFonts w:ascii="Times New Roman" w:hAnsi="Times New Roman" w:cs="Times New Roman"/>
                <w:color w:val="000000"/>
                <w:sz w:val="24"/>
                <w:szCs w:val="24"/>
              </w:rPr>
              <w:t>1</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Проведення Очистки приймальнику дощової води біля залізничного переїзду по вул. Сковороди </w:t>
            </w:r>
            <w:proofErr w:type="spellStart"/>
            <w:r w:rsidRPr="00760DDE">
              <w:rPr>
                <w:rFonts w:ascii="Times New Roman" w:hAnsi="Times New Roman"/>
                <w:color w:val="000000"/>
                <w:sz w:val="24"/>
                <w:szCs w:val="24"/>
              </w:rPr>
              <w:t>м.Кіцмань</w:t>
            </w:r>
            <w:proofErr w:type="spellEnd"/>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100</w:t>
            </w:r>
            <w:r w:rsidR="00EE2B37">
              <w:rPr>
                <w:rFonts w:ascii="Times New Roman" w:hAnsi="Times New Roman" w:cs="Times New Roman"/>
                <w:color w:val="000000"/>
                <w:sz w:val="24"/>
                <w:szCs w:val="24"/>
              </w:rPr>
              <w:t>,0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2</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Придбання пилососу для збору опалого листя.</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20</w:t>
            </w:r>
            <w:r w:rsidR="00EE2B37">
              <w:rPr>
                <w:rFonts w:ascii="Times New Roman" w:hAnsi="Times New Roman" w:cs="Times New Roman"/>
                <w:color w:val="000000"/>
                <w:sz w:val="24"/>
                <w:szCs w:val="24"/>
              </w:rPr>
              <w:t>,0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3</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Реконструкція системи дорожнього водовідведення та удосконалення пропускної спроможності кінцевої колекторної системи по </w:t>
            </w:r>
            <w:proofErr w:type="spellStart"/>
            <w:r w:rsidRPr="00760DDE">
              <w:rPr>
                <w:rFonts w:ascii="Times New Roman" w:hAnsi="Times New Roman"/>
                <w:color w:val="000000"/>
                <w:sz w:val="24"/>
                <w:szCs w:val="24"/>
              </w:rPr>
              <w:t>вул.Г.Сковороди</w:t>
            </w:r>
            <w:proofErr w:type="spellEnd"/>
            <w:r w:rsidRPr="00760DDE">
              <w:rPr>
                <w:rFonts w:ascii="Times New Roman" w:hAnsi="Times New Roman"/>
                <w:color w:val="000000"/>
                <w:sz w:val="24"/>
                <w:szCs w:val="24"/>
              </w:rPr>
              <w:t xml:space="preserve"> </w:t>
            </w:r>
            <w:proofErr w:type="spellStart"/>
            <w:r w:rsidRPr="00760DDE">
              <w:rPr>
                <w:rFonts w:ascii="Times New Roman" w:hAnsi="Times New Roman"/>
                <w:color w:val="000000"/>
                <w:sz w:val="24"/>
                <w:szCs w:val="24"/>
              </w:rPr>
              <w:t>м.Кіцмань</w:t>
            </w:r>
            <w:proofErr w:type="spellEnd"/>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200</w:t>
            </w:r>
            <w:r w:rsidR="00EE2B37">
              <w:rPr>
                <w:rFonts w:ascii="Times New Roman" w:hAnsi="Times New Roman" w:cs="Times New Roman"/>
                <w:color w:val="000000"/>
                <w:sz w:val="24"/>
                <w:szCs w:val="24"/>
              </w:rPr>
              <w:t>,0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4</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Будівництво системи дорожнього водовідведення по вулицях міста Кіцмань : </w:t>
            </w:r>
            <w:proofErr w:type="spellStart"/>
            <w:r w:rsidRPr="00760DDE">
              <w:rPr>
                <w:rFonts w:ascii="Times New Roman" w:hAnsi="Times New Roman"/>
                <w:color w:val="000000"/>
                <w:sz w:val="24"/>
                <w:szCs w:val="24"/>
              </w:rPr>
              <w:t>Чагор</w:t>
            </w:r>
            <w:proofErr w:type="spellEnd"/>
            <w:r w:rsidRPr="00760DDE">
              <w:rPr>
                <w:rFonts w:ascii="Times New Roman" w:hAnsi="Times New Roman"/>
                <w:color w:val="000000"/>
                <w:sz w:val="24"/>
                <w:szCs w:val="24"/>
              </w:rPr>
              <w:t xml:space="preserve">, Пушкіна, </w:t>
            </w:r>
            <w:proofErr w:type="spellStart"/>
            <w:r w:rsidRPr="00760DDE">
              <w:rPr>
                <w:rFonts w:ascii="Times New Roman" w:hAnsi="Times New Roman"/>
                <w:color w:val="000000"/>
                <w:sz w:val="24"/>
                <w:szCs w:val="24"/>
              </w:rPr>
              <w:t>Синюка</w:t>
            </w:r>
            <w:proofErr w:type="spellEnd"/>
            <w:r w:rsidRPr="00760DDE">
              <w:rPr>
                <w:rFonts w:ascii="Times New Roman" w:hAnsi="Times New Roman"/>
                <w:color w:val="000000"/>
                <w:sz w:val="24"/>
                <w:szCs w:val="24"/>
              </w:rPr>
              <w:t>, Січових Стрільців</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400</w:t>
            </w:r>
            <w:r w:rsidR="00EE2B37">
              <w:rPr>
                <w:rFonts w:ascii="Times New Roman" w:hAnsi="Times New Roman" w:cs="Times New Roman"/>
                <w:color w:val="000000"/>
                <w:sz w:val="24"/>
                <w:szCs w:val="24"/>
              </w:rPr>
              <w:t>,0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5</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Вирівнювання звалища будівельних відходів на </w:t>
            </w:r>
            <w:proofErr w:type="spellStart"/>
            <w:r w:rsidRPr="00760DDE">
              <w:rPr>
                <w:rFonts w:ascii="Times New Roman" w:hAnsi="Times New Roman"/>
                <w:color w:val="000000"/>
                <w:sz w:val="24"/>
                <w:szCs w:val="24"/>
              </w:rPr>
              <w:t>берегоукріплюючій</w:t>
            </w:r>
            <w:proofErr w:type="spellEnd"/>
            <w:r w:rsidRPr="00760DDE">
              <w:rPr>
                <w:rFonts w:ascii="Times New Roman" w:hAnsi="Times New Roman"/>
                <w:color w:val="000000"/>
                <w:sz w:val="24"/>
                <w:szCs w:val="24"/>
              </w:rPr>
              <w:t xml:space="preserve"> ділянці біля вул. Г.Сковороди.</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40</w:t>
            </w:r>
            <w:r w:rsidR="00EE2B37">
              <w:rPr>
                <w:rFonts w:ascii="Times New Roman" w:hAnsi="Times New Roman" w:cs="Times New Roman"/>
                <w:color w:val="000000"/>
                <w:sz w:val="24"/>
                <w:szCs w:val="24"/>
              </w:rPr>
              <w:t>,0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6</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Встановлення </w:t>
            </w:r>
            <w:proofErr w:type="spellStart"/>
            <w:r w:rsidRPr="00760DDE">
              <w:rPr>
                <w:rFonts w:ascii="Times New Roman" w:hAnsi="Times New Roman"/>
                <w:color w:val="000000"/>
                <w:sz w:val="24"/>
                <w:szCs w:val="24"/>
              </w:rPr>
              <w:t>резервуару-сміттєзбірника</w:t>
            </w:r>
            <w:proofErr w:type="spellEnd"/>
            <w:r w:rsidRPr="00760DDE">
              <w:rPr>
                <w:rFonts w:ascii="Times New Roman" w:hAnsi="Times New Roman"/>
                <w:color w:val="000000"/>
                <w:sz w:val="24"/>
                <w:szCs w:val="24"/>
              </w:rPr>
              <w:t xml:space="preserve"> для відпрацьованих елементів живлення</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50</w:t>
            </w:r>
            <w:r w:rsidR="00EE2B37">
              <w:rPr>
                <w:rFonts w:ascii="Times New Roman" w:hAnsi="Times New Roman" w:cs="Times New Roman"/>
                <w:color w:val="000000"/>
                <w:sz w:val="24"/>
                <w:szCs w:val="24"/>
              </w:rPr>
              <w:t>,0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7</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Заснування на базі ВУЖКГ зони збору сортованих відходів(відновлювальних матеріалів:скло, метал, папір, пластик)</w:t>
            </w:r>
          </w:p>
        </w:tc>
        <w:tc>
          <w:tcPr>
            <w:tcW w:w="2693" w:type="dxa"/>
          </w:tcPr>
          <w:p w:rsidR="00B72BF3" w:rsidRPr="00760DDE" w:rsidRDefault="00B72BF3" w:rsidP="00B72BF3">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150</w:t>
            </w:r>
            <w:r w:rsidR="00EE2B37">
              <w:rPr>
                <w:rFonts w:ascii="Times New Roman" w:hAnsi="Times New Roman" w:cs="Times New Roman"/>
                <w:color w:val="000000"/>
                <w:sz w:val="24"/>
                <w:szCs w:val="24"/>
              </w:rPr>
              <w:t>,0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8</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Придбання </w:t>
            </w:r>
            <w:proofErr w:type="spellStart"/>
            <w:r w:rsidRPr="00760DDE">
              <w:rPr>
                <w:rFonts w:ascii="Times New Roman" w:hAnsi="Times New Roman"/>
                <w:color w:val="000000"/>
                <w:sz w:val="24"/>
                <w:szCs w:val="24"/>
              </w:rPr>
              <w:t>дрону</w:t>
            </w:r>
            <w:proofErr w:type="spellEnd"/>
            <w:r w:rsidRPr="00760DDE">
              <w:rPr>
                <w:rFonts w:ascii="Times New Roman" w:hAnsi="Times New Roman"/>
                <w:color w:val="000000"/>
                <w:sz w:val="24"/>
                <w:szCs w:val="24"/>
              </w:rPr>
              <w:t xml:space="preserve"> для проведення </w:t>
            </w:r>
            <w:proofErr w:type="spellStart"/>
            <w:r w:rsidRPr="00760DDE">
              <w:rPr>
                <w:rFonts w:ascii="Times New Roman" w:hAnsi="Times New Roman"/>
                <w:color w:val="000000"/>
                <w:sz w:val="24"/>
                <w:szCs w:val="24"/>
              </w:rPr>
              <w:t>аеророзвідки</w:t>
            </w:r>
            <w:proofErr w:type="spellEnd"/>
            <w:r w:rsidRPr="00760DDE">
              <w:rPr>
                <w:rFonts w:ascii="Times New Roman" w:hAnsi="Times New Roman"/>
                <w:color w:val="000000"/>
                <w:sz w:val="24"/>
                <w:szCs w:val="24"/>
              </w:rPr>
              <w:t xml:space="preserve"> з метою виявлення несанкціонованого спалення відходів </w:t>
            </w:r>
            <w:proofErr w:type="spellStart"/>
            <w:r w:rsidRPr="00760DDE">
              <w:rPr>
                <w:rFonts w:ascii="Times New Roman" w:hAnsi="Times New Roman"/>
                <w:color w:val="000000"/>
                <w:sz w:val="24"/>
                <w:szCs w:val="24"/>
              </w:rPr>
              <w:t>створюючих</w:t>
            </w:r>
            <w:proofErr w:type="spellEnd"/>
            <w:r w:rsidRPr="00760DDE">
              <w:rPr>
                <w:rFonts w:ascii="Times New Roman" w:hAnsi="Times New Roman"/>
                <w:color w:val="000000"/>
                <w:sz w:val="24"/>
                <w:szCs w:val="24"/>
              </w:rPr>
              <w:t xml:space="preserve"> димовий завіс.</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50</w:t>
            </w:r>
            <w:r w:rsidR="00EE2B37">
              <w:rPr>
                <w:rFonts w:ascii="Times New Roman" w:hAnsi="Times New Roman" w:cs="Times New Roman"/>
                <w:color w:val="000000"/>
                <w:sz w:val="24"/>
                <w:szCs w:val="24"/>
              </w:rPr>
              <w:t>,0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9</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color w:val="000000"/>
                <w:sz w:val="24"/>
                <w:szCs w:val="24"/>
              </w:rPr>
              <w:t xml:space="preserve">Озеленення стадіону с. </w:t>
            </w:r>
            <w:proofErr w:type="spellStart"/>
            <w:r w:rsidRPr="00760DDE">
              <w:rPr>
                <w:rFonts w:ascii="Times New Roman" w:hAnsi="Times New Roman"/>
                <w:color w:val="000000"/>
                <w:sz w:val="24"/>
                <w:szCs w:val="24"/>
              </w:rPr>
              <w:t>Лашківка</w:t>
            </w:r>
            <w:proofErr w:type="spellEnd"/>
            <w:r w:rsidRPr="00760DDE">
              <w:rPr>
                <w:rFonts w:ascii="Times New Roman" w:hAnsi="Times New Roman"/>
                <w:color w:val="000000"/>
                <w:sz w:val="24"/>
                <w:szCs w:val="24"/>
              </w:rPr>
              <w:t>.</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75</w:t>
            </w:r>
            <w:r w:rsidR="00EE2B37">
              <w:rPr>
                <w:rFonts w:ascii="Times New Roman" w:hAnsi="Times New Roman" w:cs="Times New Roman"/>
                <w:color w:val="000000"/>
                <w:sz w:val="24"/>
                <w:szCs w:val="24"/>
              </w:rPr>
              <w:t>,0</w:t>
            </w:r>
          </w:p>
        </w:tc>
      </w:tr>
      <w:tr w:rsidR="00B72BF3" w:rsidRPr="00760DDE" w:rsidTr="0092741A">
        <w:tc>
          <w:tcPr>
            <w:tcW w:w="642" w:type="dxa"/>
          </w:tcPr>
          <w:p w:rsidR="00B72BF3" w:rsidRPr="00760DDE" w:rsidRDefault="00B72BF3" w:rsidP="0092741A">
            <w:pPr>
              <w:pStyle w:val="a8"/>
              <w:tabs>
                <w:tab w:val="left" w:pos="1134"/>
              </w:tabs>
              <w:spacing w:after="0" w:line="240" w:lineRule="auto"/>
              <w:ind w:left="0"/>
              <w:jc w:val="both"/>
              <w:rPr>
                <w:rFonts w:ascii="Times New Roman" w:hAnsi="Times New Roman" w:cs="Times New Roman"/>
                <w:color w:val="000000"/>
                <w:sz w:val="24"/>
                <w:szCs w:val="24"/>
              </w:rPr>
            </w:pPr>
            <w:r w:rsidRPr="00760DDE">
              <w:rPr>
                <w:rFonts w:ascii="Times New Roman" w:hAnsi="Times New Roman" w:cs="Times New Roman"/>
                <w:color w:val="000000"/>
                <w:sz w:val="24"/>
                <w:szCs w:val="24"/>
              </w:rPr>
              <w:t>10</w:t>
            </w:r>
          </w:p>
        </w:tc>
        <w:tc>
          <w:tcPr>
            <w:tcW w:w="6446" w:type="dxa"/>
          </w:tcPr>
          <w:p w:rsidR="00B72BF3" w:rsidRPr="00760DDE" w:rsidRDefault="00B72BF3" w:rsidP="00013F03">
            <w:pPr>
              <w:pStyle w:val="a8"/>
              <w:tabs>
                <w:tab w:val="left" w:pos="1134"/>
              </w:tabs>
              <w:spacing w:after="0" w:line="240" w:lineRule="auto"/>
              <w:ind w:left="0"/>
              <w:jc w:val="both"/>
              <w:rPr>
                <w:rFonts w:ascii="Times New Roman" w:hAnsi="Times New Roman"/>
                <w:color w:val="000000"/>
                <w:sz w:val="24"/>
                <w:szCs w:val="24"/>
              </w:rPr>
            </w:pPr>
            <w:r w:rsidRPr="00760DDE">
              <w:rPr>
                <w:rFonts w:ascii="Times New Roman" w:hAnsi="Times New Roman"/>
                <w:sz w:val="24"/>
                <w:szCs w:val="24"/>
              </w:rPr>
              <w:t xml:space="preserve">Сітки для </w:t>
            </w:r>
            <w:proofErr w:type="spellStart"/>
            <w:r w:rsidRPr="00760DDE">
              <w:rPr>
                <w:rFonts w:ascii="Times New Roman" w:hAnsi="Times New Roman"/>
                <w:sz w:val="24"/>
                <w:szCs w:val="24"/>
              </w:rPr>
              <w:t>пет.бутилок</w:t>
            </w:r>
            <w:proofErr w:type="spellEnd"/>
            <w:r w:rsidRPr="00760DDE">
              <w:rPr>
                <w:rFonts w:ascii="Times New Roman" w:hAnsi="Times New Roman"/>
                <w:sz w:val="24"/>
                <w:szCs w:val="24"/>
              </w:rPr>
              <w:t xml:space="preserve"> (18 штук)</w:t>
            </w:r>
          </w:p>
        </w:tc>
        <w:tc>
          <w:tcPr>
            <w:tcW w:w="2693" w:type="dxa"/>
          </w:tcPr>
          <w:p w:rsidR="00B72BF3" w:rsidRPr="00760DDE" w:rsidRDefault="00B72BF3" w:rsidP="00D761BC">
            <w:pPr>
              <w:pStyle w:val="a8"/>
              <w:tabs>
                <w:tab w:val="left" w:pos="1134"/>
              </w:tabs>
              <w:spacing w:after="0" w:line="240" w:lineRule="auto"/>
              <w:ind w:left="0"/>
              <w:jc w:val="center"/>
              <w:rPr>
                <w:rFonts w:ascii="Times New Roman" w:hAnsi="Times New Roman" w:cs="Times New Roman"/>
                <w:color w:val="000000"/>
                <w:sz w:val="24"/>
                <w:szCs w:val="24"/>
              </w:rPr>
            </w:pPr>
            <w:r w:rsidRPr="00760DDE">
              <w:rPr>
                <w:rFonts w:ascii="Times New Roman" w:hAnsi="Times New Roman" w:cs="Times New Roman"/>
                <w:color w:val="000000"/>
                <w:sz w:val="24"/>
                <w:szCs w:val="24"/>
              </w:rPr>
              <w:t>75</w:t>
            </w:r>
            <w:r w:rsidR="00EE2B37">
              <w:rPr>
                <w:rFonts w:ascii="Times New Roman" w:hAnsi="Times New Roman" w:cs="Times New Roman"/>
                <w:color w:val="000000"/>
                <w:sz w:val="24"/>
                <w:szCs w:val="24"/>
              </w:rPr>
              <w:t>,0</w:t>
            </w:r>
          </w:p>
        </w:tc>
      </w:tr>
    </w:tbl>
    <w:p w:rsidR="00BA2D92" w:rsidRDefault="00BA2D92" w:rsidP="00BA2D92">
      <w:pPr>
        <w:shd w:val="clear" w:color="auto" w:fill="FFFFFF" w:themeFill="background1"/>
        <w:spacing w:after="165" w:line="240" w:lineRule="auto"/>
        <w:jc w:val="center"/>
        <w:rPr>
          <w:rFonts w:ascii="Arial" w:eastAsia="Times New Roman" w:hAnsi="Arial" w:cs="Arial"/>
          <w:b/>
          <w:color w:val="000000" w:themeColor="text1"/>
          <w:sz w:val="24"/>
          <w:szCs w:val="24"/>
          <w:lang w:eastAsia="uk-UA"/>
        </w:rPr>
      </w:pPr>
    </w:p>
    <w:p w:rsidR="00EE2B37" w:rsidRDefault="00EE2B37" w:rsidP="00BA2D92">
      <w:pPr>
        <w:shd w:val="clear" w:color="auto" w:fill="FFFFFF" w:themeFill="background1"/>
        <w:spacing w:after="165" w:line="240" w:lineRule="auto"/>
        <w:jc w:val="center"/>
        <w:rPr>
          <w:rFonts w:ascii="Arial" w:eastAsia="Times New Roman" w:hAnsi="Arial" w:cs="Arial"/>
          <w:b/>
          <w:color w:val="000000" w:themeColor="text1"/>
          <w:sz w:val="24"/>
          <w:szCs w:val="24"/>
          <w:lang w:eastAsia="uk-UA"/>
        </w:rPr>
      </w:pPr>
    </w:p>
    <w:p w:rsidR="00EE2B37" w:rsidRPr="00760DDE" w:rsidRDefault="00EE2B37" w:rsidP="00BA2D92">
      <w:pPr>
        <w:shd w:val="clear" w:color="auto" w:fill="FFFFFF" w:themeFill="background1"/>
        <w:spacing w:after="165" w:line="240" w:lineRule="auto"/>
        <w:jc w:val="center"/>
        <w:rPr>
          <w:rFonts w:ascii="Arial" w:eastAsia="Times New Roman" w:hAnsi="Arial" w:cs="Arial"/>
          <w:b/>
          <w:color w:val="000000" w:themeColor="text1"/>
          <w:sz w:val="24"/>
          <w:szCs w:val="24"/>
          <w:lang w:eastAsia="uk-UA"/>
        </w:rPr>
      </w:pPr>
    </w:p>
    <w:p w:rsidR="00B41A97" w:rsidRPr="001F6F7D" w:rsidRDefault="00B41A97" w:rsidP="00EA0FCE">
      <w:pPr>
        <w:shd w:val="clear" w:color="auto" w:fill="FFFFFF" w:themeFill="background1"/>
        <w:spacing w:after="165" w:line="240" w:lineRule="auto"/>
        <w:rPr>
          <w:rFonts w:ascii="Times New Roman" w:eastAsia="Times New Roman" w:hAnsi="Times New Roman" w:cs="Times New Roman"/>
          <w:b/>
          <w:color w:val="000000" w:themeColor="text1"/>
          <w:sz w:val="24"/>
          <w:szCs w:val="24"/>
          <w:lang w:eastAsia="uk-UA"/>
        </w:rPr>
      </w:pPr>
      <w:r w:rsidRPr="001F6F7D">
        <w:rPr>
          <w:rFonts w:ascii="Times New Roman" w:eastAsia="Times New Roman" w:hAnsi="Times New Roman" w:cs="Times New Roman"/>
          <w:b/>
          <w:color w:val="000000" w:themeColor="text1"/>
          <w:sz w:val="24"/>
          <w:szCs w:val="24"/>
          <w:lang w:eastAsia="uk-UA"/>
        </w:rPr>
        <w:t xml:space="preserve">Секретар міської ради                   </w:t>
      </w:r>
      <w:r w:rsidR="00EA0FCE">
        <w:rPr>
          <w:rFonts w:ascii="Times New Roman" w:eastAsia="Times New Roman" w:hAnsi="Times New Roman" w:cs="Times New Roman"/>
          <w:b/>
          <w:color w:val="000000" w:themeColor="text1"/>
          <w:sz w:val="24"/>
          <w:szCs w:val="24"/>
          <w:lang w:eastAsia="uk-UA"/>
        </w:rPr>
        <w:t xml:space="preserve">                                </w:t>
      </w:r>
      <w:r w:rsidRPr="001F6F7D">
        <w:rPr>
          <w:rFonts w:ascii="Times New Roman" w:eastAsia="Times New Roman" w:hAnsi="Times New Roman" w:cs="Times New Roman"/>
          <w:b/>
          <w:color w:val="000000" w:themeColor="text1"/>
          <w:sz w:val="24"/>
          <w:szCs w:val="24"/>
          <w:lang w:eastAsia="uk-UA"/>
        </w:rPr>
        <w:t xml:space="preserve">     </w:t>
      </w:r>
      <w:r w:rsidR="00EA0FCE">
        <w:rPr>
          <w:rFonts w:ascii="Times New Roman" w:eastAsia="Times New Roman" w:hAnsi="Times New Roman" w:cs="Times New Roman"/>
          <w:b/>
          <w:color w:val="000000" w:themeColor="text1"/>
          <w:sz w:val="24"/>
          <w:szCs w:val="24"/>
          <w:lang w:eastAsia="uk-UA"/>
        </w:rPr>
        <w:t xml:space="preserve">                   </w:t>
      </w:r>
      <w:r w:rsidRPr="001F6F7D">
        <w:rPr>
          <w:rFonts w:ascii="Times New Roman" w:eastAsia="Times New Roman" w:hAnsi="Times New Roman" w:cs="Times New Roman"/>
          <w:b/>
          <w:color w:val="000000" w:themeColor="text1"/>
          <w:sz w:val="24"/>
          <w:szCs w:val="24"/>
          <w:lang w:eastAsia="uk-UA"/>
        </w:rPr>
        <w:t xml:space="preserve">         </w:t>
      </w:r>
      <w:r w:rsidR="00EA0FCE">
        <w:rPr>
          <w:rFonts w:ascii="Times New Roman" w:eastAsia="Times New Roman" w:hAnsi="Times New Roman" w:cs="Times New Roman"/>
          <w:b/>
          <w:color w:val="000000" w:themeColor="text1"/>
          <w:sz w:val="24"/>
          <w:szCs w:val="24"/>
          <w:lang w:eastAsia="uk-UA"/>
        </w:rPr>
        <w:t xml:space="preserve">Петро ЧУПРИНА </w:t>
      </w:r>
      <w:r w:rsidRPr="001F6F7D">
        <w:rPr>
          <w:rFonts w:ascii="Times New Roman" w:eastAsia="Times New Roman" w:hAnsi="Times New Roman" w:cs="Times New Roman"/>
          <w:b/>
          <w:color w:val="000000" w:themeColor="text1"/>
          <w:sz w:val="24"/>
          <w:szCs w:val="24"/>
          <w:lang w:eastAsia="uk-UA"/>
        </w:rPr>
        <w:t xml:space="preserve"> </w:t>
      </w:r>
    </w:p>
    <w:p w:rsidR="004C5C46" w:rsidRPr="00760DDE" w:rsidRDefault="004C5C46" w:rsidP="00B41A97">
      <w:pPr>
        <w:shd w:val="clear" w:color="auto" w:fill="FFFFFF" w:themeFill="background1"/>
        <w:spacing w:after="165" w:line="240" w:lineRule="auto"/>
        <w:rPr>
          <w:color w:val="000000" w:themeColor="text1"/>
          <w:sz w:val="24"/>
          <w:szCs w:val="24"/>
        </w:rPr>
      </w:pPr>
    </w:p>
    <w:sectPr w:rsidR="004C5C46" w:rsidRPr="00760DDE" w:rsidSect="00760DDE">
      <w:headerReference w:type="default" r:id="rId7"/>
      <w:pgSz w:w="11906" w:h="16838" w:code="9"/>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1B1" w:rsidRDefault="004011B1" w:rsidP="00760DDE">
      <w:pPr>
        <w:spacing w:after="0" w:line="240" w:lineRule="auto"/>
      </w:pPr>
      <w:r>
        <w:separator/>
      </w:r>
    </w:p>
  </w:endnote>
  <w:endnote w:type="continuationSeparator" w:id="0">
    <w:p w:rsidR="004011B1" w:rsidRDefault="004011B1" w:rsidP="00760D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1B1" w:rsidRDefault="004011B1" w:rsidP="00760DDE">
      <w:pPr>
        <w:spacing w:after="0" w:line="240" w:lineRule="auto"/>
      </w:pPr>
      <w:r>
        <w:separator/>
      </w:r>
    </w:p>
  </w:footnote>
  <w:footnote w:type="continuationSeparator" w:id="0">
    <w:p w:rsidR="004011B1" w:rsidRDefault="004011B1" w:rsidP="00760D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70436"/>
      <w:docPartObj>
        <w:docPartGallery w:val="Page Numbers (Top of Page)"/>
        <w:docPartUnique/>
      </w:docPartObj>
    </w:sdtPr>
    <w:sdtContent>
      <w:p w:rsidR="00760DDE" w:rsidRDefault="00AC72C2">
        <w:pPr>
          <w:pStyle w:val="aa"/>
          <w:jc w:val="center"/>
        </w:pPr>
        <w:r>
          <w:fldChar w:fldCharType="begin"/>
        </w:r>
        <w:r w:rsidR="00305D11">
          <w:instrText xml:space="preserve"> PAGE   \* MERGEFORMAT </w:instrText>
        </w:r>
        <w:r>
          <w:fldChar w:fldCharType="separate"/>
        </w:r>
        <w:r w:rsidR="00574010">
          <w:rPr>
            <w:noProof/>
          </w:rPr>
          <w:t>2</w:t>
        </w:r>
        <w:r>
          <w:rPr>
            <w:noProof/>
          </w:rPr>
          <w:fldChar w:fldCharType="end"/>
        </w:r>
      </w:p>
    </w:sdtContent>
  </w:sdt>
  <w:p w:rsidR="00760DDE" w:rsidRDefault="00760DD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20361"/>
    <w:multiLevelType w:val="hybridMultilevel"/>
    <w:tmpl w:val="87485532"/>
    <w:lvl w:ilvl="0" w:tplc="56EC09BA">
      <w:start w:val="1"/>
      <w:numFmt w:val="decimal"/>
      <w:lvlText w:val="%1."/>
      <w:lvlJc w:val="left"/>
      <w:pPr>
        <w:ind w:left="928" w:hanging="360"/>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nsid w:val="13472DE3"/>
    <w:multiLevelType w:val="multilevel"/>
    <w:tmpl w:val="3C6C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0006ED"/>
    <w:multiLevelType w:val="hybridMultilevel"/>
    <w:tmpl w:val="B7EED7E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5CC58DC"/>
    <w:multiLevelType w:val="hybridMultilevel"/>
    <w:tmpl w:val="412469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F0E0FF1"/>
    <w:multiLevelType w:val="hybridMultilevel"/>
    <w:tmpl w:val="4B489F04"/>
    <w:lvl w:ilvl="0" w:tplc="0419000F">
      <w:start w:val="3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39A0477"/>
    <w:multiLevelType w:val="hybridMultilevel"/>
    <w:tmpl w:val="751C55E8"/>
    <w:lvl w:ilvl="0" w:tplc="62AE4884">
      <w:start w:val="1"/>
      <w:numFmt w:val="decimal"/>
      <w:lvlText w:val="%1."/>
      <w:lvlJc w:val="left"/>
      <w:pPr>
        <w:ind w:left="720" w:hanging="360"/>
      </w:pPr>
      <w:rPr>
        <w:rFonts w:eastAsia="Times New Roman" w:hint="default"/>
        <w:color w:val="000000" w:themeColor="text1"/>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A996F02"/>
    <w:multiLevelType w:val="multilevel"/>
    <w:tmpl w:val="F3103AB2"/>
    <w:lvl w:ilvl="0">
      <w:start w:val="2"/>
      <w:numFmt w:val="decimal"/>
      <w:lvlText w:val="%1."/>
      <w:lvlJc w:val="left"/>
      <w:pPr>
        <w:tabs>
          <w:tab w:val="num" w:pos="1211"/>
        </w:tabs>
        <w:ind w:left="121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2383B63"/>
    <w:multiLevelType w:val="hybridMultilevel"/>
    <w:tmpl w:val="1CA2EC82"/>
    <w:lvl w:ilvl="0" w:tplc="9788C5CE">
      <w:start w:val="4"/>
      <w:numFmt w:val="decimal"/>
      <w:lvlText w:val="%1."/>
      <w:lvlJc w:val="left"/>
      <w:pPr>
        <w:ind w:left="1288" w:hanging="360"/>
      </w:pPr>
      <w:rPr>
        <w:rFonts w:hint="default"/>
      </w:rPr>
    </w:lvl>
    <w:lvl w:ilvl="1" w:tplc="04220019" w:tentative="1">
      <w:start w:val="1"/>
      <w:numFmt w:val="lowerLetter"/>
      <w:lvlText w:val="%2."/>
      <w:lvlJc w:val="left"/>
      <w:pPr>
        <w:ind w:left="2008" w:hanging="360"/>
      </w:pPr>
    </w:lvl>
    <w:lvl w:ilvl="2" w:tplc="0422001B" w:tentative="1">
      <w:start w:val="1"/>
      <w:numFmt w:val="lowerRoman"/>
      <w:lvlText w:val="%3."/>
      <w:lvlJc w:val="right"/>
      <w:pPr>
        <w:ind w:left="2728" w:hanging="180"/>
      </w:pPr>
    </w:lvl>
    <w:lvl w:ilvl="3" w:tplc="0422000F" w:tentative="1">
      <w:start w:val="1"/>
      <w:numFmt w:val="decimal"/>
      <w:lvlText w:val="%4."/>
      <w:lvlJc w:val="left"/>
      <w:pPr>
        <w:ind w:left="3448" w:hanging="360"/>
      </w:pPr>
    </w:lvl>
    <w:lvl w:ilvl="4" w:tplc="04220019" w:tentative="1">
      <w:start w:val="1"/>
      <w:numFmt w:val="lowerLetter"/>
      <w:lvlText w:val="%5."/>
      <w:lvlJc w:val="left"/>
      <w:pPr>
        <w:ind w:left="4168" w:hanging="360"/>
      </w:pPr>
    </w:lvl>
    <w:lvl w:ilvl="5" w:tplc="0422001B" w:tentative="1">
      <w:start w:val="1"/>
      <w:numFmt w:val="lowerRoman"/>
      <w:lvlText w:val="%6."/>
      <w:lvlJc w:val="right"/>
      <w:pPr>
        <w:ind w:left="4888" w:hanging="180"/>
      </w:pPr>
    </w:lvl>
    <w:lvl w:ilvl="6" w:tplc="0422000F" w:tentative="1">
      <w:start w:val="1"/>
      <w:numFmt w:val="decimal"/>
      <w:lvlText w:val="%7."/>
      <w:lvlJc w:val="left"/>
      <w:pPr>
        <w:ind w:left="5608" w:hanging="360"/>
      </w:pPr>
    </w:lvl>
    <w:lvl w:ilvl="7" w:tplc="04220019" w:tentative="1">
      <w:start w:val="1"/>
      <w:numFmt w:val="lowerLetter"/>
      <w:lvlText w:val="%8."/>
      <w:lvlJc w:val="left"/>
      <w:pPr>
        <w:ind w:left="6328" w:hanging="360"/>
      </w:pPr>
    </w:lvl>
    <w:lvl w:ilvl="8" w:tplc="0422001B" w:tentative="1">
      <w:start w:val="1"/>
      <w:numFmt w:val="lowerRoman"/>
      <w:lvlText w:val="%9."/>
      <w:lvlJc w:val="right"/>
      <w:pPr>
        <w:ind w:left="7048" w:hanging="180"/>
      </w:pPr>
    </w:lvl>
  </w:abstractNum>
  <w:abstractNum w:abstractNumId="8">
    <w:nsid w:val="741F0BD7"/>
    <w:multiLevelType w:val="hybridMultilevel"/>
    <w:tmpl w:val="3F96DD06"/>
    <w:lvl w:ilvl="0" w:tplc="C158F56E">
      <w:start w:val="5"/>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9">
    <w:nsid w:val="7E177EED"/>
    <w:multiLevelType w:val="multilevel"/>
    <w:tmpl w:val="228E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5"/>
  </w:num>
  <w:num w:numId="4">
    <w:abstractNumId w:val="7"/>
  </w:num>
  <w:num w:numId="5">
    <w:abstractNumId w:val="4"/>
  </w:num>
  <w:num w:numId="6">
    <w:abstractNumId w:val="8"/>
  </w:num>
  <w:num w:numId="7">
    <w:abstractNumId w:val="9"/>
  </w:num>
  <w:num w:numId="8">
    <w:abstractNumId w:val="6"/>
  </w:num>
  <w:num w:numId="9">
    <w:abstractNumId w:val="1"/>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C5C46"/>
    <w:rsid w:val="00003B63"/>
    <w:rsid w:val="000436B5"/>
    <w:rsid w:val="000673AB"/>
    <w:rsid w:val="000D2456"/>
    <w:rsid w:val="00145D9D"/>
    <w:rsid w:val="001932C2"/>
    <w:rsid w:val="001C3DF4"/>
    <w:rsid w:val="001C5C12"/>
    <w:rsid w:val="001F6F7D"/>
    <w:rsid w:val="002F5636"/>
    <w:rsid w:val="00305D11"/>
    <w:rsid w:val="004011B1"/>
    <w:rsid w:val="004C5C46"/>
    <w:rsid w:val="00500884"/>
    <w:rsid w:val="00515A23"/>
    <w:rsid w:val="005240FD"/>
    <w:rsid w:val="00574010"/>
    <w:rsid w:val="005A1612"/>
    <w:rsid w:val="00603A0A"/>
    <w:rsid w:val="006451BE"/>
    <w:rsid w:val="006708BC"/>
    <w:rsid w:val="006A5ECB"/>
    <w:rsid w:val="006C40E0"/>
    <w:rsid w:val="006F26BA"/>
    <w:rsid w:val="00760DDE"/>
    <w:rsid w:val="008221E6"/>
    <w:rsid w:val="008B40D0"/>
    <w:rsid w:val="0092741A"/>
    <w:rsid w:val="009C17C6"/>
    <w:rsid w:val="00AC72C2"/>
    <w:rsid w:val="00B0291A"/>
    <w:rsid w:val="00B352A6"/>
    <w:rsid w:val="00B41A97"/>
    <w:rsid w:val="00B72BF3"/>
    <w:rsid w:val="00BA2D92"/>
    <w:rsid w:val="00BF56F6"/>
    <w:rsid w:val="00C444E0"/>
    <w:rsid w:val="00C6059A"/>
    <w:rsid w:val="00CC3ABB"/>
    <w:rsid w:val="00CF0454"/>
    <w:rsid w:val="00D00769"/>
    <w:rsid w:val="00D25974"/>
    <w:rsid w:val="00D31D25"/>
    <w:rsid w:val="00D45337"/>
    <w:rsid w:val="00D467A0"/>
    <w:rsid w:val="00D761BC"/>
    <w:rsid w:val="00DB0EAA"/>
    <w:rsid w:val="00DB4FC3"/>
    <w:rsid w:val="00DC3429"/>
    <w:rsid w:val="00EA0FCE"/>
    <w:rsid w:val="00EE2B37"/>
    <w:rsid w:val="00F55EF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C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C5C46"/>
    <w:pPr>
      <w:spacing w:after="0" w:line="240" w:lineRule="auto"/>
      <w:ind w:firstLine="709"/>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4C5C46"/>
    <w:rPr>
      <w:rFonts w:ascii="Times New Roman" w:eastAsia="Times New Roman" w:hAnsi="Times New Roman" w:cs="Times New Roman"/>
      <w:sz w:val="28"/>
      <w:szCs w:val="20"/>
      <w:lang w:eastAsia="ru-RU"/>
    </w:rPr>
  </w:style>
  <w:style w:type="paragraph" w:styleId="a5">
    <w:name w:val="Body Text"/>
    <w:basedOn w:val="a"/>
    <w:link w:val="a6"/>
    <w:uiPriority w:val="99"/>
    <w:unhideWhenUsed/>
    <w:rsid w:val="004C5C46"/>
    <w:pPr>
      <w:spacing w:after="120"/>
    </w:pPr>
  </w:style>
  <w:style w:type="character" w:customStyle="1" w:styleId="a6">
    <w:name w:val="Основной текст Знак"/>
    <w:basedOn w:val="a0"/>
    <w:link w:val="a5"/>
    <w:uiPriority w:val="99"/>
    <w:rsid w:val="004C5C46"/>
  </w:style>
  <w:style w:type="table" w:styleId="a7">
    <w:name w:val="Table Grid"/>
    <w:basedOn w:val="a1"/>
    <w:uiPriority w:val="59"/>
    <w:rsid w:val="004C5C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4C5C46"/>
    <w:pPr>
      <w:ind w:left="720"/>
      <w:contextualSpacing/>
    </w:pPr>
  </w:style>
  <w:style w:type="paragraph" w:styleId="a9">
    <w:name w:val="Normal (Web)"/>
    <w:aliases w:val="Обычный (Web)"/>
    <w:basedOn w:val="a"/>
    <w:rsid w:val="00760DD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a">
    <w:name w:val="header"/>
    <w:basedOn w:val="a"/>
    <w:link w:val="ab"/>
    <w:uiPriority w:val="99"/>
    <w:unhideWhenUsed/>
    <w:rsid w:val="00760DD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60DDE"/>
  </w:style>
  <w:style w:type="paragraph" w:styleId="ac">
    <w:name w:val="footer"/>
    <w:basedOn w:val="a"/>
    <w:link w:val="ad"/>
    <w:uiPriority w:val="99"/>
    <w:semiHidden/>
    <w:unhideWhenUsed/>
    <w:rsid w:val="00760DDE"/>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760DDE"/>
  </w:style>
  <w:style w:type="paragraph" w:styleId="ae">
    <w:name w:val="Balloon Text"/>
    <w:basedOn w:val="a"/>
    <w:link w:val="af"/>
    <w:uiPriority w:val="99"/>
    <w:semiHidden/>
    <w:unhideWhenUsed/>
    <w:rsid w:val="00DB0EAA"/>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DB0EA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8840</Words>
  <Characters>5039</Characters>
  <Application>Microsoft Office Word</Application>
  <DocSecurity>0</DocSecurity>
  <Lines>41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секретар</cp:lastModifiedBy>
  <cp:revision>6</cp:revision>
  <cp:lastPrinted>2020-12-29T09:48:00Z</cp:lastPrinted>
  <dcterms:created xsi:type="dcterms:W3CDTF">2020-12-18T12:51:00Z</dcterms:created>
  <dcterms:modified xsi:type="dcterms:W3CDTF">2020-12-29T09:49:00Z</dcterms:modified>
</cp:coreProperties>
</file>