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995" w:rsidRPr="003A0995" w:rsidRDefault="003A0995" w:rsidP="003A0995">
      <w:pPr>
        <w:spacing w:after="0" w:line="273" w:lineRule="auto"/>
        <w:ind w:left="6372"/>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Проект</w:t>
      </w:r>
    </w:p>
    <w:p w:rsidR="003A0995" w:rsidRPr="003A0995" w:rsidRDefault="003A0995" w:rsidP="003A0995">
      <w:pPr>
        <w:spacing w:after="0" w:line="273" w:lineRule="auto"/>
        <w:ind w:left="6372"/>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Додаток </w:t>
      </w:r>
    </w:p>
    <w:p w:rsidR="003A0995" w:rsidRPr="003A0995" w:rsidRDefault="003A0995" w:rsidP="003A0995">
      <w:pPr>
        <w:spacing w:after="0" w:line="240" w:lineRule="auto"/>
        <w:ind w:left="6372" w:firstLine="3"/>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до рішення </w:t>
      </w:r>
      <w:r w:rsidR="00221853">
        <w:rPr>
          <w:rFonts w:ascii="Times New Roman" w:eastAsia="Times New Roman" w:hAnsi="Times New Roman" w:cs="Times New Roman"/>
          <w:color w:val="000000"/>
          <w:sz w:val="24"/>
          <w:szCs w:val="24"/>
          <w:lang w:val="uk-UA" w:eastAsia="ru-RU"/>
        </w:rPr>
        <w:t>___</w:t>
      </w:r>
      <w:r w:rsidRPr="003A0995">
        <w:rPr>
          <w:rFonts w:ascii="Times New Roman" w:eastAsia="Times New Roman" w:hAnsi="Times New Roman" w:cs="Times New Roman"/>
          <w:color w:val="000000"/>
          <w:sz w:val="24"/>
          <w:szCs w:val="24"/>
          <w:lang w:eastAsia="ru-RU"/>
        </w:rPr>
        <w:t xml:space="preserve"> сесії Кіцманської  міської ради V</w:t>
      </w:r>
      <w:r w:rsidR="00221853">
        <w:rPr>
          <w:rFonts w:ascii="Times New Roman" w:eastAsia="Times New Roman" w:hAnsi="Times New Roman" w:cs="Times New Roman"/>
          <w:color w:val="000000"/>
          <w:sz w:val="24"/>
          <w:szCs w:val="24"/>
          <w:lang w:val="uk-UA" w:eastAsia="ru-RU"/>
        </w:rPr>
        <w:t>І</w:t>
      </w:r>
      <w:r w:rsidRPr="003A0995">
        <w:rPr>
          <w:rFonts w:ascii="Times New Roman" w:eastAsia="Times New Roman" w:hAnsi="Times New Roman" w:cs="Times New Roman"/>
          <w:color w:val="000000"/>
          <w:sz w:val="24"/>
          <w:szCs w:val="24"/>
          <w:lang w:eastAsia="ru-RU"/>
        </w:rPr>
        <w:t>ІІ скликання від</w:t>
      </w:r>
    </w:p>
    <w:p w:rsidR="003A0995" w:rsidRPr="003A0995" w:rsidRDefault="004B29CD" w:rsidP="003A0995">
      <w:pPr>
        <w:spacing w:after="0" w:line="240" w:lineRule="auto"/>
        <w:ind w:left="6372" w:firstLine="3"/>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»____2022</w:t>
      </w:r>
      <w:r w:rsidR="003A0995" w:rsidRPr="003A0995">
        <w:rPr>
          <w:rFonts w:ascii="Times New Roman" w:eastAsia="Times New Roman" w:hAnsi="Times New Roman" w:cs="Times New Roman"/>
          <w:color w:val="000000"/>
          <w:sz w:val="24"/>
          <w:szCs w:val="24"/>
          <w:lang w:eastAsia="ru-RU"/>
        </w:rPr>
        <w:t>р  №_____</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Default="003A0995" w:rsidP="003A0995">
      <w:pPr>
        <w:spacing w:after="0" w:line="240" w:lineRule="auto"/>
        <w:jc w:val="center"/>
        <w:rPr>
          <w:rFonts w:ascii="Times New Roman" w:eastAsia="Times New Roman" w:hAnsi="Times New Roman" w:cs="Times New Roman"/>
          <w:sz w:val="24"/>
          <w:szCs w:val="24"/>
          <w:lang w:val="uk-UA" w:eastAsia="ru-RU"/>
        </w:rPr>
      </w:pPr>
      <w:r w:rsidRPr="003A0995">
        <w:rPr>
          <w:rFonts w:ascii="Times New Roman" w:eastAsia="Times New Roman" w:hAnsi="Times New Roman" w:cs="Times New Roman"/>
          <w:sz w:val="24"/>
          <w:szCs w:val="24"/>
          <w:lang w:eastAsia="ru-RU"/>
        </w:rPr>
        <w:t> </w:t>
      </w:r>
    </w:p>
    <w:p w:rsidR="00C1027D" w:rsidRDefault="00C1027D" w:rsidP="003A0995">
      <w:pPr>
        <w:spacing w:after="0" w:line="240" w:lineRule="auto"/>
        <w:jc w:val="center"/>
        <w:rPr>
          <w:rFonts w:ascii="Times New Roman" w:eastAsia="Times New Roman" w:hAnsi="Times New Roman" w:cs="Times New Roman"/>
          <w:sz w:val="24"/>
          <w:szCs w:val="24"/>
          <w:lang w:val="uk-UA" w:eastAsia="ru-RU"/>
        </w:rPr>
      </w:pPr>
    </w:p>
    <w:p w:rsidR="00C1027D" w:rsidRPr="00C1027D" w:rsidRDefault="00C1027D" w:rsidP="003A0995">
      <w:pPr>
        <w:spacing w:after="0" w:line="240" w:lineRule="auto"/>
        <w:jc w:val="center"/>
        <w:rPr>
          <w:rFonts w:ascii="Times New Roman" w:eastAsia="Times New Roman" w:hAnsi="Times New Roman" w:cs="Times New Roman"/>
          <w:sz w:val="24"/>
          <w:szCs w:val="24"/>
          <w:lang w:val="uk-UA" w:eastAsia="ru-RU"/>
        </w:rPr>
      </w:pPr>
    </w:p>
    <w:p w:rsidR="003A0995" w:rsidRPr="003A0995" w:rsidRDefault="003A0995" w:rsidP="003A0995">
      <w:pPr>
        <w:spacing w:after="0" w:line="240" w:lineRule="auto"/>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56"/>
          <w:szCs w:val="56"/>
          <w:lang w:eastAsia="ru-RU"/>
        </w:rPr>
        <w:t>СТАТУТ</w:t>
      </w:r>
    </w:p>
    <w:p w:rsidR="003A0995" w:rsidRPr="00C1027D" w:rsidRDefault="00C1027D" w:rsidP="00C1027D">
      <w:pPr>
        <w:shd w:val="clear" w:color="auto" w:fill="FFFFFF"/>
        <w:spacing w:after="150" w:line="240" w:lineRule="auto"/>
        <w:rPr>
          <w:rFonts w:ascii="Times New Roman" w:eastAsia="Times New Roman" w:hAnsi="Times New Roman" w:cs="Times New Roman"/>
          <w:sz w:val="44"/>
          <w:szCs w:val="44"/>
          <w:lang w:eastAsia="ru-RU"/>
        </w:rPr>
      </w:pPr>
      <w:r>
        <w:rPr>
          <w:rFonts w:ascii="Times New Roman" w:eastAsia="Times New Roman" w:hAnsi="Times New Roman" w:cs="Times New Roman"/>
          <w:b/>
          <w:bCs/>
          <w:color w:val="000000"/>
          <w:sz w:val="44"/>
          <w:szCs w:val="44"/>
          <w:lang w:val="uk-UA" w:eastAsia="ru-RU"/>
        </w:rPr>
        <w:t xml:space="preserve">    </w:t>
      </w:r>
      <w:r w:rsidRPr="00C1027D">
        <w:rPr>
          <w:rFonts w:ascii="Times New Roman" w:eastAsia="Times New Roman" w:hAnsi="Times New Roman" w:cs="Times New Roman"/>
          <w:b/>
          <w:bCs/>
          <w:color w:val="000000"/>
          <w:sz w:val="44"/>
          <w:szCs w:val="44"/>
          <w:lang w:val="uk-UA" w:eastAsia="ru-RU"/>
        </w:rPr>
        <w:t>Витилів</w:t>
      </w:r>
      <w:r w:rsidR="003A0995" w:rsidRPr="00C1027D">
        <w:rPr>
          <w:rFonts w:ascii="Times New Roman" w:eastAsia="Times New Roman" w:hAnsi="Times New Roman" w:cs="Times New Roman"/>
          <w:b/>
          <w:bCs/>
          <w:color w:val="000000"/>
          <w:sz w:val="44"/>
          <w:szCs w:val="44"/>
          <w:lang w:eastAsia="ru-RU"/>
        </w:rPr>
        <w:t>ського закладу дошкільної освіти</w:t>
      </w:r>
    </w:p>
    <w:p w:rsidR="003A0995" w:rsidRPr="00221853" w:rsidRDefault="003A0995" w:rsidP="003A0995">
      <w:pPr>
        <w:shd w:val="clear" w:color="auto" w:fill="FFFFFF"/>
        <w:spacing w:after="150" w:line="240" w:lineRule="auto"/>
        <w:jc w:val="center"/>
        <w:rPr>
          <w:rFonts w:ascii="Times New Roman" w:eastAsia="Times New Roman" w:hAnsi="Times New Roman" w:cs="Times New Roman"/>
          <w:szCs w:val="24"/>
          <w:lang w:eastAsia="ru-RU"/>
        </w:rPr>
      </w:pPr>
      <w:r w:rsidRPr="00221853">
        <w:rPr>
          <w:rFonts w:ascii="Times New Roman" w:eastAsia="Times New Roman" w:hAnsi="Times New Roman" w:cs="Times New Roman"/>
          <w:b/>
          <w:bCs/>
          <w:color w:val="000000"/>
          <w:sz w:val="44"/>
          <w:szCs w:val="48"/>
          <w:lang w:eastAsia="ru-RU"/>
        </w:rPr>
        <w:t>К</w:t>
      </w:r>
      <w:r w:rsidR="00221853" w:rsidRPr="00221853">
        <w:rPr>
          <w:rFonts w:ascii="Times New Roman" w:eastAsia="Times New Roman" w:hAnsi="Times New Roman" w:cs="Times New Roman"/>
          <w:b/>
          <w:bCs/>
          <w:color w:val="000000"/>
          <w:sz w:val="44"/>
          <w:szCs w:val="48"/>
          <w:lang w:eastAsia="ru-RU"/>
        </w:rPr>
        <w:t>іцманської міської ради</w:t>
      </w:r>
    </w:p>
    <w:p w:rsidR="003A0995" w:rsidRPr="00221853" w:rsidRDefault="003A0995" w:rsidP="003A0995">
      <w:pPr>
        <w:spacing w:after="0" w:line="240" w:lineRule="auto"/>
        <w:jc w:val="center"/>
        <w:rPr>
          <w:rFonts w:ascii="Times New Roman" w:eastAsia="Times New Roman" w:hAnsi="Times New Roman" w:cs="Times New Roman"/>
          <w:sz w:val="36"/>
          <w:szCs w:val="24"/>
          <w:lang w:eastAsia="ru-RU"/>
        </w:rPr>
      </w:pPr>
      <w:r w:rsidRPr="00221853">
        <w:rPr>
          <w:rFonts w:ascii="Times New Roman" w:eastAsia="Times New Roman" w:hAnsi="Times New Roman" w:cs="Times New Roman"/>
          <w:sz w:val="36"/>
          <w:szCs w:val="24"/>
          <w:lang w:eastAsia="ru-RU"/>
        </w:rPr>
        <w:t> </w:t>
      </w:r>
      <w:r w:rsidR="00221853" w:rsidRPr="00221853">
        <w:rPr>
          <w:rFonts w:ascii="Times New Roman" w:eastAsia="Times New Roman" w:hAnsi="Times New Roman" w:cs="Times New Roman"/>
          <w:sz w:val="36"/>
          <w:szCs w:val="24"/>
          <w:lang w:eastAsia="ru-RU"/>
        </w:rPr>
        <w:t>(Нова редакція)</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jc w:val="center"/>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40" w:lineRule="auto"/>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8"/>
          <w:szCs w:val="28"/>
          <w:lang w:eastAsia="ru-RU"/>
        </w:rPr>
        <w:t> </w:t>
      </w:r>
    </w:p>
    <w:p w:rsidR="003A0995" w:rsidRPr="00221853" w:rsidRDefault="003A0995" w:rsidP="003A0995">
      <w:pPr>
        <w:spacing w:after="0" w:line="273" w:lineRule="auto"/>
        <w:jc w:val="both"/>
        <w:rPr>
          <w:rFonts w:ascii="Times New Roman" w:eastAsia="Times New Roman" w:hAnsi="Times New Roman" w:cs="Times New Roman"/>
          <w:color w:val="FFFFFF" w:themeColor="background1"/>
          <w:sz w:val="24"/>
          <w:szCs w:val="24"/>
          <w:lang w:eastAsia="ru-RU"/>
        </w:rPr>
      </w:pPr>
      <w:r w:rsidRPr="003A0995">
        <w:rPr>
          <w:rFonts w:ascii="Times New Roman" w:eastAsia="Times New Roman" w:hAnsi="Times New Roman" w:cs="Times New Roman"/>
          <w:color w:val="000000"/>
          <w:sz w:val="28"/>
          <w:szCs w:val="28"/>
          <w:lang w:eastAsia="ru-RU"/>
        </w:rPr>
        <w:t>                                                                                    </w:t>
      </w:r>
      <w:r w:rsidRPr="00221853">
        <w:rPr>
          <w:rFonts w:ascii="Times New Roman" w:eastAsia="Times New Roman" w:hAnsi="Times New Roman" w:cs="Times New Roman"/>
          <w:color w:val="FFFFFF" w:themeColor="background1"/>
          <w:sz w:val="28"/>
          <w:szCs w:val="28"/>
          <w:lang w:eastAsia="ru-RU"/>
        </w:rPr>
        <w:t>  ПРИЙНЯТО</w:t>
      </w:r>
    </w:p>
    <w:p w:rsidR="003A0995" w:rsidRPr="00221853" w:rsidRDefault="003A0995" w:rsidP="003A0995">
      <w:pPr>
        <w:spacing w:after="0" w:line="240" w:lineRule="auto"/>
        <w:rPr>
          <w:rFonts w:ascii="Times New Roman" w:eastAsia="Times New Roman" w:hAnsi="Times New Roman" w:cs="Times New Roman"/>
          <w:color w:val="FFFFFF" w:themeColor="background1"/>
          <w:sz w:val="24"/>
          <w:szCs w:val="24"/>
          <w:lang w:eastAsia="ru-RU"/>
        </w:rPr>
      </w:pPr>
      <w:r w:rsidRPr="00221853">
        <w:rPr>
          <w:rFonts w:ascii="Times New Roman" w:eastAsia="Times New Roman" w:hAnsi="Times New Roman" w:cs="Times New Roman"/>
          <w:color w:val="FFFFFF" w:themeColor="background1"/>
          <w:sz w:val="28"/>
          <w:szCs w:val="28"/>
          <w:lang w:eastAsia="ru-RU"/>
        </w:rPr>
        <w:t>                                                      </w:t>
      </w:r>
      <w:r w:rsidR="0065088B" w:rsidRPr="00221853">
        <w:rPr>
          <w:rFonts w:ascii="Times New Roman" w:eastAsia="Times New Roman" w:hAnsi="Times New Roman" w:cs="Times New Roman"/>
          <w:color w:val="FFFFFF" w:themeColor="background1"/>
          <w:sz w:val="28"/>
          <w:szCs w:val="28"/>
          <w:lang w:eastAsia="ru-RU"/>
        </w:rPr>
        <w:t>                         </w:t>
      </w:r>
      <w:r w:rsidRPr="00221853">
        <w:rPr>
          <w:rFonts w:ascii="Times New Roman" w:eastAsia="Times New Roman" w:hAnsi="Times New Roman" w:cs="Times New Roman"/>
          <w:color w:val="FFFFFF" w:themeColor="background1"/>
          <w:sz w:val="28"/>
          <w:szCs w:val="28"/>
          <w:lang w:eastAsia="ru-RU"/>
        </w:rPr>
        <w:t>Загальними зборами </w:t>
      </w:r>
      <w:r w:rsidR="0065088B" w:rsidRPr="00221853">
        <w:rPr>
          <w:rFonts w:ascii="Times New Roman" w:eastAsia="Times New Roman" w:hAnsi="Times New Roman" w:cs="Times New Roman"/>
          <w:color w:val="FFFFFF" w:themeColor="background1"/>
          <w:sz w:val="28"/>
          <w:szCs w:val="28"/>
          <w:lang w:eastAsia="ru-RU"/>
        </w:rPr>
        <w:t>трудового</w:t>
      </w:r>
    </w:p>
    <w:p w:rsidR="0065088B" w:rsidRPr="00221853" w:rsidRDefault="003A0995" w:rsidP="0065088B">
      <w:pPr>
        <w:spacing w:after="0" w:line="240" w:lineRule="auto"/>
        <w:rPr>
          <w:rFonts w:ascii="Times New Roman" w:eastAsia="Times New Roman" w:hAnsi="Times New Roman" w:cs="Times New Roman"/>
          <w:color w:val="FFFFFF" w:themeColor="background1"/>
          <w:sz w:val="28"/>
          <w:szCs w:val="28"/>
          <w:lang w:val="uk-UA" w:eastAsia="ru-RU"/>
        </w:rPr>
      </w:pPr>
      <w:r w:rsidRPr="00221853">
        <w:rPr>
          <w:rFonts w:ascii="Times New Roman" w:eastAsia="Times New Roman" w:hAnsi="Times New Roman" w:cs="Times New Roman"/>
          <w:color w:val="FFFFFF" w:themeColor="background1"/>
          <w:sz w:val="28"/>
          <w:szCs w:val="28"/>
          <w:lang w:eastAsia="ru-RU"/>
        </w:rPr>
        <w:t>                                                       </w:t>
      </w:r>
      <w:r w:rsidR="0065088B" w:rsidRPr="00221853">
        <w:rPr>
          <w:rFonts w:ascii="Times New Roman" w:eastAsia="Times New Roman" w:hAnsi="Times New Roman" w:cs="Times New Roman"/>
          <w:color w:val="FFFFFF" w:themeColor="background1"/>
          <w:sz w:val="28"/>
          <w:szCs w:val="28"/>
          <w:lang w:eastAsia="ru-RU"/>
        </w:rPr>
        <w:t>                        К</w:t>
      </w:r>
      <w:r w:rsidRPr="00221853">
        <w:rPr>
          <w:rFonts w:ascii="Times New Roman" w:eastAsia="Times New Roman" w:hAnsi="Times New Roman" w:cs="Times New Roman"/>
          <w:color w:val="FFFFFF" w:themeColor="background1"/>
          <w:sz w:val="28"/>
          <w:szCs w:val="28"/>
          <w:lang w:eastAsia="ru-RU"/>
        </w:rPr>
        <w:t>олектив</w:t>
      </w:r>
      <w:r w:rsidR="0065088B" w:rsidRPr="00221853">
        <w:rPr>
          <w:rFonts w:ascii="Times New Roman" w:eastAsia="Times New Roman" w:hAnsi="Times New Roman" w:cs="Times New Roman"/>
          <w:color w:val="FFFFFF" w:themeColor="background1"/>
          <w:sz w:val="28"/>
          <w:szCs w:val="28"/>
          <w:lang w:val="uk-UA" w:eastAsia="ru-RU"/>
        </w:rPr>
        <w:t xml:space="preserve">у та </w:t>
      </w:r>
      <w:r w:rsidR="00C1027D" w:rsidRPr="00221853">
        <w:rPr>
          <w:rFonts w:ascii="Times New Roman" w:eastAsia="Times New Roman" w:hAnsi="Times New Roman" w:cs="Times New Roman"/>
          <w:color w:val="FFFFFF" w:themeColor="background1"/>
          <w:sz w:val="28"/>
          <w:szCs w:val="28"/>
          <w:lang w:eastAsia="ru-RU"/>
        </w:rPr>
        <w:t xml:space="preserve">батьків </w:t>
      </w:r>
      <w:r w:rsidR="0065088B" w:rsidRPr="00221853">
        <w:rPr>
          <w:rFonts w:ascii="Times New Roman" w:eastAsia="Times New Roman" w:hAnsi="Times New Roman" w:cs="Times New Roman"/>
          <w:color w:val="FFFFFF" w:themeColor="background1"/>
          <w:sz w:val="28"/>
          <w:szCs w:val="28"/>
          <w:lang w:val="uk-UA" w:eastAsia="ru-RU"/>
        </w:rPr>
        <w:t xml:space="preserve">    </w:t>
      </w:r>
    </w:p>
    <w:p w:rsidR="0065088B" w:rsidRPr="00221853" w:rsidRDefault="0065088B" w:rsidP="0065088B">
      <w:pPr>
        <w:spacing w:after="0" w:line="240" w:lineRule="auto"/>
        <w:rPr>
          <w:rFonts w:ascii="Times New Roman" w:eastAsia="Times New Roman" w:hAnsi="Times New Roman" w:cs="Times New Roman"/>
          <w:color w:val="FFFFFF" w:themeColor="background1"/>
          <w:sz w:val="24"/>
          <w:szCs w:val="24"/>
          <w:lang w:val="uk-UA" w:eastAsia="ru-RU"/>
        </w:rPr>
      </w:pPr>
      <w:r w:rsidRPr="00221853">
        <w:rPr>
          <w:rFonts w:ascii="Times New Roman" w:eastAsia="Times New Roman" w:hAnsi="Times New Roman" w:cs="Times New Roman"/>
          <w:color w:val="FFFFFF" w:themeColor="background1"/>
          <w:sz w:val="28"/>
          <w:szCs w:val="28"/>
          <w:lang w:val="uk-UA" w:eastAsia="ru-RU"/>
        </w:rPr>
        <w:t xml:space="preserve">                                                                               </w:t>
      </w:r>
      <w:r w:rsidR="00C1027D" w:rsidRPr="00221853">
        <w:rPr>
          <w:rFonts w:ascii="Times New Roman" w:eastAsia="Times New Roman" w:hAnsi="Times New Roman" w:cs="Times New Roman"/>
          <w:color w:val="FFFFFF" w:themeColor="background1"/>
          <w:sz w:val="28"/>
          <w:szCs w:val="28"/>
          <w:lang w:val="uk-UA" w:eastAsia="ru-RU"/>
        </w:rPr>
        <w:t>Витилів</w:t>
      </w:r>
      <w:r w:rsidR="003A0995" w:rsidRPr="00221853">
        <w:rPr>
          <w:rFonts w:ascii="Times New Roman" w:eastAsia="Times New Roman" w:hAnsi="Times New Roman" w:cs="Times New Roman"/>
          <w:color w:val="FFFFFF" w:themeColor="background1"/>
          <w:sz w:val="28"/>
          <w:szCs w:val="28"/>
          <w:lang w:val="uk-UA" w:eastAsia="ru-RU"/>
        </w:rPr>
        <w:t>ськ</w:t>
      </w:r>
      <w:r w:rsidRPr="00221853">
        <w:rPr>
          <w:rFonts w:ascii="Times New Roman" w:eastAsia="Times New Roman" w:hAnsi="Times New Roman" w:cs="Times New Roman"/>
          <w:color w:val="FFFFFF" w:themeColor="background1"/>
          <w:sz w:val="28"/>
          <w:szCs w:val="28"/>
          <w:lang w:val="uk-UA" w:eastAsia="ru-RU"/>
        </w:rPr>
        <w:t>ого закладу</w:t>
      </w:r>
      <w:r w:rsidR="005E5529" w:rsidRPr="00221853">
        <w:rPr>
          <w:rFonts w:ascii="Times New Roman" w:eastAsia="Times New Roman" w:hAnsi="Times New Roman" w:cs="Times New Roman"/>
          <w:color w:val="FFFFFF" w:themeColor="background1"/>
          <w:sz w:val="28"/>
          <w:szCs w:val="28"/>
          <w:lang w:eastAsia="ru-RU"/>
        </w:rPr>
        <w:t>     </w:t>
      </w:r>
    </w:p>
    <w:p w:rsidR="003A0995" w:rsidRPr="00221853" w:rsidRDefault="0065088B" w:rsidP="003A0995">
      <w:pPr>
        <w:spacing w:after="0" w:line="240" w:lineRule="auto"/>
        <w:jc w:val="center"/>
        <w:rPr>
          <w:rFonts w:ascii="Times New Roman" w:eastAsia="Times New Roman" w:hAnsi="Times New Roman" w:cs="Times New Roman"/>
          <w:color w:val="FFFFFF" w:themeColor="background1"/>
          <w:sz w:val="24"/>
          <w:szCs w:val="24"/>
          <w:lang w:val="uk-UA" w:eastAsia="ru-RU"/>
        </w:rPr>
      </w:pPr>
      <w:r w:rsidRPr="00221853">
        <w:rPr>
          <w:rFonts w:ascii="Times New Roman" w:eastAsia="Times New Roman" w:hAnsi="Times New Roman" w:cs="Times New Roman"/>
          <w:color w:val="FFFFFF" w:themeColor="background1"/>
          <w:sz w:val="28"/>
          <w:szCs w:val="28"/>
          <w:lang w:val="uk-UA" w:eastAsia="ru-RU"/>
        </w:rPr>
        <w:t xml:space="preserve">                                                    </w:t>
      </w:r>
      <w:r w:rsidR="003A0995" w:rsidRPr="00221853">
        <w:rPr>
          <w:rFonts w:ascii="Times New Roman" w:eastAsia="Times New Roman" w:hAnsi="Times New Roman" w:cs="Times New Roman"/>
          <w:color w:val="FFFFFF" w:themeColor="background1"/>
          <w:sz w:val="28"/>
          <w:szCs w:val="28"/>
          <w:lang w:val="uk-UA" w:eastAsia="ru-RU"/>
        </w:rPr>
        <w:t xml:space="preserve"> дошкільної освіти</w:t>
      </w:r>
    </w:p>
    <w:p w:rsidR="003A0995" w:rsidRPr="00221853" w:rsidRDefault="003A0995" w:rsidP="003A0995">
      <w:pPr>
        <w:spacing w:after="0" w:line="240" w:lineRule="auto"/>
        <w:jc w:val="center"/>
        <w:rPr>
          <w:rFonts w:ascii="Times New Roman" w:eastAsia="Times New Roman" w:hAnsi="Times New Roman" w:cs="Times New Roman"/>
          <w:color w:val="FFFFFF" w:themeColor="background1"/>
          <w:sz w:val="24"/>
          <w:szCs w:val="24"/>
          <w:lang w:val="uk-UA" w:eastAsia="ru-RU"/>
        </w:rPr>
      </w:pPr>
      <w:r w:rsidRPr="00221853">
        <w:rPr>
          <w:rFonts w:ascii="Times New Roman" w:eastAsia="Times New Roman" w:hAnsi="Times New Roman" w:cs="Times New Roman"/>
          <w:color w:val="FFFFFF" w:themeColor="background1"/>
          <w:sz w:val="28"/>
          <w:szCs w:val="28"/>
          <w:lang w:eastAsia="ru-RU"/>
        </w:rPr>
        <w:t>                                          </w:t>
      </w:r>
      <w:r w:rsidR="005E5529" w:rsidRPr="00221853">
        <w:rPr>
          <w:rFonts w:ascii="Times New Roman" w:eastAsia="Times New Roman" w:hAnsi="Times New Roman" w:cs="Times New Roman"/>
          <w:color w:val="FFFFFF" w:themeColor="background1"/>
          <w:sz w:val="28"/>
          <w:szCs w:val="28"/>
          <w:lang w:eastAsia="ru-RU"/>
        </w:rPr>
        <w:t>                       </w:t>
      </w:r>
      <w:r w:rsidRPr="00221853">
        <w:rPr>
          <w:rFonts w:ascii="Times New Roman" w:eastAsia="Times New Roman" w:hAnsi="Times New Roman" w:cs="Times New Roman"/>
          <w:color w:val="FFFFFF" w:themeColor="background1"/>
          <w:sz w:val="28"/>
          <w:szCs w:val="28"/>
          <w:lang w:val="uk-UA" w:eastAsia="ru-RU"/>
        </w:rPr>
        <w:t xml:space="preserve"> Чернівецької області</w:t>
      </w:r>
      <w:r w:rsidRPr="00221853">
        <w:rPr>
          <w:rFonts w:ascii="Times New Roman" w:eastAsia="Times New Roman" w:hAnsi="Times New Roman" w:cs="Times New Roman"/>
          <w:color w:val="FFFFFF" w:themeColor="background1"/>
          <w:sz w:val="28"/>
          <w:szCs w:val="28"/>
          <w:lang w:eastAsia="ru-RU"/>
        </w:rPr>
        <w:t>         </w:t>
      </w:r>
      <w:r w:rsidRPr="00221853">
        <w:rPr>
          <w:rFonts w:ascii="Times New Roman" w:eastAsia="Times New Roman" w:hAnsi="Times New Roman" w:cs="Times New Roman"/>
          <w:color w:val="FFFFFF" w:themeColor="background1"/>
          <w:sz w:val="28"/>
          <w:szCs w:val="28"/>
          <w:lang w:val="uk-UA" w:eastAsia="ru-RU"/>
        </w:rPr>
        <w:t xml:space="preserve"> </w:t>
      </w:r>
    </w:p>
    <w:p w:rsidR="003A0995" w:rsidRPr="00221853" w:rsidRDefault="003A0995" w:rsidP="005E5529">
      <w:pPr>
        <w:spacing w:after="0" w:line="240" w:lineRule="auto"/>
        <w:jc w:val="center"/>
        <w:rPr>
          <w:rFonts w:ascii="Times New Roman" w:eastAsia="Times New Roman" w:hAnsi="Times New Roman" w:cs="Times New Roman"/>
          <w:color w:val="FFFFFF" w:themeColor="background1"/>
          <w:sz w:val="24"/>
          <w:szCs w:val="24"/>
          <w:lang w:val="uk-UA" w:eastAsia="ru-RU"/>
        </w:rPr>
      </w:pPr>
      <w:r w:rsidRPr="00221853">
        <w:rPr>
          <w:rFonts w:ascii="Times New Roman" w:eastAsia="Times New Roman" w:hAnsi="Times New Roman" w:cs="Times New Roman"/>
          <w:color w:val="FFFFFF" w:themeColor="background1"/>
          <w:sz w:val="28"/>
          <w:szCs w:val="28"/>
          <w:lang w:eastAsia="ru-RU"/>
        </w:rPr>
        <w:t>                                </w:t>
      </w:r>
      <w:r w:rsidR="00C1027D" w:rsidRPr="00221853">
        <w:rPr>
          <w:rFonts w:ascii="Times New Roman" w:eastAsia="Times New Roman" w:hAnsi="Times New Roman" w:cs="Times New Roman"/>
          <w:color w:val="FFFFFF" w:themeColor="background1"/>
          <w:sz w:val="28"/>
          <w:szCs w:val="28"/>
          <w:lang w:eastAsia="ru-RU"/>
        </w:rPr>
        <w:t>                             </w:t>
      </w:r>
      <w:r w:rsidR="005E5529" w:rsidRPr="00221853">
        <w:rPr>
          <w:rFonts w:ascii="Times New Roman" w:eastAsia="Times New Roman" w:hAnsi="Times New Roman" w:cs="Times New Roman"/>
          <w:color w:val="FFFFFF" w:themeColor="background1"/>
          <w:sz w:val="28"/>
          <w:szCs w:val="28"/>
          <w:lang w:val="uk-UA" w:eastAsia="ru-RU"/>
        </w:rPr>
        <w:t xml:space="preserve">               протокол від</w:t>
      </w:r>
      <w:r w:rsidR="004B29CD" w:rsidRPr="00221853">
        <w:rPr>
          <w:rFonts w:ascii="Times New Roman" w:eastAsia="Times New Roman" w:hAnsi="Times New Roman" w:cs="Times New Roman"/>
          <w:color w:val="FFFFFF" w:themeColor="background1"/>
          <w:sz w:val="28"/>
          <w:szCs w:val="28"/>
          <w:lang w:val="uk-UA" w:eastAsia="ru-RU"/>
        </w:rPr>
        <w:t xml:space="preserve"> ______2022 № </w:t>
      </w:r>
    </w:p>
    <w:p w:rsidR="003A0995" w:rsidRDefault="003A0995" w:rsidP="003A0995">
      <w:pPr>
        <w:spacing w:after="0" w:line="240" w:lineRule="auto"/>
        <w:rPr>
          <w:rFonts w:ascii="Times New Roman" w:eastAsia="Times New Roman" w:hAnsi="Times New Roman" w:cs="Times New Roman"/>
          <w:sz w:val="24"/>
          <w:szCs w:val="24"/>
          <w:lang w:val="uk-UA" w:eastAsia="ru-RU"/>
        </w:rPr>
      </w:pPr>
      <w:r w:rsidRPr="003A0995">
        <w:rPr>
          <w:rFonts w:ascii="Times New Roman" w:eastAsia="Times New Roman" w:hAnsi="Times New Roman" w:cs="Times New Roman"/>
          <w:sz w:val="24"/>
          <w:szCs w:val="24"/>
          <w:lang w:eastAsia="ru-RU"/>
        </w:rPr>
        <w:t> </w:t>
      </w:r>
    </w:p>
    <w:p w:rsidR="00C1027D" w:rsidRDefault="00C1027D" w:rsidP="003A0995">
      <w:pPr>
        <w:spacing w:after="0" w:line="240" w:lineRule="auto"/>
        <w:rPr>
          <w:rFonts w:ascii="Times New Roman" w:eastAsia="Times New Roman" w:hAnsi="Times New Roman" w:cs="Times New Roman"/>
          <w:sz w:val="24"/>
          <w:szCs w:val="24"/>
          <w:lang w:val="uk-UA" w:eastAsia="ru-RU"/>
        </w:rPr>
      </w:pPr>
    </w:p>
    <w:p w:rsidR="00C1027D" w:rsidRPr="00C1027D" w:rsidRDefault="00C1027D" w:rsidP="003A0995">
      <w:pPr>
        <w:spacing w:after="0" w:line="240" w:lineRule="auto"/>
        <w:rPr>
          <w:rFonts w:ascii="Times New Roman" w:eastAsia="Times New Roman" w:hAnsi="Times New Roman" w:cs="Times New Roman"/>
          <w:sz w:val="24"/>
          <w:szCs w:val="24"/>
          <w:lang w:val="uk-UA" w:eastAsia="ru-RU"/>
        </w:rPr>
      </w:pPr>
    </w:p>
    <w:p w:rsidR="003A0995" w:rsidRPr="006E710C" w:rsidRDefault="003A0995" w:rsidP="003A0995">
      <w:pPr>
        <w:spacing w:after="0" w:line="240" w:lineRule="auto"/>
        <w:jc w:val="center"/>
        <w:rPr>
          <w:rFonts w:ascii="Times New Roman" w:eastAsia="Times New Roman" w:hAnsi="Times New Roman" w:cs="Times New Roman"/>
          <w:sz w:val="24"/>
          <w:szCs w:val="24"/>
          <w:lang w:val="uk-UA" w:eastAsia="ru-RU"/>
        </w:rPr>
      </w:pPr>
      <w:r w:rsidRPr="003A0995">
        <w:rPr>
          <w:rFonts w:ascii="Times New Roman" w:eastAsia="Times New Roman" w:hAnsi="Times New Roman" w:cs="Times New Roman"/>
          <w:sz w:val="24"/>
          <w:szCs w:val="24"/>
          <w:lang w:eastAsia="ru-RU"/>
        </w:rPr>
        <w:t> </w:t>
      </w:r>
    </w:p>
    <w:p w:rsidR="003A0995" w:rsidRPr="006E710C" w:rsidRDefault="0065088B" w:rsidP="003A0995">
      <w:pPr>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color w:val="000000"/>
          <w:sz w:val="28"/>
          <w:szCs w:val="28"/>
          <w:lang w:val="uk-UA" w:eastAsia="ru-RU"/>
        </w:rPr>
        <w:t xml:space="preserve">с.Витилівка </w:t>
      </w:r>
      <w:r w:rsidR="004B29CD">
        <w:rPr>
          <w:rFonts w:ascii="Times New Roman" w:eastAsia="Times New Roman" w:hAnsi="Times New Roman" w:cs="Times New Roman"/>
          <w:color w:val="000000"/>
          <w:sz w:val="28"/>
          <w:szCs w:val="28"/>
          <w:lang w:eastAsia="ru-RU"/>
        </w:rPr>
        <w:t> </w:t>
      </w:r>
      <w:r w:rsidR="004B29CD" w:rsidRPr="006E710C">
        <w:rPr>
          <w:rFonts w:ascii="Times New Roman" w:eastAsia="Times New Roman" w:hAnsi="Times New Roman" w:cs="Times New Roman"/>
          <w:color w:val="000000"/>
          <w:sz w:val="28"/>
          <w:szCs w:val="28"/>
          <w:lang w:val="uk-UA" w:eastAsia="ru-RU"/>
        </w:rPr>
        <w:t>2022</w:t>
      </w:r>
      <w:r w:rsidR="003A0995" w:rsidRPr="006E710C">
        <w:rPr>
          <w:rFonts w:ascii="Times New Roman" w:eastAsia="Times New Roman" w:hAnsi="Times New Roman" w:cs="Times New Roman"/>
          <w:color w:val="000000"/>
          <w:sz w:val="28"/>
          <w:szCs w:val="28"/>
          <w:lang w:val="uk-UA" w:eastAsia="ru-RU"/>
        </w:rPr>
        <w:t xml:space="preserve"> р.</w:t>
      </w:r>
    </w:p>
    <w:p w:rsidR="003A0995" w:rsidRPr="006E710C" w:rsidRDefault="003A0995" w:rsidP="003A0995">
      <w:pPr>
        <w:shd w:val="clear" w:color="auto" w:fill="FFFFFF"/>
        <w:spacing w:after="150" w:line="240" w:lineRule="auto"/>
        <w:rPr>
          <w:rFonts w:ascii="Times New Roman" w:eastAsia="Times New Roman" w:hAnsi="Times New Roman" w:cs="Times New Roman"/>
          <w:sz w:val="24"/>
          <w:szCs w:val="24"/>
          <w:lang w:val="uk-UA" w:eastAsia="ru-RU"/>
        </w:rPr>
      </w:pPr>
      <w:r w:rsidRPr="003A0995">
        <w:rPr>
          <w:rFonts w:ascii="Times New Roman" w:eastAsia="Times New Roman" w:hAnsi="Times New Roman" w:cs="Times New Roman"/>
          <w:b/>
          <w:bCs/>
          <w:color w:val="000000"/>
          <w:sz w:val="28"/>
          <w:szCs w:val="28"/>
          <w:lang w:eastAsia="ru-RU"/>
        </w:rPr>
        <w:t>      </w:t>
      </w:r>
      <w:r w:rsidRPr="006E710C">
        <w:rPr>
          <w:rFonts w:ascii="Times New Roman" w:eastAsia="Times New Roman" w:hAnsi="Times New Roman" w:cs="Times New Roman"/>
          <w:b/>
          <w:bCs/>
          <w:color w:val="000000"/>
          <w:sz w:val="28"/>
          <w:szCs w:val="28"/>
          <w:lang w:val="uk-UA" w:eastAsia="ru-RU"/>
        </w:rPr>
        <w:t xml:space="preserve"> </w:t>
      </w:r>
    </w:p>
    <w:p w:rsidR="003A0995" w:rsidRPr="006E710C" w:rsidRDefault="003A0995" w:rsidP="003A0995">
      <w:pPr>
        <w:shd w:val="clear" w:color="auto" w:fill="FFFFFF"/>
        <w:spacing w:after="150" w:line="240" w:lineRule="auto"/>
        <w:rPr>
          <w:rFonts w:ascii="Times New Roman" w:eastAsia="Times New Roman" w:hAnsi="Times New Roman" w:cs="Times New Roman"/>
          <w:sz w:val="24"/>
          <w:szCs w:val="24"/>
          <w:lang w:val="uk-UA" w:eastAsia="ru-RU"/>
        </w:rPr>
      </w:pPr>
      <w:r w:rsidRPr="003A0995">
        <w:rPr>
          <w:rFonts w:ascii="Times New Roman" w:eastAsia="Times New Roman" w:hAnsi="Times New Roman" w:cs="Times New Roman"/>
          <w:sz w:val="24"/>
          <w:szCs w:val="24"/>
          <w:lang w:eastAsia="ru-RU"/>
        </w:rPr>
        <w:t> </w:t>
      </w:r>
    </w:p>
    <w:p w:rsidR="003A0995" w:rsidRPr="00AD7543" w:rsidRDefault="003A0995" w:rsidP="003A0995">
      <w:pPr>
        <w:shd w:val="clear" w:color="auto" w:fill="FFFFFF"/>
        <w:spacing w:after="150" w:line="240" w:lineRule="auto"/>
        <w:rPr>
          <w:rFonts w:ascii="Times New Roman" w:eastAsia="Times New Roman" w:hAnsi="Times New Roman" w:cs="Times New Roman"/>
          <w:sz w:val="24"/>
          <w:szCs w:val="24"/>
          <w:lang w:val="uk-UA" w:eastAsia="ru-RU"/>
        </w:rPr>
      </w:pPr>
      <w:r w:rsidRPr="003A0995">
        <w:rPr>
          <w:rFonts w:ascii="Times New Roman" w:eastAsia="Times New Roman" w:hAnsi="Times New Roman" w:cs="Times New Roman"/>
          <w:b/>
          <w:bCs/>
          <w:color w:val="000000"/>
          <w:sz w:val="28"/>
          <w:szCs w:val="28"/>
          <w:lang w:eastAsia="ru-RU"/>
        </w:rPr>
        <w:lastRenderedPageBreak/>
        <w:t> </w:t>
      </w:r>
      <w:r w:rsidRPr="00AD7543">
        <w:rPr>
          <w:rFonts w:ascii="Times New Roman" w:eastAsia="Times New Roman" w:hAnsi="Times New Roman" w:cs="Times New Roman"/>
          <w:b/>
          <w:bCs/>
          <w:color w:val="000000"/>
          <w:sz w:val="28"/>
          <w:szCs w:val="28"/>
          <w:lang w:val="uk-UA" w:eastAsia="ru-RU"/>
        </w:rPr>
        <w:t>1. Загальні</w:t>
      </w:r>
      <w:r w:rsidRPr="003A0995">
        <w:rPr>
          <w:rFonts w:ascii="Times New Roman" w:eastAsia="Times New Roman" w:hAnsi="Times New Roman" w:cs="Times New Roman"/>
          <w:b/>
          <w:bCs/>
          <w:color w:val="000000"/>
          <w:sz w:val="28"/>
          <w:szCs w:val="28"/>
          <w:lang w:eastAsia="ru-RU"/>
        </w:rPr>
        <w:t> </w:t>
      </w:r>
      <w:r w:rsidRPr="00AD7543">
        <w:rPr>
          <w:rFonts w:ascii="Times New Roman" w:eastAsia="Times New Roman" w:hAnsi="Times New Roman" w:cs="Times New Roman"/>
          <w:b/>
          <w:bCs/>
          <w:color w:val="000000"/>
          <w:sz w:val="28"/>
          <w:szCs w:val="28"/>
          <w:lang w:val="uk-UA" w:eastAsia="ru-RU"/>
        </w:rPr>
        <w:t xml:space="preserve"> положення</w:t>
      </w:r>
    </w:p>
    <w:p w:rsidR="00221853" w:rsidRPr="00221853" w:rsidRDefault="00C1027D" w:rsidP="003A0995">
      <w:pPr>
        <w:shd w:val="clear" w:color="auto" w:fill="FFFFFF"/>
        <w:spacing w:after="150" w:line="240" w:lineRule="auto"/>
        <w:ind w:firstLine="550"/>
        <w:jc w:val="both"/>
        <w:rPr>
          <w:lang w:val="uk-UA"/>
        </w:rPr>
      </w:pPr>
      <w:r w:rsidRPr="00AD7543">
        <w:rPr>
          <w:rFonts w:ascii="Times New Roman" w:eastAsia="Times New Roman" w:hAnsi="Times New Roman" w:cs="Times New Roman"/>
          <w:color w:val="000000"/>
          <w:sz w:val="24"/>
          <w:szCs w:val="24"/>
          <w:lang w:val="uk-UA" w:eastAsia="ru-RU"/>
        </w:rPr>
        <w:t xml:space="preserve">1.1. </w:t>
      </w:r>
      <w:r w:rsidR="00221853" w:rsidRPr="00221853">
        <w:rPr>
          <w:rStyle w:val="fontstyle01"/>
          <w:lang w:val="uk-UA"/>
        </w:rPr>
        <w:t>ВИТИЛІВСЬКИЙ ЗАКЛАД ДОШКІЛЬНОЇ ОСВІТИ (ясла-садочок) утворений</w:t>
      </w:r>
      <w:r w:rsidR="00221853" w:rsidRPr="00221853">
        <w:rPr>
          <w:rFonts w:ascii="TimesNewRomanPSMT" w:hAnsi="TimesNewRomanPSMT"/>
          <w:color w:val="000000"/>
          <w:lang w:val="uk-UA"/>
        </w:rPr>
        <w:br/>
      </w:r>
      <w:r w:rsidR="00221853" w:rsidRPr="00221853">
        <w:rPr>
          <w:rStyle w:val="fontstyle01"/>
          <w:lang w:val="uk-UA"/>
        </w:rPr>
        <w:t xml:space="preserve">засновником згідно чинного законодавства України, на підставі рішення </w:t>
      </w:r>
      <w:r w:rsidR="00221853">
        <w:rPr>
          <w:rStyle w:val="fontstyle01"/>
        </w:rPr>
        <w:t>VIII</w:t>
      </w:r>
      <w:r w:rsidR="00221853" w:rsidRPr="00221853">
        <w:rPr>
          <w:rStyle w:val="fontstyle01"/>
          <w:lang w:val="uk-UA"/>
        </w:rPr>
        <w:t xml:space="preserve"> сесії</w:t>
      </w:r>
      <w:r w:rsidR="00221853" w:rsidRPr="00221853">
        <w:rPr>
          <w:rFonts w:ascii="TimesNewRomanPSMT" w:hAnsi="TimesNewRomanPSMT"/>
          <w:color w:val="000000"/>
          <w:lang w:val="uk-UA"/>
        </w:rPr>
        <w:br/>
      </w:r>
      <w:r w:rsidR="00221853" w:rsidRPr="00221853">
        <w:rPr>
          <w:rStyle w:val="fontstyle01"/>
          <w:lang w:val="uk-UA"/>
        </w:rPr>
        <w:t>Кіцманської міської ради</w:t>
      </w:r>
      <w:r w:rsidR="00221853">
        <w:rPr>
          <w:rStyle w:val="fontstyle01"/>
        </w:rPr>
        <w:t>V</w:t>
      </w:r>
      <w:r w:rsidR="00221853" w:rsidRPr="00221853">
        <w:rPr>
          <w:rStyle w:val="fontstyle01"/>
          <w:lang w:val="uk-UA"/>
        </w:rPr>
        <w:t xml:space="preserve">П скликання, від </w:t>
      </w:r>
      <w:r w:rsidR="00221853">
        <w:rPr>
          <w:rStyle w:val="fontstyle01"/>
          <w:lang w:val="uk-UA"/>
        </w:rPr>
        <w:t>29.11.2018</w:t>
      </w:r>
      <w:r w:rsidR="00221853" w:rsidRPr="00221853">
        <w:rPr>
          <w:rStyle w:val="fontstyle01"/>
          <w:lang w:val="uk-UA"/>
        </w:rPr>
        <w:t xml:space="preserve"> року, № </w:t>
      </w:r>
      <w:r w:rsidR="00221853">
        <w:rPr>
          <w:rStyle w:val="fontstyle01"/>
          <w:lang w:val="uk-UA"/>
        </w:rPr>
        <w:t>308/11</w:t>
      </w:r>
      <w:r w:rsidR="00221853" w:rsidRPr="00221853">
        <w:rPr>
          <w:rStyle w:val="fontstyle01"/>
          <w:lang w:val="uk-UA"/>
        </w:rPr>
        <w:t xml:space="preserve"> «Про</w:t>
      </w:r>
      <w:r w:rsidR="00221853" w:rsidRPr="00221853">
        <w:rPr>
          <w:rFonts w:ascii="TimesNewRomanPSMT" w:hAnsi="TimesNewRomanPSMT"/>
          <w:color w:val="000000"/>
          <w:lang w:val="uk-UA"/>
        </w:rPr>
        <w:br/>
      </w:r>
      <w:r w:rsidR="00221853" w:rsidRPr="00221853">
        <w:rPr>
          <w:rStyle w:val="fontstyle01"/>
          <w:lang w:val="uk-UA"/>
        </w:rPr>
        <w:t>внесення змін до статутів дошкільних закладів»</w:t>
      </w:r>
    </w:p>
    <w:p w:rsidR="003A0995" w:rsidRPr="00AD7543"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val="uk-UA" w:eastAsia="ru-RU"/>
        </w:rPr>
      </w:pPr>
      <w:r w:rsidRPr="00AD7543">
        <w:rPr>
          <w:rFonts w:ascii="Times New Roman" w:eastAsia="Times New Roman" w:hAnsi="Times New Roman" w:cs="Times New Roman"/>
          <w:color w:val="000000"/>
          <w:sz w:val="24"/>
          <w:szCs w:val="24"/>
          <w:lang w:val="uk-UA" w:eastAsia="ru-RU"/>
        </w:rPr>
        <w:t>1.2. Форма власності – комунальна</w:t>
      </w:r>
    </w:p>
    <w:p w:rsidR="003A0995" w:rsidRPr="00AD7543" w:rsidRDefault="00C1027D" w:rsidP="003A0995">
      <w:pPr>
        <w:shd w:val="clear" w:color="auto" w:fill="FFFFFF"/>
        <w:spacing w:after="150" w:line="240" w:lineRule="auto"/>
        <w:ind w:firstLine="550"/>
        <w:jc w:val="both"/>
        <w:rPr>
          <w:rFonts w:ascii="Times New Roman" w:eastAsia="Times New Roman" w:hAnsi="Times New Roman" w:cs="Times New Roman"/>
          <w:sz w:val="24"/>
          <w:szCs w:val="24"/>
          <w:lang w:val="uk-UA" w:eastAsia="ru-RU"/>
        </w:rPr>
      </w:pPr>
      <w:r w:rsidRPr="00AD7543">
        <w:rPr>
          <w:rFonts w:ascii="Times New Roman" w:eastAsia="Times New Roman" w:hAnsi="Times New Roman" w:cs="Times New Roman"/>
          <w:color w:val="000000"/>
          <w:sz w:val="24"/>
          <w:szCs w:val="24"/>
          <w:lang w:val="uk-UA" w:eastAsia="ru-RU"/>
        </w:rPr>
        <w:t xml:space="preserve">1.3. Повне найменування </w:t>
      </w:r>
      <w:r>
        <w:rPr>
          <w:rFonts w:ascii="Times New Roman" w:eastAsia="Times New Roman" w:hAnsi="Times New Roman" w:cs="Times New Roman"/>
          <w:color w:val="000000"/>
          <w:sz w:val="24"/>
          <w:szCs w:val="24"/>
          <w:lang w:val="uk-UA" w:eastAsia="ru-RU"/>
        </w:rPr>
        <w:t>В</w:t>
      </w:r>
      <w:r w:rsidR="00221853">
        <w:rPr>
          <w:rFonts w:ascii="Times New Roman" w:eastAsia="Times New Roman" w:hAnsi="Times New Roman" w:cs="Times New Roman"/>
          <w:color w:val="000000"/>
          <w:sz w:val="24"/>
          <w:szCs w:val="24"/>
          <w:lang w:val="uk-UA" w:eastAsia="ru-RU"/>
        </w:rPr>
        <w:t>итилів</w:t>
      </w:r>
      <w:r w:rsidR="00221853" w:rsidRPr="00AD7543">
        <w:rPr>
          <w:rFonts w:ascii="Times New Roman" w:eastAsia="Times New Roman" w:hAnsi="Times New Roman" w:cs="Times New Roman"/>
          <w:color w:val="000000"/>
          <w:sz w:val="24"/>
          <w:szCs w:val="24"/>
          <w:lang w:val="uk-UA" w:eastAsia="ru-RU"/>
        </w:rPr>
        <w:t xml:space="preserve">ський заклад дошкільної освіти </w:t>
      </w:r>
      <w:r w:rsidR="00221853">
        <w:rPr>
          <w:rFonts w:ascii="Times New Roman" w:eastAsia="Times New Roman" w:hAnsi="Times New Roman" w:cs="Times New Roman"/>
          <w:color w:val="000000"/>
          <w:sz w:val="24"/>
          <w:szCs w:val="24"/>
          <w:lang w:val="uk-UA" w:eastAsia="ru-RU"/>
        </w:rPr>
        <w:t>К</w:t>
      </w:r>
      <w:r w:rsidR="00221853" w:rsidRPr="00AD7543">
        <w:rPr>
          <w:rFonts w:ascii="Times New Roman" w:eastAsia="Times New Roman" w:hAnsi="Times New Roman" w:cs="Times New Roman"/>
          <w:color w:val="000000"/>
          <w:sz w:val="24"/>
          <w:szCs w:val="24"/>
          <w:lang w:val="uk-UA" w:eastAsia="ru-RU"/>
        </w:rPr>
        <w:t>іцманської міської ради</w:t>
      </w:r>
      <w:r w:rsidR="003A0995" w:rsidRPr="00AD7543">
        <w:rPr>
          <w:rFonts w:ascii="Times New Roman" w:eastAsia="Times New Roman" w:hAnsi="Times New Roman" w:cs="Times New Roman"/>
          <w:color w:val="000000"/>
          <w:sz w:val="24"/>
          <w:szCs w:val="24"/>
          <w:lang w:val="uk-UA" w:eastAsia="ru-RU"/>
        </w:rPr>
        <w:t>.</w:t>
      </w:r>
    </w:p>
    <w:p w:rsidR="003A0995" w:rsidRPr="003A0995"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Скорочена назва закла</w:t>
      </w:r>
      <w:r w:rsidR="00C1027D">
        <w:rPr>
          <w:rFonts w:ascii="Times New Roman" w:eastAsia="Times New Roman" w:hAnsi="Times New Roman" w:cs="Times New Roman"/>
          <w:color w:val="000000"/>
          <w:sz w:val="24"/>
          <w:szCs w:val="24"/>
          <w:lang w:eastAsia="ru-RU"/>
        </w:rPr>
        <w:t xml:space="preserve">ду – </w:t>
      </w:r>
      <w:r w:rsidR="00C1027D">
        <w:rPr>
          <w:rFonts w:ascii="Times New Roman" w:eastAsia="Times New Roman" w:hAnsi="Times New Roman" w:cs="Times New Roman"/>
          <w:color w:val="000000"/>
          <w:sz w:val="24"/>
          <w:szCs w:val="24"/>
          <w:lang w:val="uk-UA" w:eastAsia="ru-RU"/>
        </w:rPr>
        <w:t>В</w:t>
      </w:r>
      <w:r w:rsidR="00221853">
        <w:rPr>
          <w:rFonts w:ascii="Times New Roman" w:eastAsia="Times New Roman" w:hAnsi="Times New Roman" w:cs="Times New Roman"/>
          <w:color w:val="000000"/>
          <w:sz w:val="24"/>
          <w:szCs w:val="24"/>
          <w:lang w:val="uk-UA" w:eastAsia="ru-RU"/>
        </w:rPr>
        <w:t>итилів</w:t>
      </w:r>
      <w:r w:rsidR="00221853" w:rsidRPr="003A0995">
        <w:rPr>
          <w:rFonts w:ascii="Times New Roman" w:eastAsia="Times New Roman" w:hAnsi="Times New Roman" w:cs="Times New Roman"/>
          <w:color w:val="000000"/>
          <w:sz w:val="24"/>
          <w:szCs w:val="24"/>
          <w:lang w:eastAsia="ru-RU"/>
        </w:rPr>
        <w:t>ський</w:t>
      </w:r>
      <w:r w:rsidRPr="003A0995">
        <w:rPr>
          <w:rFonts w:ascii="Times New Roman" w:eastAsia="Times New Roman" w:hAnsi="Times New Roman" w:cs="Times New Roman"/>
          <w:color w:val="000000"/>
          <w:sz w:val="24"/>
          <w:szCs w:val="24"/>
          <w:lang w:eastAsia="ru-RU"/>
        </w:rPr>
        <w:t xml:space="preserve"> ЗДО.</w:t>
      </w:r>
    </w:p>
    <w:p w:rsidR="003A0995" w:rsidRPr="003A0995"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1.4. Юридична адреса</w:t>
      </w:r>
      <w:r w:rsidR="00C1027D">
        <w:rPr>
          <w:rFonts w:ascii="Times New Roman" w:eastAsia="Times New Roman" w:hAnsi="Times New Roman" w:cs="Times New Roman"/>
          <w:color w:val="000000"/>
          <w:sz w:val="24"/>
          <w:szCs w:val="24"/>
          <w:lang w:eastAsia="ru-RU"/>
        </w:rPr>
        <w:t xml:space="preserve"> закладу дошкільної освіти: 593</w:t>
      </w:r>
      <w:r w:rsidR="00C1027D">
        <w:rPr>
          <w:rFonts w:ascii="Times New Roman" w:eastAsia="Times New Roman" w:hAnsi="Times New Roman" w:cs="Times New Roman"/>
          <w:color w:val="000000"/>
          <w:sz w:val="24"/>
          <w:szCs w:val="24"/>
          <w:lang w:val="uk-UA" w:eastAsia="ru-RU"/>
        </w:rPr>
        <w:t>2</w:t>
      </w:r>
      <w:r w:rsidR="00C1027D">
        <w:rPr>
          <w:rFonts w:ascii="Times New Roman" w:eastAsia="Times New Roman" w:hAnsi="Times New Roman" w:cs="Times New Roman"/>
          <w:color w:val="000000"/>
          <w:sz w:val="24"/>
          <w:szCs w:val="24"/>
          <w:lang w:eastAsia="ru-RU"/>
        </w:rPr>
        <w:t>3, Чернівецька область,</w:t>
      </w:r>
      <w:r w:rsidR="00AD7543">
        <w:rPr>
          <w:rFonts w:ascii="Times New Roman" w:eastAsia="Times New Roman" w:hAnsi="Times New Roman" w:cs="Times New Roman"/>
          <w:color w:val="000000"/>
          <w:sz w:val="24"/>
          <w:szCs w:val="24"/>
          <w:lang w:val="uk-UA" w:eastAsia="ru-RU"/>
        </w:rPr>
        <w:t xml:space="preserve"> Чернівецький район, </w:t>
      </w:r>
      <w:bookmarkStart w:id="0" w:name="_GoBack"/>
      <w:bookmarkEnd w:id="0"/>
      <w:r w:rsidR="00C1027D">
        <w:rPr>
          <w:rFonts w:ascii="Times New Roman" w:eastAsia="Times New Roman" w:hAnsi="Times New Roman" w:cs="Times New Roman"/>
          <w:color w:val="000000"/>
          <w:sz w:val="24"/>
          <w:szCs w:val="24"/>
          <w:lang w:eastAsia="ru-RU"/>
        </w:rPr>
        <w:t xml:space="preserve"> </w:t>
      </w:r>
      <w:r w:rsidR="00C1027D">
        <w:rPr>
          <w:rFonts w:ascii="Times New Roman" w:eastAsia="Times New Roman" w:hAnsi="Times New Roman" w:cs="Times New Roman"/>
          <w:color w:val="000000"/>
          <w:sz w:val="24"/>
          <w:szCs w:val="24"/>
          <w:lang w:val="uk-UA" w:eastAsia="ru-RU"/>
        </w:rPr>
        <w:t>сел</w:t>
      </w:r>
      <w:r w:rsidR="00C1027D">
        <w:rPr>
          <w:rFonts w:ascii="Times New Roman" w:eastAsia="Times New Roman" w:hAnsi="Times New Roman" w:cs="Times New Roman"/>
          <w:color w:val="000000"/>
          <w:sz w:val="24"/>
          <w:szCs w:val="24"/>
          <w:lang w:eastAsia="ru-RU"/>
        </w:rPr>
        <w:t xml:space="preserve">о </w:t>
      </w:r>
      <w:r w:rsidR="00C1027D">
        <w:rPr>
          <w:rFonts w:ascii="Times New Roman" w:eastAsia="Times New Roman" w:hAnsi="Times New Roman" w:cs="Times New Roman"/>
          <w:color w:val="000000"/>
          <w:sz w:val="24"/>
          <w:szCs w:val="24"/>
          <w:lang w:val="uk-UA" w:eastAsia="ru-RU"/>
        </w:rPr>
        <w:t>Витилівка</w:t>
      </w:r>
      <w:r w:rsidR="00C1027D">
        <w:rPr>
          <w:rFonts w:ascii="Times New Roman" w:eastAsia="Times New Roman" w:hAnsi="Times New Roman" w:cs="Times New Roman"/>
          <w:color w:val="000000"/>
          <w:sz w:val="24"/>
          <w:szCs w:val="24"/>
          <w:lang w:eastAsia="ru-RU"/>
        </w:rPr>
        <w:t xml:space="preserve">, вулиця </w:t>
      </w:r>
      <w:r w:rsidR="00C1027D">
        <w:rPr>
          <w:rFonts w:ascii="Times New Roman" w:eastAsia="Times New Roman" w:hAnsi="Times New Roman" w:cs="Times New Roman"/>
          <w:color w:val="000000"/>
          <w:sz w:val="24"/>
          <w:szCs w:val="24"/>
          <w:lang w:val="uk-UA" w:eastAsia="ru-RU"/>
        </w:rPr>
        <w:t>Воробкевича</w:t>
      </w:r>
      <w:r w:rsidRPr="003A0995">
        <w:rPr>
          <w:rFonts w:ascii="Times New Roman" w:eastAsia="Times New Roman" w:hAnsi="Times New Roman" w:cs="Times New Roman"/>
          <w:color w:val="000000"/>
          <w:sz w:val="24"/>
          <w:szCs w:val="24"/>
          <w:lang w:eastAsia="ru-RU"/>
        </w:rPr>
        <w:t xml:space="preserve">, будинок № </w:t>
      </w:r>
      <w:r w:rsidR="00C1027D">
        <w:rPr>
          <w:rFonts w:ascii="Times New Roman" w:eastAsia="Times New Roman" w:hAnsi="Times New Roman" w:cs="Times New Roman"/>
          <w:color w:val="000000"/>
          <w:sz w:val="24"/>
          <w:szCs w:val="24"/>
          <w:lang w:val="uk-UA" w:eastAsia="ru-RU"/>
        </w:rPr>
        <w:t>5</w:t>
      </w:r>
      <w:r w:rsidR="005E5529">
        <w:rPr>
          <w:rFonts w:ascii="Times New Roman" w:eastAsia="Times New Roman" w:hAnsi="Times New Roman" w:cs="Times New Roman"/>
          <w:color w:val="000000"/>
          <w:sz w:val="24"/>
          <w:szCs w:val="24"/>
          <w:lang w:eastAsia="ru-RU"/>
        </w:rPr>
        <w:t>2</w:t>
      </w:r>
      <w:r w:rsidR="005E5529">
        <w:rPr>
          <w:rFonts w:ascii="Times New Roman" w:eastAsia="Times New Roman" w:hAnsi="Times New Roman" w:cs="Times New Roman"/>
          <w:color w:val="000000"/>
          <w:sz w:val="24"/>
          <w:szCs w:val="24"/>
          <w:lang w:val="uk-UA" w:eastAsia="ru-RU"/>
        </w:rPr>
        <w:t xml:space="preserve">, </w:t>
      </w:r>
      <w:r w:rsidR="00C1027D">
        <w:rPr>
          <w:rFonts w:ascii="Times New Roman" w:eastAsia="Times New Roman" w:hAnsi="Times New Roman" w:cs="Times New Roman"/>
          <w:color w:val="000000"/>
          <w:sz w:val="24"/>
          <w:szCs w:val="24"/>
          <w:lang w:eastAsia="ru-RU"/>
        </w:rPr>
        <w:t xml:space="preserve">телефон:  </w:t>
      </w:r>
      <w:r w:rsidR="00C1027D">
        <w:rPr>
          <w:rFonts w:ascii="Times New Roman" w:eastAsia="Times New Roman" w:hAnsi="Times New Roman" w:cs="Times New Roman"/>
          <w:color w:val="000000"/>
          <w:sz w:val="24"/>
          <w:szCs w:val="24"/>
          <w:lang w:val="uk-UA" w:eastAsia="ru-RU"/>
        </w:rPr>
        <w:t>3</w:t>
      </w:r>
      <w:r w:rsidR="00C1027D">
        <w:rPr>
          <w:rFonts w:ascii="Times New Roman" w:eastAsia="Times New Roman" w:hAnsi="Times New Roman" w:cs="Times New Roman"/>
          <w:color w:val="000000"/>
          <w:sz w:val="24"/>
          <w:szCs w:val="24"/>
          <w:lang w:eastAsia="ru-RU"/>
        </w:rPr>
        <w:t>-</w:t>
      </w:r>
      <w:r w:rsidR="00C1027D">
        <w:rPr>
          <w:rFonts w:ascii="Times New Roman" w:eastAsia="Times New Roman" w:hAnsi="Times New Roman" w:cs="Times New Roman"/>
          <w:color w:val="000000"/>
          <w:sz w:val="24"/>
          <w:szCs w:val="24"/>
          <w:lang w:val="uk-UA" w:eastAsia="ru-RU"/>
        </w:rPr>
        <w:t>23-23</w:t>
      </w:r>
      <w:r w:rsidRPr="003A0995">
        <w:rPr>
          <w:rFonts w:ascii="Times New Roman" w:eastAsia="Times New Roman" w:hAnsi="Times New Roman" w:cs="Times New Roman"/>
          <w:color w:val="000000"/>
          <w:sz w:val="24"/>
          <w:szCs w:val="24"/>
          <w:lang w:eastAsia="ru-RU"/>
        </w:rPr>
        <w:t>.</w:t>
      </w:r>
    </w:p>
    <w:p w:rsidR="003A0995" w:rsidRPr="003A0995" w:rsidRDefault="00C1027D"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1.5. </w:t>
      </w:r>
      <w:r>
        <w:rPr>
          <w:rFonts w:ascii="Times New Roman" w:eastAsia="Times New Roman" w:hAnsi="Times New Roman" w:cs="Times New Roman"/>
          <w:color w:val="000000"/>
          <w:sz w:val="24"/>
          <w:szCs w:val="24"/>
          <w:lang w:val="uk-UA" w:eastAsia="ru-RU"/>
        </w:rPr>
        <w:t>Витилів</w:t>
      </w:r>
      <w:r w:rsidR="003A0995" w:rsidRPr="003A0995">
        <w:rPr>
          <w:rFonts w:ascii="Times New Roman" w:eastAsia="Times New Roman" w:hAnsi="Times New Roman" w:cs="Times New Roman"/>
          <w:color w:val="000000"/>
          <w:sz w:val="24"/>
          <w:szCs w:val="24"/>
          <w:lang w:eastAsia="ru-RU"/>
        </w:rPr>
        <w:t>ський заклад дошкільної освіти 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1.6. Засновником</w:t>
      </w:r>
      <w:r w:rsidRPr="003A0995">
        <w:rPr>
          <w:rFonts w:ascii="Calibri" w:eastAsia="Times New Roman" w:hAnsi="Calibri" w:cs="Times New Roman"/>
          <w:color w:val="000000"/>
          <w:lang w:eastAsia="ru-RU"/>
        </w:rPr>
        <w:t>  </w:t>
      </w:r>
      <w:r w:rsidR="00C1027D">
        <w:rPr>
          <w:rFonts w:ascii="Times New Roman" w:eastAsia="Times New Roman" w:hAnsi="Times New Roman" w:cs="Times New Roman"/>
          <w:color w:val="000000"/>
          <w:sz w:val="24"/>
          <w:szCs w:val="24"/>
          <w:lang w:val="uk-UA" w:eastAsia="ru-RU"/>
        </w:rPr>
        <w:t>Витилів</w:t>
      </w:r>
      <w:r w:rsidRPr="003A0995">
        <w:rPr>
          <w:rFonts w:ascii="Times New Roman" w:eastAsia="Times New Roman" w:hAnsi="Times New Roman" w:cs="Times New Roman"/>
          <w:color w:val="000000"/>
          <w:sz w:val="24"/>
          <w:szCs w:val="24"/>
          <w:lang w:eastAsia="ru-RU"/>
        </w:rPr>
        <w:t>ського закладу дошкільної освіти є Кіцманська міська рада, яка:</w:t>
      </w:r>
      <w:r w:rsidRPr="003A0995">
        <w:rPr>
          <w:rFonts w:ascii="Times New Roman" w:eastAsia="Times New Roman" w:hAnsi="Times New Roman" w:cs="Times New Roman"/>
          <w:color w:val="FF0000"/>
          <w:sz w:val="24"/>
          <w:szCs w:val="24"/>
          <w:lang w:eastAsia="ru-RU"/>
        </w:rPr>
        <w:t> </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бере участь у розробленні та реалізації змісту дошкільної освіти;</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створює умови для одержання дітьми, у тому числі з особливими освітніми потребами, дошільної освіти;</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здійснює добір, призначення на посади та звільнення з посад керівних кадрів у ЗДО;</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забезпечує організоване оздоровлення дітей дошкільного віку;</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 </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здійснює  фінансування  закладу дошкільної освіти, надає необхідні будівлі з обладнанням і матеріалами, організовує будівництво і ремонт приміщень,  харчування та медичне обслуговування дітей;</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3A0995" w:rsidRPr="003A0995" w:rsidRDefault="005E5529" w:rsidP="003A0995">
      <w:pPr>
        <w:shd w:val="clear" w:color="auto" w:fill="FFFFFF"/>
        <w:spacing w:after="150" w:line="273"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1.7. </w:t>
      </w:r>
      <w:r>
        <w:rPr>
          <w:rFonts w:ascii="Times New Roman" w:eastAsia="Times New Roman" w:hAnsi="Times New Roman" w:cs="Times New Roman"/>
          <w:color w:val="000000"/>
          <w:sz w:val="24"/>
          <w:szCs w:val="24"/>
          <w:lang w:val="uk-UA" w:eastAsia="ru-RU"/>
        </w:rPr>
        <w:t>Витилів</w:t>
      </w:r>
      <w:r w:rsidR="003A0995" w:rsidRPr="003A0995">
        <w:rPr>
          <w:rFonts w:ascii="Times New Roman" w:eastAsia="Times New Roman" w:hAnsi="Times New Roman" w:cs="Times New Roman"/>
          <w:color w:val="000000"/>
          <w:sz w:val="24"/>
          <w:szCs w:val="24"/>
          <w:lang w:eastAsia="ru-RU"/>
        </w:rPr>
        <w:t>ський заклад дошкільної освіти в своїй діяльності керується Конституцією України, законами України «Про освіту», «Про  дошкільну освіту»,  Положенням  про  дошкільний  навчальний  заклад  України  (далі  - Положення), рішеннями засновника, іншими нормативно-правовими актами, власним Статутом.</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 xml:space="preserve">1.8. </w:t>
      </w:r>
      <w:r w:rsidRPr="003A0995">
        <w:rPr>
          <w:rFonts w:ascii="Times New Roman" w:eastAsia="Times New Roman" w:hAnsi="Times New Roman" w:cs="Times New Roman"/>
          <w:color w:val="FF0000"/>
          <w:sz w:val="28"/>
          <w:szCs w:val="28"/>
          <w:lang w:eastAsia="ru-RU"/>
        </w:rPr>
        <w:t> </w:t>
      </w:r>
      <w:r w:rsidRPr="003A0995">
        <w:rPr>
          <w:rFonts w:ascii="Times New Roman" w:eastAsia="Times New Roman" w:hAnsi="Times New Roman" w:cs="Times New Roman"/>
          <w:color w:val="000000"/>
          <w:sz w:val="24"/>
          <w:szCs w:val="24"/>
          <w:lang w:eastAsia="ru-RU"/>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3A0995" w:rsidRPr="003A0995"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1.9. Діяльність закладу дошкільної освіти направлена на реалізацію основних завдань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збереження та зміцнення фізичного, псих</w:t>
      </w:r>
      <w:r w:rsidR="004B29CD">
        <w:rPr>
          <w:rFonts w:ascii="Times New Roman" w:eastAsia="Times New Roman" w:hAnsi="Times New Roman" w:cs="Times New Roman"/>
          <w:color w:val="000000"/>
          <w:sz w:val="24"/>
          <w:szCs w:val="24"/>
          <w:lang w:eastAsia="ru-RU"/>
        </w:rPr>
        <w:t>ічного і духовного здоров</w:t>
      </w:r>
      <w:r w:rsidR="004B29CD">
        <w:rPr>
          <w:rFonts w:ascii="Times New Roman" w:eastAsia="Times New Roman" w:hAnsi="Times New Roman" w:cs="Times New Roman"/>
          <w:color w:val="000000"/>
          <w:sz w:val="24"/>
          <w:szCs w:val="24"/>
          <w:lang w:val="uk-UA" w:eastAsia="ru-RU"/>
        </w:rPr>
        <w:t>'я</w:t>
      </w:r>
      <w:r w:rsidR="004B29CD">
        <w:rPr>
          <w:rFonts w:ascii="Times New Roman" w:eastAsia="Times New Roman" w:hAnsi="Times New Roman" w:cs="Times New Roman"/>
          <w:color w:val="000000"/>
          <w:sz w:val="24"/>
          <w:szCs w:val="24"/>
          <w:lang w:eastAsia="ru-RU"/>
        </w:rPr>
        <w:t xml:space="preserve"> </w:t>
      </w:r>
      <w:r w:rsidRPr="003A0995">
        <w:rPr>
          <w:rFonts w:ascii="Times New Roman" w:eastAsia="Times New Roman" w:hAnsi="Times New Roman" w:cs="Times New Roman"/>
          <w:color w:val="000000"/>
          <w:sz w:val="24"/>
          <w:szCs w:val="24"/>
          <w:lang w:eastAsia="ru-RU"/>
        </w:rPr>
        <w:t xml:space="preserve"> дітей;</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виховання у дітей любові до України, шанобливого ставлення до родини, поваги до народних традицій і звичаїв, державної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формування особистості дитини, розвиток її творчих здібностей, набуття нею соціального досвіду;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забезпечення соціальної адаптації та готовності продовжувати освіту далі;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виконання вимог Базового компонента дошкільної освіти України;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 здійснення інклюзивної освіти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7) здійснення соціально-педагогічного патронату сімей.</w:t>
      </w:r>
    </w:p>
    <w:p w:rsidR="003A0995" w:rsidRPr="003A0995"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1.10. ЗДО самостійно приймає рішення і здійснює діяльність в межах компетенції, передбаченої чинним законодавством, Положенням та даним Статутом.</w:t>
      </w:r>
    </w:p>
    <w:p w:rsidR="003A0995" w:rsidRPr="003A0995"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1.11. ЗДО несе відповідальність перед особою, суспільством і державою за:</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реалізацію головних завдань дошкільної освіти, визначених законом України «Про дошкільну освіту»;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забезпечення рівня дошкільної освіти у межах державних вимог до її змісту, рівня і обсягу;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дотримання фінансової дисципліни та збереження матеріально-технічної бази.</w:t>
      </w:r>
    </w:p>
    <w:p w:rsidR="003A0995" w:rsidRPr="003A0995" w:rsidRDefault="003A0995" w:rsidP="003A0995">
      <w:pPr>
        <w:shd w:val="clear" w:color="auto" w:fill="FFFFFF"/>
        <w:spacing w:after="15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1.12. Взаємовідносини між ЗДО з юридичними і фізичними особами визначаються угодами, що укладені між ними.</w:t>
      </w:r>
    </w:p>
    <w:p w:rsidR="003A0995" w:rsidRPr="003A0995" w:rsidRDefault="003A0995" w:rsidP="003A0995">
      <w:pPr>
        <w:shd w:val="clear" w:color="auto" w:fill="FFFFFF"/>
        <w:spacing w:after="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1.13. ЗДО працює на засадах неприбутковості, здійснює свою діяльність відповідно до чинного законодавства України та цього Статуту.</w:t>
      </w:r>
    </w:p>
    <w:p w:rsidR="003A0995" w:rsidRPr="003A0995" w:rsidRDefault="003A0995" w:rsidP="003A0995">
      <w:pPr>
        <w:shd w:val="clear" w:color="auto" w:fill="FFFFFF"/>
        <w:spacing w:before="100" w:after="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1.14. ЗДО організовує роботу щодо обробки персональних даних вихованців та педагогічних працівників </w:t>
      </w:r>
    </w:p>
    <w:p w:rsidR="003A0995" w:rsidRPr="003A0995" w:rsidRDefault="003A0995" w:rsidP="003A0995">
      <w:pPr>
        <w:shd w:val="clear" w:color="auto" w:fill="FFFFFF"/>
        <w:spacing w:before="100" w:after="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1.15. ЗДО 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3A0995" w:rsidRPr="003A0995" w:rsidRDefault="003A0995" w:rsidP="003A0995">
      <w:pPr>
        <w:shd w:val="clear" w:color="auto" w:fill="FFFFFF"/>
        <w:spacing w:before="100" w:after="0" w:line="240" w:lineRule="auto"/>
        <w:ind w:firstLine="55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1.14. Профспілковий комітет закладу освіти представляє інтереси трудового колективу у соціальному діалозі з роботодавцем і укладає з ним колективний договір.</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2. Комплектування груп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2.1. Групи у   закладі дошкільної освіти комплектуються за віковими   ознаками.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Комплектування груп за віком передбачає перебування в ній дітей   однакового віку або з різницею у віці.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Групи комплектуються відповідно до нормативів наповнюваності,  санітарно-гігієнічних норм і правил утримання дітей у дошкільних навчальних закладах.</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Для задоволення освітніх, соціальних потреб, організації корекційно-розвиткової роботи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у складі  закладу дошкільної освіти можуть створюватися спеціальні та інклюзивні групи для розвитку дітей з порушеннями слуху, зору, мови, опорно-рухового апарату, інтелекту, затримкою психічного розвитку.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За бажанням батьків або осіб, які їх замінюють, у ЗДО дитина може перебувати протягом дня або короткотривало (до чотирьох годин). Для дітей, які перебувають у ЗДО короткотривало можуть створюватися окремі групи. У закладі дошкільної освіти можуть функціонувати чергові групи в ранкові, вечірні години.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Засновник може встановлювати меншу від нормативів наповнюваність груп дітьми у ЗДО.</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Переведення дітей з однієї вікової групи до іншої, формування новостворених груп здійснюється наприкінці навчального року (травень - серпень).</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В закладі існує </w:t>
      </w:r>
      <w:r w:rsidRPr="003A0995">
        <w:rPr>
          <w:rFonts w:ascii="Times New Roman" w:eastAsia="Times New Roman" w:hAnsi="Times New Roman" w:cs="Times New Roman"/>
          <w:b/>
          <w:bCs/>
          <w:i/>
          <w:iCs/>
          <w:color w:val="000000"/>
          <w:sz w:val="24"/>
          <w:szCs w:val="24"/>
          <w:lang w:eastAsia="ru-RU"/>
        </w:rPr>
        <w:t>наступна вікова періодизація:</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ранній вік (від одного року 6 місяців до трьох років);</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передшкільний вік (від трьох до шести (семи) років):</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молодший дошкільний вік (від трьох до чотирьох років);</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середній дошкільний вік (від чотирьох до п’яти років);</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старший дошкільний вік (від п’яти до шести (семи) років)";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2.2. У ЗДО функціонують групи з денним режимом перебування для дітей віком від 1,5 до 6 (7) років.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У залежності від потреб населення у ЗДО можуть створюватися такі групи: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групи короткотривалого перебування для догляду та загального розвитку дітей (адаптаційні групи) від 3 до 6 (7) років;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групи короткотривалого перебува</w:t>
      </w:r>
      <w:r w:rsidR="004B29CD">
        <w:rPr>
          <w:rFonts w:ascii="Times New Roman" w:eastAsia="Times New Roman" w:hAnsi="Times New Roman" w:cs="Times New Roman"/>
          <w:color w:val="000000"/>
          <w:sz w:val="24"/>
          <w:szCs w:val="24"/>
          <w:lang w:eastAsia="ru-RU"/>
        </w:rPr>
        <w:t xml:space="preserve">ння для підготовки дітей </w:t>
      </w:r>
      <w:r w:rsidR="004B29CD" w:rsidRPr="004B29CD">
        <w:rPr>
          <w:rFonts w:ascii="Times New Roman" w:eastAsia="Times New Roman" w:hAnsi="Times New Roman" w:cs="Times New Roman"/>
          <w:color w:val="000000"/>
          <w:sz w:val="24"/>
          <w:szCs w:val="24"/>
          <w:lang w:eastAsia="ru-RU"/>
        </w:rPr>
        <w:t>п</w:t>
      </w:r>
      <w:r w:rsidR="004B29CD">
        <w:rPr>
          <w:rFonts w:ascii="Times New Roman" w:eastAsia="Times New Roman" w:hAnsi="Times New Roman" w:cs="Times New Roman"/>
          <w:color w:val="000000"/>
          <w:sz w:val="24"/>
          <w:szCs w:val="24"/>
          <w:lang w:val="uk-UA" w:eastAsia="ru-RU"/>
        </w:rPr>
        <w:t>'</w:t>
      </w:r>
      <w:r w:rsidRPr="004B29CD">
        <w:rPr>
          <w:rFonts w:ascii="Times New Roman" w:eastAsia="Times New Roman" w:hAnsi="Times New Roman" w:cs="Times New Roman"/>
          <w:color w:val="000000"/>
          <w:sz w:val="24"/>
          <w:szCs w:val="24"/>
          <w:lang w:eastAsia="ru-RU"/>
        </w:rPr>
        <w:t>ятирічного</w:t>
      </w:r>
      <w:r w:rsidR="004B29CD">
        <w:rPr>
          <w:rFonts w:ascii="Times New Roman" w:eastAsia="Times New Roman" w:hAnsi="Times New Roman" w:cs="Times New Roman"/>
          <w:color w:val="000000"/>
          <w:sz w:val="24"/>
          <w:szCs w:val="24"/>
          <w:lang w:val="uk-UA" w:eastAsia="ru-RU"/>
        </w:rPr>
        <w:t xml:space="preserve"> </w:t>
      </w:r>
      <w:r w:rsidRPr="003A0995">
        <w:rPr>
          <w:rFonts w:ascii="Times New Roman" w:eastAsia="Times New Roman" w:hAnsi="Times New Roman" w:cs="Times New Roman"/>
          <w:color w:val="000000"/>
          <w:sz w:val="24"/>
          <w:szCs w:val="24"/>
          <w:lang w:eastAsia="ru-RU"/>
        </w:rPr>
        <w:t xml:space="preserve"> віку до навчання в школі.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Всі вищезазначені групи є додатковими послугами ЗДО при зарахуванні дітей в ці групи між  закладом дошкільної освіти і батьками (особами, що їх замінюють) укладається угода (договір), де обумовлюються час та періодичність перебування дітей в групах, оплата,  інші умови.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 які їх замінюють та закладом дошкільної освіти у межах гранично допустимого навантаження дитини.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Вищезазначені групи можуть функціонувати як цілорічно, так і  сезонно (не менше ніж три місяці на рік).</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Якщо для комплектування окремих груп немає достатньої кількості дітей, то їх зараховують до відповідної вікової групи ЗДО, що функціонує за повним режимом перебування.</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lastRenderedPageBreak/>
        <w:t>Прийом дітей здійснює керівник ЗДО протягом календарного року на підставі заяви батьків або осіб, які їх замінюють, за наявності медично</w:t>
      </w:r>
      <w:r w:rsidR="004B29CD">
        <w:rPr>
          <w:rFonts w:ascii="Times New Roman" w:eastAsia="Times New Roman" w:hAnsi="Times New Roman" w:cs="Times New Roman"/>
          <w:color w:val="000000"/>
          <w:sz w:val="24"/>
          <w:szCs w:val="24"/>
          <w:lang w:eastAsia="ru-RU"/>
        </w:rPr>
        <w:t>ї довідки про стан здоров</w:t>
      </w:r>
      <w:r w:rsidR="004B29CD">
        <w:rPr>
          <w:rFonts w:ascii="Times New Roman" w:eastAsia="Times New Roman" w:hAnsi="Times New Roman" w:cs="Times New Roman"/>
          <w:color w:val="000000"/>
          <w:sz w:val="24"/>
          <w:szCs w:val="24"/>
          <w:lang w:val="uk-UA" w:eastAsia="ru-RU"/>
        </w:rPr>
        <w:t xml:space="preserve">'я </w:t>
      </w:r>
      <w:r w:rsidRPr="003A0995">
        <w:rPr>
          <w:rFonts w:ascii="Times New Roman" w:eastAsia="Times New Roman" w:hAnsi="Times New Roman" w:cs="Times New Roman"/>
          <w:color w:val="000000"/>
          <w:sz w:val="24"/>
          <w:szCs w:val="24"/>
          <w:lang w:eastAsia="ru-RU"/>
        </w:rPr>
        <w:t xml:space="preserve"> дитини, довідки дільничного лікаря про епідеміологічне оточення, свідоцтва про народження. У заяві батьків або осіб, які їх замінюють обумовлюється час та періодичність перебування дітей у групах, інші умови.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2.3. </w:t>
      </w:r>
      <w:r w:rsidRPr="003A0995">
        <w:rPr>
          <w:rFonts w:ascii="Times New Roman" w:eastAsia="Times New Roman" w:hAnsi="Times New Roman" w:cs="Times New Roman"/>
          <w:b/>
          <w:bCs/>
          <w:i/>
          <w:iCs/>
          <w:color w:val="000000"/>
          <w:sz w:val="24"/>
          <w:szCs w:val="24"/>
          <w:lang w:eastAsia="ru-RU"/>
        </w:rPr>
        <w:t>Наповнюваність груп дітьми становить</w:t>
      </w:r>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для дітей віком від 1,5 до 3 років -  15 осіб;</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різновікові -  15 осіб;</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одновікові - 20 осіб;</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в оздоровчий період - до 15 осіб;</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інклюзивні групи – до 15 осіб (з них не більше 3-х з особливими освітніми потребами).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2.5. </w:t>
      </w:r>
      <w:r w:rsidRPr="003A0995">
        <w:rPr>
          <w:rFonts w:ascii="Times New Roman" w:eastAsia="Times New Roman" w:hAnsi="Times New Roman" w:cs="Times New Roman"/>
          <w:b/>
          <w:bCs/>
          <w:i/>
          <w:iCs/>
          <w:color w:val="000000"/>
          <w:sz w:val="24"/>
          <w:szCs w:val="24"/>
          <w:lang w:eastAsia="ru-RU"/>
        </w:rPr>
        <w:t>Для зарахування дитини у ЗДО необхідно пред&amp;apos;явити: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заяву батьків або осіб, які їх замінюють;</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2) медичну довідку дільничн</w:t>
      </w:r>
      <w:r w:rsidR="004B29CD">
        <w:rPr>
          <w:rFonts w:ascii="Times New Roman" w:eastAsia="Times New Roman" w:hAnsi="Times New Roman" w:cs="Times New Roman"/>
          <w:color w:val="000000"/>
          <w:sz w:val="24"/>
          <w:szCs w:val="24"/>
          <w:lang w:eastAsia="ru-RU"/>
        </w:rPr>
        <w:t>ого лікаря про стан здоров</w:t>
      </w:r>
      <w:r w:rsidR="004B29CD">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я дитини;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медичну довідку дільничного лікаря про епідеміологічне оточення;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документ, який підтверджує батьківську плату за харчування;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свідоцтво про народження дитини;</w:t>
      </w:r>
    </w:p>
    <w:p w:rsidR="004B29CD"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6) документ який підтверджує</w:t>
      </w:r>
      <w:r w:rsidR="004B29CD">
        <w:rPr>
          <w:rFonts w:ascii="Times New Roman" w:eastAsia="Times New Roman" w:hAnsi="Times New Roman" w:cs="Times New Roman"/>
          <w:color w:val="000000"/>
          <w:sz w:val="24"/>
          <w:szCs w:val="24"/>
          <w:lang w:eastAsia="ru-RU"/>
        </w:rPr>
        <w:t xml:space="preserve"> статус категорійної сім</w:t>
      </w:r>
      <w:r w:rsidR="004B29CD">
        <w:rPr>
          <w:rFonts w:ascii="Times New Roman" w:eastAsia="Times New Roman" w:hAnsi="Times New Roman" w:cs="Times New Roman"/>
          <w:color w:val="000000"/>
          <w:sz w:val="24"/>
          <w:szCs w:val="24"/>
          <w:lang w:val="uk-UA" w:eastAsia="ru-RU"/>
        </w:rPr>
        <w:t>'ї</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2.6. За дитиною зберігається місце у ЗДО у випадку: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її хвороби, карантину;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санаторно-курортного лікування;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на час відпустки батьків, або осіб, які їх замінюють;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у літній період (75 днів).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2.7. Відрахування дітей із ЗДО може здійснюватися на підставі: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медичного висновку про стан здоров&amp;apos;я дитини, що виключає можливість її подальшого перебування в закладі дошкільної освіти цього типу;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бажання батьків, або осіб, які їх замінюють;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у разі не сплати без поважних причин батьками або особами, які їх замінюють, плати за харчування дитини протягом двох місяців згідно чинного законодавства;</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у разі не відвідування дитиною дошкільного закладу протягом двох місяців без поважних причин.</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2.8. Ад</w:t>
      </w:r>
      <w:r w:rsidR="004B29CD">
        <w:rPr>
          <w:rFonts w:ascii="Times New Roman" w:eastAsia="Times New Roman" w:hAnsi="Times New Roman" w:cs="Times New Roman"/>
          <w:color w:val="000000"/>
          <w:sz w:val="24"/>
          <w:szCs w:val="24"/>
          <w:lang w:eastAsia="ru-RU"/>
        </w:rPr>
        <w:t>міністрація ЗДО зобов</w:t>
      </w:r>
      <w:r w:rsidR="004B29CD">
        <w:rPr>
          <w:rFonts w:ascii="Times New Roman" w:eastAsia="Times New Roman" w:hAnsi="Times New Roman" w:cs="Times New Roman"/>
          <w:color w:val="000000"/>
          <w:sz w:val="24"/>
          <w:szCs w:val="24"/>
          <w:lang w:val="uk-UA" w:eastAsia="ru-RU"/>
        </w:rPr>
        <w:t xml:space="preserve">'язана </w:t>
      </w:r>
      <w:r w:rsidRPr="003A0995">
        <w:rPr>
          <w:rFonts w:ascii="Times New Roman" w:eastAsia="Times New Roman" w:hAnsi="Times New Roman" w:cs="Times New Roman"/>
          <w:color w:val="000000"/>
          <w:sz w:val="24"/>
          <w:szCs w:val="24"/>
          <w:lang w:eastAsia="ru-RU"/>
        </w:rPr>
        <w:t xml:space="preserve"> письмово повідомити батьків або осіб, які їх замінюють, про відрахування дитини не менш як за 10 календарних днів.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2.9. Забороняється безпідставне відрахування дитини із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3. Режим роботи закладу дошкільної освіти</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b/>
          <w:bCs/>
          <w:color w:val="000000"/>
          <w:sz w:val="24"/>
          <w:szCs w:val="24"/>
          <w:lang w:eastAsia="ru-RU"/>
        </w:rPr>
        <w:t> </w:t>
      </w:r>
      <w:r w:rsidRPr="003A0995">
        <w:rPr>
          <w:rFonts w:ascii="Times New Roman" w:eastAsia="Times New Roman" w:hAnsi="Times New Roman" w:cs="Times New Roman"/>
          <w:color w:val="000000"/>
          <w:sz w:val="24"/>
          <w:szCs w:val="24"/>
          <w:lang w:eastAsia="ru-RU"/>
        </w:rPr>
        <w:t>3.1</w:t>
      </w:r>
      <w:r w:rsidR="004B29CD">
        <w:rPr>
          <w:rFonts w:ascii="Times New Roman" w:eastAsia="Times New Roman" w:hAnsi="Times New Roman" w:cs="Times New Roman"/>
          <w:color w:val="000000"/>
          <w:sz w:val="24"/>
          <w:szCs w:val="24"/>
          <w:lang w:eastAsia="ru-RU"/>
        </w:rPr>
        <w:t>. ЗДО працює за п</w:t>
      </w:r>
      <w:r w:rsidR="004B29CD">
        <w:rPr>
          <w:rFonts w:ascii="Times New Roman" w:eastAsia="Times New Roman" w:hAnsi="Times New Roman" w:cs="Times New Roman"/>
          <w:color w:val="000000"/>
          <w:sz w:val="24"/>
          <w:szCs w:val="24"/>
          <w:lang w:val="uk-UA" w:eastAsia="ru-RU"/>
        </w:rPr>
        <w:t xml:space="preserve">'ятиденним </w:t>
      </w:r>
      <w:r w:rsidR="004B29CD">
        <w:rPr>
          <w:rFonts w:ascii="Times New Roman" w:eastAsia="Times New Roman" w:hAnsi="Times New Roman" w:cs="Times New Roman"/>
          <w:color w:val="000000"/>
          <w:sz w:val="24"/>
          <w:szCs w:val="24"/>
          <w:lang w:eastAsia="ru-RU"/>
        </w:rPr>
        <w:t xml:space="preserve"> робочим тижнем, протягом 9</w:t>
      </w:r>
      <w:r w:rsidRPr="003A0995">
        <w:rPr>
          <w:rFonts w:ascii="Times New Roman" w:eastAsia="Times New Roman" w:hAnsi="Times New Roman" w:cs="Times New Roman"/>
          <w:color w:val="000000"/>
          <w:sz w:val="24"/>
          <w:szCs w:val="24"/>
          <w:lang w:eastAsia="ru-RU"/>
        </w:rPr>
        <w:t xml:space="preserve"> годин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Вихідні дні: субота, неділя, святкові та неробочі дні впродовж календарного року.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 xml:space="preserve">3.2. Щоденний графік роботи ЗДО: </w:t>
      </w:r>
    </w:p>
    <w:p w:rsidR="004B29CD" w:rsidRPr="004B29CD" w:rsidRDefault="004B29CD" w:rsidP="004B29CD">
      <w:pPr>
        <w:shd w:val="clear" w:color="auto" w:fill="FFFFFF"/>
        <w:spacing w:after="150" w:line="240" w:lineRule="auto"/>
        <w:jc w:val="both"/>
        <w:rPr>
          <w:rFonts w:ascii="Times New Roman" w:eastAsia="Times New Roman" w:hAnsi="Times New Roman" w:cs="Times New Roman"/>
          <w:sz w:val="24"/>
          <w:szCs w:val="24"/>
          <w:lang w:eastAsia="ru-RU"/>
        </w:rPr>
      </w:pPr>
      <w:r w:rsidRPr="004B29CD">
        <w:rPr>
          <w:rFonts w:ascii="Times New Roman" w:eastAsia="Times New Roman" w:hAnsi="Times New Roman" w:cs="Times New Roman"/>
          <w:sz w:val="24"/>
          <w:szCs w:val="24"/>
          <w:lang w:eastAsia="ru-RU"/>
        </w:rPr>
        <w:t>початок роботи о 0</w:t>
      </w:r>
      <w:r w:rsidRPr="004B29CD">
        <w:rPr>
          <w:rFonts w:ascii="Times New Roman" w:eastAsia="Times New Roman" w:hAnsi="Times New Roman" w:cs="Times New Roman"/>
          <w:sz w:val="24"/>
          <w:szCs w:val="24"/>
          <w:lang w:val="uk-UA" w:eastAsia="ru-RU"/>
        </w:rPr>
        <w:t>8</w:t>
      </w:r>
      <w:r w:rsidRPr="004B29CD">
        <w:rPr>
          <w:rFonts w:ascii="Times New Roman" w:eastAsia="Times New Roman" w:hAnsi="Times New Roman" w:cs="Times New Roman"/>
          <w:sz w:val="24"/>
          <w:szCs w:val="24"/>
          <w:lang w:eastAsia="ru-RU"/>
        </w:rPr>
        <w:t xml:space="preserve"> год. </w:t>
      </w:r>
      <w:r w:rsidRPr="004B29CD">
        <w:rPr>
          <w:rFonts w:ascii="Times New Roman" w:eastAsia="Times New Roman" w:hAnsi="Times New Roman" w:cs="Times New Roman"/>
          <w:sz w:val="24"/>
          <w:szCs w:val="24"/>
          <w:lang w:val="uk-UA" w:eastAsia="ru-RU"/>
        </w:rPr>
        <w:t>0</w:t>
      </w:r>
      <w:r w:rsidRPr="004B29CD">
        <w:rPr>
          <w:rFonts w:ascii="Times New Roman" w:eastAsia="Times New Roman" w:hAnsi="Times New Roman" w:cs="Times New Roman"/>
          <w:sz w:val="24"/>
          <w:szCs w:val="24"/>
          <w:lang w:eastAsia="ru-RU"/>
        </w:rPr>
        <w:t>0 хв., закінчення - о 17 год.</w:t>
      </w:r>
      <w:r w:rsidRPr="004B29CD">
        <w:rPr>
          <w:rFonts w:ascii="Times New Roman" w:eastAsia="Times New Roman" w:hAnsi="Times New Roman" w:cs="Times New Roman"/>
          <w:sz w:val="24"/>
          <w:szCs w:val="24"/>
          <w:lang w:val="uk-UA" w:eastAsia="ru-RU"/>
        </w:rPr>
        <w:t>00</w:t>
      </w:r>
      <w:r w:rsidRPr="004B29CD">
        <w:rPr>
          <w:rFonts w:ascii="Times New Roman" w:eastAsia="Times New Roman" w:hAnsi="Times New Roman" w:cs="Times New Roman"/>
          <w:sz w:val="24"/>
          <w:szCs w:val="24"/>
          <w:lang w:eastAsia="ru-RU"/>
        </w:rPr>
        <w:t xml:space="preserve"> хв. </w:t>
      </w:r>
    </w:p>
    <w:p w:rsidR="004B29CD" w:rsidRPr="004B29CD" w:rsidRDefault="004B29CD" w:rsidP="004B29CD">
      <w:pPr>
        <w:shd w:val="clear" w:color="auto" w:fill="FFFFFF"/>
        <w:spacing w:after="150" w:line="240" w:lineRule="auto"/>
        <w:jc w:val="both"/>
        <w:rPr>
          <w:rFonts w:ascii="Times New Roman" w:eastAsia="Times New Roman" w:hAnsi="Times New Roman" w:cs="Times New Roman"/>
          <w:sz w:val="24"/>
          <w:szCs w:val="24"/>
          <w:lang w:val="uk-UA" w:eastAsia="ru-RU"/>
        </w:rPr>
      </w:pPr>
      <w:r w:rsidRPr="004B29CD">
        <w:rPr>
          <w:rFonts w:ascii="Times New Roman" w:eastAsia="Times New Roman" w:hAnsi="Times New Roman" w:cs="Times New Roman"/>
          <w:sz w:val="24"/>
          <w:szCs w:val="24"/>
          <w:lang w:val="uk-UA" w:eastAsia="ru-RU"/>
        </w:rPr>
        <w:t xml:space="preserve">чергова група з 17 год 00 хв до 18 год.30 хв. </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sz w:val="24"/>
          <w:szCs w:val="24"/>
          <w:lang w:val="uk-UA" w:eastAsia="ru-RU"/>
        </w:rPr>
      </w:pP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4. Організація освітнього процесу у закладі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4"/>
          <w:szCs w:val="24"/>
          <w:lang w:eastAsia="ru-RU"/>
        </w:rPr>
        <w:t> </w:t>
      </w:r>
      <w:r w:rsidRPr="003A0995">
        <w:rPr>
          <w:rFonts w:ascii="Times New Roman" w:eastAsia="Times New Roman" w:hAnsi="Times New Roman" w:cs="Times New Roman"/>
          <w:color w:val="000000"/>
          <w:sz w:val="24"/>
          <w:szCs w:val="24"/>
          <w:lang w:eastAsia="ru-RU"/>
        </w:rPr>
        <w:t>4.1.  Навчальний  рік  у  ЗДО починається  1 вересня і закінчується 31 травня наступного року.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З 1 червня до 31 серпня  (оздоровчий  період)  у  ЗДО проводиться оздоровлення дітей.</w:t>
      </w:r>
    </w:p>
    <w:p w:rsidR="003A0995" w:rsidRPr="003A0995" w:rsidRDefault="003A0995" w:rsidP="003A0995">
      <w:pPr>
        <w:spacing w:after="0" w:line="240" w:lineRule="auto"/>
        <w:ind w:firstLine="708"/>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Заклад планує свою роботу самостійно відповідно до перспективного та річного плану, освітньої програми.</w:t>
      </w:r>
    </w:p>
    <w:p w:rsidR="003A0995" w:rsidRPr="003A0995" w:rsidRDefault="003A0995" w:rsidP="003A0995">
      <w:pPr>
        <w:spacing w:after="0" w:line="240" w:lineRule="auto"/>
        <w:ind w:firstLine="708"/>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Основою для розроблення освітньої програми є Базовий компонент дошкільної освіти.</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Освітню програма схвалює педагогічна рада закладу дошкільної освіти та затверджує  керівник.</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4.2. На основі освітньої програми заклад дошкільної освіти складає та затверджує  план роботи, що конкретизує організацію освітнього процесу;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4.3. Мовою освітнього процесу в закладі є державна ( українська) мова.</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4.4.   Освітній процес  у ЗДО здійснюється за чинними програмами та  методичними посібниками, затвердженими спеціально уповноваженим центральним органом виконавчої влади у галузі освіти і науки.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4.5. ЗДО може організовувати освітній процес за одним чи кількома пріоритетними напрямами.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4.6. Відповідно до річного плану роботи закладу дошкільної освіти, педагогічні працівники самостійно опрацьовують літературу та навчальні посібники, а також науково- 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4.7.  В ЗДО можуть надаватися додаткові платні  послуги: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4.7.1. Освітні: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група підготовки до шкільного навчання для дітей з 5 до 6 років;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ритміка та хореографія;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навчання англійської мови;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психологічний консультпункт для дітей та батьків;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логопедичний консультпункт для дітей та батьків;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 група короткотривалого перебування для дітей раннього віку, адаптаційна в літній період;</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4.7.2. Оздоровчі: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масаж;</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2) фізіотерапевтичні процедури (КУФ, інгаляції, соляна лампа).</w:t>
      </w:r>
    </w:p>
    <w:p w:rsidR="003A0995" w:rsidRDefault="003A0995" w:rsidP="003A0995">
      <w:pPr>
        <w:shd w:val="clear" w:color="auto" w:fill="FFFFFF"/>
        <w:spacing w:after="150" w:line="273" w:lineRule="auto"/>
        <w:jc w:val="both"/>
        <w:rPr>
          <w:rFonts w:ascii="Times New Roman" w:eastAsia="Times New Roman" w:hAnsi="Times New Roman" w:cs="Times New Roman"/>
          <w:color w:val="000000"/>
          <w:sz w:val="24"/>
          <w:szCs w:val="24"/>
          <w:lang w:val="uk-UA" w:eastAsia="ru-RU"/>
        </w:rPr>
      </w:pPr>
      <w:r w:rsidRPr="003A0995">
        <w:rPr>
          <w:rFonts w:ascii="Times New Roman" w:eastAsia="Times New Roman" w:hAnsi="Times New Roman" w:cs="Times New Roman"/>
          <w:color w:val="000000"/>
          <w:sz w:val="24"/>
          <w:szCs w:val="24"/>
          <w:lang w:eastAsia="ru-RU"/>
        </w:rPr>
        <w:t>Відмова батьків або осіб, які їх замінюють, від запропонованих додаткових освітніх послуг не може бути підставою для відрахування дитини з закладу дошкільної освіти Платні послуги не можуть надаватися замість або в рамках чинних програм.</w:t>
      </w:r>
    </w:p>
    <w:p w:rsidR="005E5529" w:rsidRPr="005E5529" w:rsidRDefault="005E5529" w:rsidP="003A0995">
      <w:pPr>
        <w:shd w:val="clear" w:color="auto" w:fill="FFFFFF"/>
        <w:spacing w:after="150" w:line="273" w:lineRule="auto"/>
        <w:jc w:val="both"/>
        <w:rPr>
          <w:rFonts w:ascii="Times New Roman" w:eastAsia="Times New Roman" w:hAnsi="Times New Roman" w:cs="Times New Roman"/>
          <w:sz w:val="24"/>
          <w:szCs w:val="24"/>
          <w:lang w:val="uk-UA" w:eastAsia="ru-RU"/>
        </w:rPr>
      </w:pPr>
    </w:p>
    <w:p w:rsidR="003A0995" w:rsidRPr="005E5529" w:rsidRDefault="003A0995" w:rsidP="003A0995">
      <w:pPr>
        <w:shd w:val="clear" w:color="auto" w:fill="FFFFFF"/>
        <w:spacing w:after="150" w:line="240" w:lineRule="auto"/>
        <w:jc w:val="both"/>
        <w:rPr>
          <w:rFonts w:ascii="Times New Roman" w:eastAsia="Times New Roman" w:hAnsi="Times New Roman" w:cs="Times New Roman"/>
          <w:sz w:val="24"/>
          <w:szCs w:val="24"/>
          <w:lang w:val="uk-UA" w:eastAsia="ru-RU"/>
        </w:rPr>
      </w:pPr>
      <w:r w:rsidRPr="005E5529">
        <w:rPr>
          <w:rFonts w:ascii="Times New Roman" w:eastAsia="Times New Roman" w:hAnsi="Times New Roman" w:cs="Times New Roman"/>
          <w:b/>
          <w:bCs/>
          <w:color w:val="000000"/>
          <w:sz w:val="28"/>
          <w:szCs w:val="28"/>
          <w:lang w:val="uk-UA" w:eastAsia="ru-RU"/>
        </w:rPr>
        <w:t>5. Організація харчування дітей у закладі дошкільної освіти</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b/>
          <w:bCs/>
          <w:color w:val="000000"/>
          <w:sz w:val="24"/>
          <w:szCs w:val="24"/>
          <w:lang w:eastAsia="ru-RU"/>
        </w:rPr>
        <w:t> </w:t>
      </w:r>
      <w:r w:rsidRPr="003A0995">
        <w:rPr>
          <w:rFonts w:ascii="Times New Roman" w:eastAsia="Times New Roman" w:hAnsi="Times New Roman" w:cs="Times New Roman"/>
          <w:color w:val="000000"/>
          <w:sz w:val="24"/>
          <w:szCs w:val="24"/>
          <w:lang w:eastAsia="ru-RU"/>
        </w:rPr>
        <w:t>5.1. ЗДО 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w:t>
      </w:r>
      <w:r w:rsidR="004B29CD">
        <w:rPr>
          <w:rFonts w:ascii="Times New Roman" w:eastAsia="Times New Roman" w:hAnsi="Times New Roman" w:cs="Times New Roman"/>
          <w:color w:val="000000"/>
          <w:sz w:val="24"/>
          <w:szCs w:val="24"/>
          <w:lang w:eastAsia="ru-RU"/>
        </w:rPr>
        <w:t>и у галузі охорони здоров</w:t>
      </w:r>
      <w:r w:rsidR="004B29CD">
        <w:rPr>
          <w:rFonts w:ascii="Times New Roman" w:eastAsia="Times New Roman" w:hAnsi="Times New Roman" w:cs="Times New Roman"/>
          <w:color w:val="000000"/>
          <w:sz w:val="24"/>
          <w:szCs w:val="24"/>
          <w:lang w:val="uk-UA" w:eastAsia="ru-RU"/>
        </w:rPr>
        <w:t>'я</w:t>
      </w:r>
      <w:r w:rsidRPr="003A0995">
        <w:rPr>
          <w:rFonts w:ascii="Times New Roman" w:eastAsia="Times New Roman" w:hAnsi="Times New Roman" w:cs="Times New Roman"/>
          <w:color w:val="000000"/>
          <w:sz w:val="24"/>
          <w:szCs w:val="24"/>
          <w:lang w:eastAsia="ru-RU"/>
        </w:rPr>
        <w:t xml:space="preserve">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5.2. Забезпечення продуктами харчування для організації харчування дітей здійснюється відповідно до угод із підприємствами, установами,</w:t>
      </w:r>
      <w:r w:rsidR="004B29CD">
        <w:rPr>
          <w:rFonts w:ascii="Times New Roman" w:eastAsia="Times New Roman" w:hAnsi="Times New Roman" w:cs="Times New Roman"/>
          <w:color w:val="000000"/>
          <w:sz w:val="24"/>
          <w:szCs w:val="24"/>
          <w:lang w:eastAsia="ru-RU"/>
        </w:rPr>
        <w:t xml:space="preserve"> організаціями, суб</w:t>
      </w:r>
      <w:r w:rsidR="004B29CD">
        <w:rPr>
          <w:rFonts w:ascii="Times New Roman" w:eastAsia="Times New Roman" w:hAnsi="Times New Roman" w:cs="Times New Roman"/>
          <w:color w:val="000000"/>
          <w:sz w:val="24"/>
          <w:szCs w:val="24"/>
          <w:lang w:val="uk-UA" w:eastAsia="ru-RU"/>
        </w:rPr>
        <w:t xml:space="preserve">'єктами </w:t>
      </w:r>
      <w:r w:rsidRPr="003A0995">
        <w:rPr>
          <w:rFonts w:ascii="Times New Roman" w:eastAsia="Times New Roman" w:hAnsi="Times New Roman" w:cs="Times New Roman"/>
          <w:color w:val="000000"/>
          <w:sz w:val="24"/>
          <w:szCs w:val="24"/>
          <w:lang w:eastAsia="ru-RU"/>
        </w:rPr>
        <w:t>підприємницької діяльності.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5.3. У ЗДО встановлено 3-х разове харчування для дітей дошкільного віку (від 3 до 6 (7) років) та дітей раннього віку (від 1,5 до 3 років).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3A0995" w:rsidRDefault="003A0995" w:rsidP="003A0995">
      <w:pPr>
        <w:spacing w:line="273" w:lineRule="auto"/>
        <w:rPr>
          <w:rFonts w:ascii="Times New Roman" w:eastAsia="Times New Roman" w:hAnsi="Times New Roman" w:cs="Times New Roman"/>
          <w:color w:val="000000"/>
          <w:sz w:val="24"/>
          <w:szCs w:val="24"/>
          <w:lang w:val="uk-UA" w:eastAsia="ru-RU"/>
        </w:rPr>
      </w:pPr>
      <w:r w:rsidRPr="003A0995">
        <w:rPr>
          <w:rFonts w:ascii="Times New Roman" w:eastAsia="Times New Roman" w:hAnsi="Times New Roman" w:cs="Times New Roman"/>
          <w:color w:val="000000"/>
          <w:sz w:val="24"/>
          <w:szCs w:val="24"/>
          <w:lang w:eastAsia="ru-RU"/>
        </w:rPr>
        <w:t>5.5. Порядок встановлення плати за харчування дитини в ЗДО визначається  засновником відповідно вимог чинного законодавства.</w:t>
      </w:r>
    </w:p>
    <w:p w:rsidR="005E5529" w:rsidRPr="005E5529" w:rsidRDefault="005E5529" w:rsidP="003A0995">
      <w:pPr>
        <w:spacing w:line="273" w:lineRule="auto"/>
        <w:rPr>
          <w:rFonts w:ascii="Times New Roman" w:eastAsia="Times New Roman" w:hAnsi="Times New Roman" w:cs="Times New Roman"/>
          <w:sz w:val="24"/>
          <w:szCs w:val="24"/>
          <w:lang w:val="uk-UA" w:eastAsia="ru-RU"/>
        </w:rPr>
      </w:pP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 6. Медичне обслуговування дітей у закладі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4"/>
          <w:szCs w:val="24"/>
          <w:lang w:eastAsia="ru-RU"/>
        </w:rPr>
        <w:t> </w:t>
      </w:r>
      <w:r w:rsidRPr="003A0995">
        <w:rPr>
          <w:rFonts w:ascii="Times New Roman" w:eastAsia="Times New Roman" w:hAnsi="Times New Roman" w:cs="Times New Roman"/>
          <w:color w:val="000000"/>
          <w:sz w:val="24"/>
          <w:szCs w:val="24"/>
          <w:lang w:eastAsia="ru-RU"/>
        </w:rPr>
        <w:t>6.1. Медичне обслуговування дітей ЗДО здійснюється медичними працівниками, які входять до штату цього закладу, та  медичним закладом і передбачає проведення обов&amp;apos;язкових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До основних обов&amp;apos;язків медичних працівників ЗДО належать:</w:t>
      </w:r>
    </w:p>
    <w:p w:rsidR="003A0995" w:rsidRPr="004B29CD" w:rsidRDefault="004B29CD" w:rsidP="004B29CD">
      <w:pPr>
        <w:pStyle w:val="a4"/>
        <w:numPr>
          <w:ilvl w:val="0"/>
          <w:numId w:val="17"/>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4B29CD">
        <w:rPr>
          <w:rFonts w:ascii="Times New Roman" w:eastAsia="Times New Roman" w:hAnsi="Times New Roman" w:cs="Times New Roman"/>
          <w:color w:val="000000"/>
          <w:sz w:val="24"/>
          <w:szCs w:val="24"/>
          <w:lang w:eastAsia="ru-RU"/>
        </w:rPr>
        <w:t>моніторинг стану здоров</w:t>
      </w:r>
      <w:r w:rsidRPr="004B29CD">
        <w:rPr>
          <w:rFonts w:ascii="Times New Roman" w:eastAsia="Times New Roman" w:hAnsi="Times New Roman" w:cs="Times New Roman"/>
          <w:color w:val="000000"/>
          <w:sz w:val="24"/>
          <w:szCs w:val="24"/>
          <w:lang w:val="uk-UA" w:eastAsia="ru-RU"/>
        </w:rPr>
        <w:t>'</w:t>
      </w:r>
      <w:r>
        <w:rPr>
          <w:rFonts w:ascii="Times New Roman" w:eastAsia="Times New Roman" w:hAnsi="Times New Roman" w:cs="Times New Roman"/>
          <w:color w:val="000000"/>
          <w:sz w:val="24"/>
          <w:szCs w:val="24"/>
          <w:lang w:val="uk-UA" w:eastAsia="ru-RU"/>
        </w:rPr>
        <w:t xml:space="preserve">я </w:t>
      </w:r>
      <w:r w:rsidR="003A0995" w:rsidRPr="004B29CD">
        <w:rPr>
          <w:rFonts w:ascii="Times New Roman" w:eastAsia="Times New Roman" w:hAnsi="Times New Roman" w:cs="Times New Roman"/>
          <w:color w:val="000000"/>
          <w:sz w:val="24"/>
          <w:szCs w:val="24"/>
          <w:lang w:eastAsia="ru-RU"/>
        </w:rPr>
        <w:t>фізичного та нервово-психічного розвитку дітей, надання їм невідкладної медичної допомоги;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організація і проведення медичних оглядів, у тому числі, поглиблених, профілактичних та лікувально-оздоровчих заходів, оцінка їх ефективності;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здійснення контролю за організацією та якістю харчування, дотриманням раціонального режиму освітньої діяльності, навчального навантаження;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медичний контроль за виконанням санітарно-гігієнічного та протиепідемічного режиму;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5) проведення санітарно-просвітницької роботи серед дітей, батьків або осіб, які їх замінюють та працівників закладу.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6.2. ЗДО надає приміщення і забезпечує належні умови для роботи медичного персоналу та проведення лікувально-профілактичних заходів.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7. Учасники освітнього процесу</w:t>
      </w:r>
    </w:p>
    <w:p w:rsidR="003A0995" w:rsidRPr="005E5529" w:rsidRDefault="003A0995" w:rsidP="003A0995">
      <w:pPr>
        <w:shd w:val="clear" w:color="auto" w:fill="FFFFFF"/>
        <w:spacing w:after="150" w:line="240" w:lineRule="auto"/>
        <w:jc w:val="both"/>
        <w:rPr>
          <w:rFonts w:ascii="Times New Roman" w:eastAsia="Times New Roman" w:hAnsi="Times New Roman" w:cs="Times New Roman"/>
          <w:b/>
          <w:i/>
          <w:sz w:val="24"/>
          <w:szCs w:val="24"/>
          <w:lang w:eastAsia="ru-RU"/>
        </w:rPr>
      </w:pPr>
      <w:r w:rsidRPr="003A0995">
        <w:rPr>
          <w:rFonts w:ascii="Times New Roman" w:eastAsia="Times New Roman" w:hAnsi="Times New Roman" w:cs="Times New Roman"/>
          <w:b/>
          <w:bCs/>
          <w:color w:val="000000"/>
          <w:sz w:val="24"/>
          <w:szCs w:val="24"/>
          <w:lang w:eastAsia="ru-RU"/>
        </w:rPr>
        <w:t> </w:t>
      </w:r>
      <w:r w:rsidRPr="005E5529">
        <w:rPr>
          <w:rFonts w:ascii="Times New Roman" w:eastAsia="Times New Roman" w:hAnsi="Times New Roman" w:cs="Times New Roman"/>
          <w:b/>
          <w:i/>
          <w:color w:val="000000"/>
          <w:sz w:val="24"/>
          <w:szCs w:val="24"/>
          <w:lang w:eastAsia="ru-RU"/>
        </w:rPr>
        <w:t>7.1. Учасниками освітнього процесу у ЗДО є:</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діти дошкільного віку;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педагогічні працівники;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медичні працівники;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помічники вихователів;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батьки або особи, які їх замінюють;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асистенти дітей з особливими освітніми потребами;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 фізичні особи, які мають право здійснювати освітню діяльність у сфері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7.2. За успіхи у роботі встановлюються форми матеріального заохочення згідно чинного законодавства.</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7.3. </w:t>
      </w:r>
      <w:r w:rsidRPr="003A0995">
        <w:rPr>
          <w:rFonts w:ascii="Times New Roman" w:eastAsia="Times New Roman" w:hAnsi="Times New Roman" w:cs="Times New Roman"/>
          <w:b/>
          <w:bCs/>
          <w:i/>
          <w:iCs/>
          <w:color w:val="000000"/>
          <w:sz w:val="24"/>
          <w:szCs w:val="24"/>
          <w:lang w:eastAsia="ru-RU"/>
        </w:rPr>
        <w:t>Права дитини у сфері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безоплатну дошкільну освіту в ЗДО;</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безоплатне медичне обслуговування в ЗДО;</w:t>
      </w:r>
    </w:p>
    <w:p w:rsidR="003A0995" w:rsidRPr="004B29CD"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3) безпечні</w:t>
      </w:r>
      <w:r w:rsidR="004B29CD">
        <w:rPr>
          <w:rFonts w:ascii="Times New Roman" w:eastAsia="Times New Roman" w:hAnsi="Times New Roman" w:cs="Times New Roman"/>
          <w:color w:val="000000"/>
          <w:sz w:val="24"/>
          <w:szCs w:val="24"/>
          <w:lang w:eastAsia="ru-RU"/>
        </w:rPr>
        <w:t xml:space="preserve"> та нешкідливі для здоров</w:t>
      </w:r>
      <w:r w:rsidR="004B29CD">
        <w:rPr>
          <w:rFonts w:ascii="Times New Roman" w:eastAsia="Times New Roman" w:hAnsi="Times New Roman" w:cs="Times New Roman"/>
          <w:color w:val="000000"/>
          <w:sz w:val="24"/>
          <w:szCs w:val="24"/>
          <w:lang w:val="uk-UA" w:eastAsia="ru-RU"/>
        </w:rPr>
        <w:t>'я</w:t>
      </w:r>
      <w:r w:rsidRPr="003A0995">
        <w:rPr>
          <w:rFonts w:ascii="Times New Roman" w:eastAsia="Times New Roman" w:hAnsi="Times New Roman" w:cs="Times New Roman"/>
          <w:color w:val="000000"/>
          <w:sz w:val="24"/>
          <w:szCs w:val="24"/>
          <w:lang w:eastAsia="ru-RU"/>
        </w:rPr>
        <w:t xml:space="preserve"> умови утримання, розвитку, виховання і навчання;</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4) захист від будь-якої інформації, пропаганди та агітації,</w:t>
      </w:r>
      <w:r w:rsidR="005026CA">
        <w:rPr>
          <w:rFonts w:ascii="Times New Roman" w:eastAsia="Times New Roman" w:hAnsi="Times New Roman" w:cs="Times New Roman"/>
          <w:color w:val="000000"/>
          <w:sz w:val="24"/>
          <w:szCs w:val="24"/>
          <w:lang w:eastAsia="ru-RU"/>
        </w:rPr>
        <w:t xml:space="preserve"> що завдає шкоди її здоров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ю, моральному та духовному розвитку;</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 xml:space="preserve">5) захист від будь-яких форм експлуатації </w:t>
      </w:r>
      <w:r w:rsidR="005026CA">
        <w:rPr>
          <w:rFonts w:ascii="Times New Roman" w:eastAsia="Times New Roman" w:hAnsi="Times New Roman" w:cs="Times New Roman"/>
          <w:color w:val="000000"/>
          <w:sz w:val="24"/>
          <w:szCs w:val="24"/>
          <w:lang w:eastAsia="ru-RU"/>
        </w:rPr>
        <w:t>та дій, які шкодять здоров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ю дитини, а також фізичного та психічного насильства, приниження її гідності;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 здоровий спосіб життя.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7.4. </w:t>
      </w:r>
      <w:r w:rsidRPr="003A0995">
        <w:rPr>
          <w:rFonts w:ascii="Times New Roman" w:eastAsia="Times New Roman" w:hAnsi="Times New Roman" w:cs="Times New Roman"/>
          <w:b/>
          <w:bCs/>
          <w:i/>
          <w:iCs/>
          <w:color w:val="000000"/>
          <w:sz w:val="24"/>
          <w:szCs w:val="24"/>
          <w:lang w:eastAsia="ru-RU"/>
        </w:rPr>
        <w:t>Права батьків або осіб, які їх замінюють</w:t>
      </w:r>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обирати і бути обраним до органів громадського самоврядування закладу дошкільної освіти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звертатися до відповідних органів управління освітою з питань розвитку, виховання і навчання своїх дітей;</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брати участь в покращанні організації освітнього процесу та зміцненні матеріально-технічної бази закладу;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 відмовлятися від запропонованих додаткових освітніх послуг;</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7) захищати законні інтереси своїх дітей у відповідних державних органах і суді.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7.5. </w:t>
      </w:r>
      <w:r w:rsidRPr="003A0995">
        <w:rPr>
          <w:rFonts w:ascii="Times New Roman" w:eastAsia="Times New Roman" w:hAnsi="Times New Roman" w:cs="Times New Roman"/>
          <w:b/>
          <w:bCs/>
          <w:i/>
          <w:iCs/>
          <w:color w:val="000000"/>
          <w:sz w:val="24"/>
          <w:szCs w:val="24"/>
          <w:lang w:eastAsia="ru-RU"/>
        </w:rPr>
        <w:t>Батьки або особи, які їх замінюють, зобов&amp;apos;язані</w:t>
      </w:r>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забезпечувати умови для здобуття дітьми старшого дошкільного віку дошкільної освіти за будь-якою формою;</w:t>
      </w:r>
    </w:p>
    <w:p w:rsidR="003A0995" w:rsidRPr="005026CA" w:rsidRDefault="003A0995" w:rsidP="003A0995">
      <w:pPr>
        <w:shd w:val="clear" w:color="auto" w:fill="FFFFFF"/>
        <w:spacing w:after="150" w:line="273"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3) постійн</w:t>
      </w:r>
      <w:r w:rsidR="005026CA">
        <w:rPr>
          <w:rFonts w:ascii="Times New Roman" w:eastAsia="Times New Roman" w:hAnsi="Times New Roman" w:cs="Times New Roman"/>
          <w:color w:val="000000"/>
          <w:sz w:val="24"/>
          <w:szCs w:val="24"/>
          <w:lang w:eastAsia="ru-RU"/>
        </w:rPr>
        <w:t>о дбати про фізичне здоров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я, психічний стан дітей, створювати належні умови для розвитку їх природних задатків, нахилів та здібностей;</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поважати гідність дитини;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виховувати у дитини працелюбність, шанобливе ставлення до старших за віком, державної і рідної мови, до народних традицій і звичаїв;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 своєчасно вносити плату за харчування дитини в закладі дошкільної освіти у встановленому порядку (до 10 числа кожного місяця);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7) своєчасно повідомляти ЗДО про можливість відсутності або хворобу дитини;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8) слідкувати за станом здоров&amp;apos;я дитини;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9) інші права, що не суперечать законодавству України.</w:t>
      </w:r>
    </w:p>
    <w:p w:rsidR="003A0995" w:rsidRPr="005026CA" w:rsidRDefault="003A0995" w:rsidP="003A0995">
      <w:pPr>
        <w:shd w:val="clear" w:color="auto" w:fill="FFFFFF"/>
        <w:spacing w:after="150" w:line="273"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 xml:space="preserve">7.6. На посаду педагогічного працівника ЗДО приймається особа, яка має відповідну вищу педагогічну освіту, та /або професійну кваліфікацію педагогічного працівника, а також фізичний і психічний стан дозволяє </w:t>
      </w:r>
      <w:r w:rsidR="005026CA">
        <w:rPr>
          <w:rFonts w:ascii="Times New Roman" w:eastAsia="Times New Roman" w:hAnsi="Times New Roman" w:cs="Times New Roman"/>
          <w:color w:val="000000"/>
          <w:sz w:val="24"/>
          <w:szCs w:val="24"/>
          <w:lang w:eastAsia="ru-RU"/>
        </w:rPr>
        <w:t>виконувати професійні обов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язки.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7.7. Трудові відносини регулюються законодавством України про працю, законами України "Про освіту", "Про дошкільну освіту" та іншими нормативно-правовими актами, прийнятими відповідно до них, правилами внутрішнього трудового розпорядку.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7.8. </w:t>
      </w:r>
      <w:r w:rsidRPr="003A0995">
        <w:rPr>
          <w:rFonts w:ascii="Times New Roman" w:eastAsia="Times New Roman" w:hAnsi="Times New Roman" w:cs="Times New Roman"/>
          <w:b/>
          <w:bCs/>
          <w:i/>
          <w:iCs/>
          <w:color w:val="000000"/>
          <w:sz w:val="24"/>
          <w:szCs w:val="24"/>
          <w:lang w:eastAsia="ru-RU"/>
        </w:rPr>
        <w:t>Педагогічні працівники мають право:</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на вільний вибір педагогічно доцільних форм, методів і засобів роботи з дітьми;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брати участь у роботі органів самоврядування закладу;</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3) на підвищення кваліфікац</w:t>
      </w:r>
      <w:r w:rsidR="005026CA">
        <w:rPr>
          <w:rFonts w:ascii="Times New Roman" w:eastAsia="Times New Roman" w:hAnsi="Times New Roman" w:cs="Times New Roman"/>
          <w:color w:val="000000"/>
          <w:sz w:val="24"/>
          <w:szCs w:val="24"/>
          <w:lang w:eastAsia="ru-RU"/>
        </w:rPr>
        <w:t>ії, участь у методичних об</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єднаннях, нарадах тощо;</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проводити в установленому порядку науково-дослідну, експериментальну, пошукову роботу;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вносити пропозиції щодо поліпшення роботи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 на соціальне та матеріальне забезпечення відповідно до законодавства;</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7) об&amp;apos;єднуватися у професійні спілки та бути членами інших об&amp;apos;єднань громадян, діяльність яких не заборонена законодавством;</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8) на захист професійної честі та власної гідності;</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9) інші права, що не суперечать законодавству України.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7.9. </w:t>
      </w:r>
      <w:r w:rsidRPr="003A0995">
        <w:rPr>
          <w:rFonts w:ascii="Times New Roman" w:eastAsia="Times New Roman" w:hAnsi="Times New Roman" w:cs="Times New Roman"/>
          <w:b/>
          <w:bCs/>
          <w:i/>
          <w:iCs/>
          <w:color w:val="000000"/>
          <w:sz w:val="24"/>
          <w:szCs w:val="24"/>
          <w:lang w:eastAsia="ru-RU"/>
        </w:rPr>
        <w:t>Педагогічні працівники зобов&amp;apos;язані</w:t>
      </w:r>
      <w:r w:rsidRPr="003A0995">
        <w:rPr>
          <w:rFonts w:ascii="Times New Roman" w:eastAsia="Times New Roman" w:hAnsi="Times New Roman" w:cs="Times New Roman"/>
          <w:color w:val="000000"/>
          <w:sz w:val="24"/>
          <w:szCs w:val="24"/>
          <w:lang w:eastAsia="ru-RU"/>
        </w:rPr>
        <w:t>:</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виконувати Статут, Правила внутрішнього трудового розпорядку, умови трудового договору;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дотримуватися педагогічної етики, норм загальнолюдської моралі, поважати гідність дитини та її батьків;</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lastRenderedPageBreak/>
        <w:t xml:space="preserve">3) забезпечувати емоційний комфорт, захист дитини від будь-яких форм експлуатації та </w:t>
      </w:r>
      <w:r w:rsidR="005026CA">
        <w:rPr>
          <w:rFonts w:ascii="Times New Roman" w:eastAsia="Times New Roman" w:hAnsi="Times New Roman" w:cs="Times New Roman"/>
          <w:color w:val="000000"/>
          <w:sz w:val="24"/>
          <w:szCs w:val="24"/>
          <w:lang w:eastAsia="ru-RU"/>
        </w:rPr>
        <w:t>дій, які шкодять її здоров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ю, а також від фізичного та психологічного насильства;</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 xml:space="preserve">4) брати участь у роботі педагогічної </w:t>
      </w:r>
      <w:r w:rsidR="005026CA">
        <w:rPr>
          <w:rFonts w:ascii="Times New Roman" w:eastAsia="Times New Roman" w:hAnsi="Times New Roman" w:cs="Times New Roman"/>
          <w:color w:val="000000"/>
          <w:sz w:val="24"/>
          <w:szCs w:val="24"/>
          <w:lang w:eastAsia="ru-RU"/>
        </w:rPr>
        <w:t>ради та інших заходах, пов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язаних з підвищенням професійного рівня, педагогічної майстерності, загальної  культури;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виконувати накази та розпорядження керівництва;</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 інші обов&amp;apos;язки, що не суперечать законодавству України.</w:t>
      </w:r>
    </w:p>
    <w:p w:rsidR="003A0995" w:rsidRPr="005026CA" w:rsidRDefault="005026CA"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7.10. Права, обов</w:t>
      </w:r>
      <w:r>
        <w:rPr>
          <w:rFonts w:ascii="Times New Roman" w:eastAsia="Times New Roman" w:hAnsi="Times New Roman" w:cs="Times New Roman"/>
          <w:color w:val="000000"/>
          <w:sz w:val="24"/>
          <w:szCs w:val="24"/>
          <w:lang w:val="uk-UA" w:eastAsia="ru-RU"/>
        </w:rPr>
        <w:t>'</w:t>
      </w:r>
      <w:r w:rsidR="003A0995" w:rsidRPr="005026CA">
        <w:rPr>
          <w:rFonts w:ascii="Times New Roman" w:eastAsia="Times New Roman" w:hAnsi="Times New Roman" w:cs="Times New Roman"/>
          <w:color w:val="000000"/>
          <w:sz w:val="24"/>
          <w:szCs w:val="24"/>
          <w:lang w:val="uk-UA" w:eastAsia="ru-RU"/>
        </w:rPr>
        <w:t>язки та соціальні гарантії інших працівників закладу дошкільної освіти регулюються трудовим законодавством та Правилами внутрішнього трудового розпорядку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7.11. Педагогічних та інших працівників  призначає на посади  та звільняє з посад його  керівник (директор) у порядку, передбаченому установчими документами закладу, відповідно до законодавства.</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7.12. Працівники закладу дошкільної освіти несуть відповідальність за збереження життя</w:t>
      </w:r>
      <w:r w:rsidR="005026CA">
        <w:rPr>
          <w:rFonts w:ascii="Times New Roman" w:eastAsia="Times New Roman" w:hAnsi="Times New Roman" w:cs="Times New Roman"/>
          <w:color w:val="000000"/>
          <w:sz w:val="24"/>
          <w:szCs w:val="24"/>
          <w:lang w:eastAsia="ru-RU"/>
        </w:rPr>
        <w:t>, фізичне і психічне здоров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я дитини згідно чинного законодавства.</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7.13. Працівники закладу дошкільної освіти у відповідності до статті 26 Закону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3A0995"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7.14. Педагогічні працівники закладу дошкільної освіти підлягають атестації, яка здійснюється, як правило, од</w:t>
      </w:r>
      <w:r w:rsidR="005026CA">
        <w:rPr>
          <w:rFonts w:ascii="Times New Roman" w:eastAsia="Times New Roman" w:hAnsi="Times New Roman" w:cs="Times New Roman"/>
          <w:color w:val="000000"/>
          <w:sz w:val="24"/>
          <w:szCs w:val="24"/>
          <w:lang w:eastAsia="ru-RU"/>
        </w:rPr>
        <w:t>ин раз на п</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ять</w:t>
      </w:r>
      <w:r w:rsidR="005026CA">
        <w:rPr>
          <w:rFonts w:ascii="Times New Roman" w:eastAsia="Times New Roman" w:hAnsi="Times New Roman" w:cs="Times New Roman"/>
          <w:color w:val="000000"/>
          <w:sz w:val="24"/>
          <w:szCs w:val="24"/>
          <w:lang w:val="uk-UA" w:eastAsia="ru-RU"/>
        </w:rPr>
        <w:t xml:space="preserve"> </w:t>
      </w:r>
      <w:r w:rsidRPr="003A0995">
        <w:rPr>
          <w:rFonts w:ascii="Times New Roman" w:eastAsia="Times New Roman" w:hAnsi="Times New Roman" w:cs="Times New Roman"/>
          <w:color w:val="000000"/>
          <w:sz w:val="24"/>
          <w:szCs w:val="24"/>
          <w:lang w:eastAsia="ru-RU"/>
        </w:rPr>
        <w:t xml:space="preserve"> років відповідно до Типового положення про атестацію педагогічних працівників України, затвердженого Міністерством освіти і науки України.</w:t>
      </w:r>
    </w:p>
    <w:p w:rsidR="005E5529" w:rsidRPr="005026CA"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7.15. Педагогічні працівники, які систематично порушують Статут, Правила внутрішнього трудового розпорядку ЗДО, н</w:t>
      </w:r>
      <w:r w:rsidR="005026CA">
        <w:rPr>
          <w:rFonts w:ascii="Times New Roman" w:eastAsia="Times New Roman" w:hAnsi="Times New Roman" w:cs="Times New Roman"/>
          <w:color w:val="000000"/>
          <w:sz w:val="24"/>
          <w:szCs w:val="24"/>
          <w:lang w:eastAsia="ru-RU"/>
        </w:rPr>
        <w:t>е виконують посадових обов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rsidR="005E5529" w:rsidRDefault="005E5529" w:rsidP="003A0995">
      <w:pPr>
        <w:shd w:val="clear" w:color="auto" w:fill="FFFFFF"/>
        <w:spacing w:after="150" w:line="240" w:lineRule="auto"/>
        <w:jc w:val="both"/>
        <w:rPr>
          <w:rFonts w:ascii="Times New Roman" w:eastAsia="Times New Roman" w:hAnsi="Times New Roman" w:cs="Times New Roman"/>
          <w:sz w:val="24"/>
          <w:szCs w:val="24"/>
          <w:lang w:val="uk-UA" w:eastAsia="ru-RU"/>
        </w:rPr>
      </w:pPr>
    </w:p>
    <w:p w:rsidR="003A0995" w:rsidRPr="004B29CD" w:rsidRDefault="003A0995" w:rsidP="003A0995">
      <w:pPr>
        <w:shd w:val="clear" w:color="auto" w:fill="FFFFFF"/>
        <w:spacing w:after="150" w:line="240" w:lineRule="auto"/>
        <w:jc w:val="both"/>
        <w:rPr>
          <w:rFonts w:ascii="Times New Roman" w:eastAsia="Times New Roman" w:hAnsi="Times New Roman" w:cs="Times New Roman"/>
          <w:sz w:val="24"/>
          <w:szCs w:val="24"/>
          <w:lang w:val="uk-UA" w:eastAsia="ru-RU"/>
        </w:rPr>
      </w:pPr>
      <w:r w:rsidRPr="004B29CD">
        <w:rPr>
          <w:rFonts w:ascii="Times New Roman" w:eastAsia="Times New Roman" w:hAnsi="Times New Roman" w:cs="Times New Roman"/>
          <w:b/>
          <w:bCs/>
          <w:color w:val="000000"/>
          <w:sz w:val="28"/>
          <w:szCs w:val="28"/>
          <w:lang w:val="uk-UA" w:eastAsia="ru-RU"/>
        </w:rPr>
        <w:t>8.</w:t>
      </w:r>
      <w:r w:rsidRPr="003A0995">
        <w:rPr>
          <w:rFonts w:ascii="Times New Roman" w:eastAsia="Times New Roman" w:hAnsi="Times New Roman" w:cs="Times New Roman"/>
          <w:b/>
          <w:bCs/>
          <w:color w:val="000000"/>
          <w:sz w:val="28"/>
          <w:szCs w:val="28"/>
          <w:lang w:eastAsia="ru-RU"/>
        </w:rPr>
        <w:t> </w:t>
      </w:r>
      <w:r w:rsidRPr="004B29CD">
        <w:rPr>
          <w:rFonts w:ascii="Times New Roman" w:eastAsia="Times New Roman" w:hAnsi="Times New Roman" w:cs="Times New Roman"/>
          <w:b/>
          <w:bCs/>
          <w:color w:val="000000"/>
          <w:sz w:val="28"/>
          <w:szCs w:val="28"/>
          <w:lang w:val="uk-UA" w:eastAsia="ru-RU"/>
        </w:rPr>
        <w:t xml:space="preserve"> Управління закладом дошкільної освіти</w:t>
      </w:r>
    </w:p>
    <w:p w:rsidR="003A0995" w:rsidRPr="004B29CD" w:rsidRDefault="003A0995" w:rsidP="003A0995">
      <w:pPr>
        <w:spacing w:after="0" w:line="273" w:lineRule="auto"/>
        <w:jc w:val="both"/>
        <w:rPr>
          <w:rFonts w:ascii="Times New Roman" w:eastAsia="Times New Roman" w:hAnsi="Times New Roman" w:cs="Times New Roman"/>
          <w:sz w:val="24"/>
          <w:szCs w:val="24"/>
          <w:lang w:val="uk-UA" w:eastAsia="ru-RU"/>
        </w:rPr>
      </w:pPr>
      <w:r w:rsidRPr="004B29CD">
        <w:rPr>
          <w:rFonts w:ascii="Times New Roman" w:eastAsia="Times New Roman" w:hAnsi="Times New Roman" w:cs="Times New Roman"/>
          <w:color w:val="000000"/>
          <w:sz w:val="24"/>
          <w:szCs w:val="24"/>
          <w:lang w:val="uk-UA" w:eastAsia="ru-RU"/>
        </w:rPr>
        <w:t>8.1. Безпосереднє керівництво роботою закладу дошкільної освіти здійснює його директор.</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8.2.  Директора ЗДО призначає на посаду та звільняє з посади засновник або уповноважений ним орган. </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8.3. На посаду директора закладу дошкільної освіти,  призначається особа, яка є громадянином України та має:</w:t>
      </w:r>
    </w:p>
    <w:p w:rsidR="003A0995" w:rsidRPr="003A0995" w:rsidRDefault="003A0995" w:rsidP="003A0995">
      <w:pPr>
        <w:numPr>
          <w:ilvl w:val="0"/>
          <w:numId w:val="1"/>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вищу освіту не нижче ступеня бакалавра; </w:t>
      </w:r>
    </w:p>
    <w:p w:rsidR="003A0995" w:rsidRPr="003A0995" w:rsidRDefault="003A0995" w:rsidP="003A0995">
      <w:pPr>
        <w:numPr>
          <w:ilvl w:val="0"/>
          <w:numId w:val="1"/>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стаж педагогічної роботи не менш як три роки;   </w:t>
      </w:r>
    </w:p>
    <w:p w:rsidR="003A0995" w:rsidRPr="003A0995" w:rsidRDefault="003A0995" w:rsidP="003A0995">
      <w:pPr>
        <w:numPr>
          <w:ilvl w:val="0"/>
          <w:numId w:val="1"/>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організаторські здібності;</w:t>
      </w:r>
    </w:p>
    <w:p w:rsidR="003A0995" w:rsidRPr="003A0995" w:rsidRDefault="003A0995" w:rsidP="003A0995">
      <w:pPr>
        <w:numPr>
          <w:ilvl w:val="0"/>
          <w:numId w:val="1"/>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фізичний і психічний стан якої не перешкоджає виконанню професійних обов’язків.</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36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i/>
          <w:iCs/>
          <w:color w:val="000000"/>
          <w:sz w:val="24"/>
          <w:szCs w:val="24"/>
          <w:lang w:eastAsia="ru-RU"/>
        </w:rPr>
        <w:t xml:space="preserve">Директор закладу дошкільної освіти: </w:t>
      </w:r>
    </w:p>
    <w:p w:rsidR="003A0995" w:rsidRPr="003A0995" w:rsidRDefault="003A0995" w:rsidP="003A0995">
      <w:pPr>
        <w:shd w:val="clear" w:color="auto" w:fill="FFFFFF"/>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відповідає за реалізацію завдань дошкільної освіти, визначених законом України «Про дошкільну освіту», та забезпечення рівня дошкільної освіти у межах державних вимог до її змісту і обсягу;</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2) здійснює керівництво і контроль за діяльністю закладу дошкільної освіти;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діє від імені закладу, представляє його в усіх державних та інших органах, установах і організаціях, укладає угоди з юридичними та фізичними особами; </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розпоряджається в установленому порядку майном і коштами закладу дошкільної освіти;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відповідає за дотримання фінансової дисципліни та збереження матеріально-технічної бази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6) приймає на роботу та звільняє з роботи працівників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7) видає у межах своєї компетенції накази та розпорядження, контролює їх виконання;</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8) затверджує штатний розпис.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9) контролює організацію харчування і медичного обслуговування дітей;</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10) затверджує Правила внутрішнього трудового розпорядку, посадові інструкції працівників за погодженням з профспілковим комітетом;</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11) забезпечує дотримання санітарно-гігієнічних, протипожежних норм і правил техніки безпеки, вимог безпечної життєдіяльності дітей і працівників;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12) 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13) підтримує ініціативу щодо вдосконалення освітньої роботи, заохочує творчі пошуки, дослідно-експериментальну роботу педагогів;</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14) організовує різні форми співпраці з батьками або особами, які їх замінюють;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15) щороку звітує про освітню, методичну, економічну і фінансово-господарську діяльність закладу дошкільної освіти на загальних зборах колективу та батьків, або осіб, які їх замінюють.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8.4. Постійно діючий колегіальний орган у закладу  дошкільної освіти - педагогічна рада.</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До складу педагогічної ради входять: керівник і його заступник,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закладів загальної середньої освіти, батьки або особи, які їх замінюють.</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Головою педагогічної ради є директор закладу дошкільної освіти. Педагогічна рада обирає зі свого складу секретаря на навчальний рік.</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8.5. </w:t>
      </w:r>
      <w:r w:rsidRPr="003A0995">
        <w:rPr>
          <w:rFonts w:ascii="Times New Roman" w:eastAsia="Times New Roman" w:hAnsi="Times New Roman" w:cs="Times New Roman"/>
          <w:b/>
          <w:bCs/>
          <w:i/>
          <w:iCs/>
          <w:color w:val="000000"/>
          <w:sz w:val="24"/>
          <w:szCs w:val="24"/>
          <w:lang w:eastAsia="ru-RU"/>
        </w:rPr>
        <w:t>Педагогічна рада закладу дошкільної освіти:</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2"/>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3"/>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lastRenderedPageBreak/>
        <w:t> </w:t>
      </w:r>
    </w:p>
    <w:p w:rsidR="003A0995" w:rsidRPr="003A0995" w:rsidRDefault="003A0995" w:rsidP="003A0995">
      <w:pPr>
        <w:numPr>
          <w:ilvl w:val="0"/>
          <w:numId w:val="4"/>
        </w:numPr>
        <w:spacing w:after="0" w:line="240"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розглядає питання вдосконалення організації освітнього процесу у закладі;</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5"/>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визначає план роботи закладу та педагогічне навантаження педагогічних працівників;</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6"/>
        </w:numPr>
        <w:spacing w:after="0" w:line="240"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затверджує заходи щодо зміцнення здоров’я дітей;</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7"/>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обговорює питання підвищення кваліфікації педагогічних працівників, розвитку їхньої творчої ініціативи;</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8"/>
        </w:numPr>
        <w:spacing w:after="0" w:line="240"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затверджує щорічний план підвищення кваліфікації педагогічних працівників;</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9"/>
        </w:numPr>
        <w:spacing w:after="0" w:line="240"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заслуховує звіти педагогічних працівників, які проходять атестацію;</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10"/>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11"/>
        </w:numPr>
        <w:spacing w:after="0" w:line="240"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визначає шляхи співпраці дошкільного навчального закладу з сім’єю;</w:t>
      </w:r>
    </w:p>
    <w:p w:rsidR="003A0995" w:rsidRPr="003A0995" w:rsidRDefault="003A0995" w:rsidP="003A0995">
      <w:pPr>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12"/>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ухвалює рішення щодо відзначення, морального та матеріального заохочення  вихованців, працівників закладу та інших учасників освітнього процесу;</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13"/>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розглядає питання щодо відповідальності працівників закладу та інших учасників освітнього процесу за невиконання ними своїх обов’язків;</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14"/>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має право ініціювати проведення позапланового інституційного аудиту закладу та проведення громадської акредитації закладу;</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numPr>
          <w:ilvl w:val="0"/>
          <w:numId w:val="15"/>
        </w:numPr>
        <w:spacing w:after="0" w:line="273" w:lineRule="auto"/>
        <w:ind w:left="1440"/>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розглядає інші питання, віднесені законом та/або установчими документами закладу до її повноважень.</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after="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Рішення педагогічної ради закладу дошкільної освіти вводяться в дію рішеннями керівника закладу.</w:t>
      </w:r>
    </w:p>
    <w:p w:rsidR="003A0995" w:rsidRPr="003A0995" w:rsidRDefault="003A0995" w:rsidP="003A0995">
      <w:pPr>
        <w:shd w:val="clear" w:color="auto" w:fill="FFFFFF"/>
        <w:spacing w:after="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8.6. Органом громадського самоврядування закладу є загальні збори колективу закладу та батьків або осіб, які їх замінюють, які скликаються не рідше одного разу на рік.</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Кількість   учасників   загальних   зборів   від  працівників закладу дошкільної освіти 30%, батьків 30%.</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Термін їх повноважень становить один рік</w:t>
      </w:r>
    </w:p>
    <w:p w:rsidR="003A0995" w:rsidRDefault="003A0995" w:rsidP="003A0995">
      <w:pPr>
        <w:shd w:val="clear" w:color="auto" w:fill="FFFFFF"/>
        <w:spacing w:after="150" w:line="240" w:lineRule="auto"/>
        <w:jc w:val="both"/>
        <w:rPr>
          <w:rFonts w:ascii="Times New Roman" w:eastAsia="Times New Roman" w:hAnsi="Times New Roman" w:cs="Times New Roman"/>
          <w:color w:val="000000"/>
          <w:sz w:val="24"/>
          <w:szCs w:val="24"/>
          <w:lang w:val="uk-UA" w:eastAsia="ru-RU"/>
        </w:rPr>
      </w:pPr>
      <w:r w:rsidRPr="003A0995">
        <w:rPr>
          <w:rFonts w:ascii="Times New Roman" w:eastAsia="Times New Roman" w:hAnsi="Times New Roman" w:cs="Times New Roman"/>
          <w:color w:val="000000"/>
          <w:sz w:val="24"/>
          <w:szCs w:val="24"/>
          <w:lang w:eastAsia="ru-RU"/>
        </w:rPr>
        <w:t>Рішення   загальних   зборів  приймаються  простою  більшістю голосів від загальної кількості присутніх.</w:t>
      </w:r>
    </w:p>
    <w:p w:rsidR="005E5529" w:rsidRPr="005E5529" w:rsidRDefault="005E5529" w:rsidP="003A0995">
      <w:pPr>
        <w:shd w:val="clear" w:color="auto" w:fill="FFFFFF"/>
        <w:spacing w:after="150" w:line="240" w:lineRule="auto"/>
        <w:jc w:val="both"/>
        <w:rPr>
          <w:rFonts w:ascii="Times New Roman" w:eastAsia="Times New Roman" w:hAnsi="Times New Roman" w:cs="Times New Roman"/>
          <w:sz w:val="24"/>
          <w:szCs w:val="24"/>
          <w:lang w:val="uk-UA" w:eastAsia="ru-RU"/>
        </w:rPr>
      </w:pP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xml:space="preserve">8.7. </w:t>
      </w:r>
      <w:r w:rsidRPr="003A0995">
        <w:rPr>
          <w:rFonts w:ascii="Times New Roman" w:eastAsia="Times New Roman" w:hAnsi="Times New Roman" w:cs="Times New Roman"/>
          <w:b/>
          <w:bCs/>
          <w:i/>
          <w:iCs/>
          <w:color w:val="000000"/>
          <w:sz w:val="24"/>
          <w:szCs w:val="24"/>
          <w:lang w:eastAsia="ru-RU"/>
        </w:rPr>
        <w:t>Загальні збори: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приймають Статут, зміни і доповнення;</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заслуховують звіт директора закладу дошкільної освіти, голови ради закладу дошкільної освіти з питань статутної діяльності ЗДО, дають їй оцінку шляхом таємного або відкритого голосування;</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розглядають питання освітньої, методичної та фінансово-господарської діяльності закладу дошкільної освіти;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затверджують основні напрями вдосконалення роботи і розвитку закладу дошкільної освіти;</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5) обирають раду закладу дошкільної освіти, її членів і голову, встановлюють терміни її повноважень.</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9. Майно закладу дошкільної освіти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4"/>
          <w:szCs w:val="24"/>
          <w:lang w:eastAsia="ru-RU"/>
        </w:rPr>
        <w:t> </w:t>
      </w:r>
      <w:r w:rsidRPr="003A0995">
        <w:rPr>
          <w:rFonts w:ascii="Times New Roman" w:eastAsia="Times New Roman" w:hAnsi="Times New Roman" w:cs="Times New Roman"/>
          <w:color w:val="000000"/>
          <w:sz w:val="24"/>
          <w:szCs w:val="24"/>
          <w:lang w:eastAsia="ru-RU"/>
        </w:rPr>
        <w:t>9.1 Матеріально-технічна база ЗДО 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бухгалтерії  Кіцманської міської ради.</w:t>
      </w:r>
    </w:p>
    <w:p w:rsidR="005026CA" w:rsidRDefault="003A0995" w:rsidP="005026CA">
      <w:pPr>
        <w:shd w:val="clear" w:color="auto" w:fill="FFFFFF"/>
        <w:spacing w:after="150" w:line="273"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9.2. Вимоги до матеріально-технічної бази ЗДО визначаються відповідними будівельними та санітарно-гігієнічними нормами і правилами, а та</w:t>
      </w:r>
      <w:r w:rsidR="005026CA">
        <w:rPr>
          <w:rFonts w:ascii="Times New Roman" w:eastAsia="Times New Roman" w:hAnsi="Times New Roman" w:cs="Times New Roman"/>
          <w:color w:val="000000"/>
          <w:sz w:val="24"/>
          <w:szCs w:val="24"/>
          <w:lang w:eastAsia="ru-RU"/>
        </w:rPr>
        <w:t>кож Типовим переліком обов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язкового обладнання ЗДО, у тому числі навчально-наочних посібників, іграшок, навчально-методичної, художньої та іншої літератури.</w:t>
      </w:r>
    </w:p>
    <w:p w:rsidR="003A0995" w:rsidRPr="005026CA" w:rsidRDefault="005026CA" w:rsidP="005026CA">
      <w:pPr>
        <w:shd w:val="clear" w:color="auto" w:fill="FFFFFF"/>
        <w:spacing w:after="150" w:line="273"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uk-UA" w:eastAsia="ru-RU"/>
        </w:rPr>
        <w:t xml:space="preserve">9.3. </w:t>
      </w:r>
      <w:r w:rsidR="003A0995" w:rsidRPr="003A0995">
        <w:rPr>
          <w:rFonts w:ascii="Times New Roman" w:eastAsia="Times New Roman" w:hAnsi="Times New Roman" w:cs="Times New Roman"/>
          <w:color w:val="000000"/>
          <w:sz w:val="24"/>
          <w:szCs w:val="24"/>
          <w:lang w:eastAsia="ru-RU"/>
        </w:rPr>
        <w:t>ЗДО  має земельну ділянку, де розміщуються спортивні майданчики, групові ділянки для прогулянок, господарські будівлі тощо.</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 10. Фінансово-господарська діяльність закладу дошкільної освіти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10.1. Фінансово-господарська діяльність ЗДО провадиться на основі кошторису, який складається і затверджується відповідно до законодавства.</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Джерелами фінансування закладу дошкільної освіти є кошти: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 засновника;</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відповідних бюджетів у розмірі, передбаченому нормативами фінансування;</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батьків або осіб, які їх замінюють;</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добровільні пожертвування і цільові внески фізичних і юридичних осіб та інші надходження, не заборонені законодавством.</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10.2. Доходи (прибутки) закладу дошкільної освіти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10.3. Заклад дошкільної освіти за погодженням із засновником має право:</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1) придбати, орендувати необхідне йому обладнання та інше майно;</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2) отримувати допомогу від підприємств, установ, організацій або фізичних осіб;</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4) інші кошти, не заборонені законодавством України.</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10.4. Статистична звітність по формі 85-К про діяльність ЗДО здійснюється відповідно до законодавства.</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10.5. Порядок діловодства і бухгалтерського обліку в закладі дошкільної освіти визначається керівником закладу відповідно до законодавства. За рішенням керівника закладу дошкільної освіти бухгалтерський облік може здійснюватися самостійно закладом освіти або через централізовану бухгалтерію </w:t>
      </w:r>
    </w:p>
    <w:p w:rsidR="003A0995" w:rsidRPr="003A0995" w:rsidRDefault="003A0995" w:rsidP="003A0995">
      <w:pPr>
        <w:shd w:val="clear" w:color="auto" w:fill="FFFFFF"/>
        <w:spacing w:after="150" w:line="240"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8"/>
          <w:szCs w:val="28"/>
          <w:lang w:eastAsia="ru-RU"/>
        </w:rPr>
        <w:t>11. Контроль за діяльністю закладу дошкільної освіти</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11.1. Основною формою контролю за діяльністю ЗДО є</w:t>
      </w:r>
      <w:r w:rsidRPr="003A0995">
        <w:rPr>
          <w:rFonts w:ascii="Calibri" w:eastAsia="Times New Roman" w:hAnsi="Calibri" w:cs="Times New Roman"/>
          <w:color w:val="000000"/>
          <w:lang w:eastAsia="ru-RU"/>
        </w:rPr>
        <w:t> </w:t>
      </w:r>
      <w:r w:rsidRPr="003A0995">
        <w:rPr>
          <w:rFonts w:ascii="Times New Roman" w:eastAsia="Times New Roman" w:hAnsi="Times New Roman" w:cs="Times New Roman"/>
          <w:color w:val="000000"/>
          <w:sz w:val="24"/>
          <w:szCs w:val="24"/>
          <w:lang w:eastAsia="ru-RU"/>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Метою проведення інституційного аудиту є оцінювання якості освітньої діяльності закладу освіти та вироблення рекомендацій щодо:</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підвищення якості освітньої діяльності закладу освіти та вдосконалення внутрішньої системи забезпечення якості освіти;</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приведення освітнього та управлінського процесів у відповідність із вимогами законодавства та ліцензійними умовами.</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Результати інституційного аудиту оприлюднюються на сайтах закладу освіти (за наявності),  засновника  та органу, що здійснив інституційний аудит.</w:t>
      </w:r>
    </w:p>
    <w:p w:rsidR="003A0995" w:rsidRPr="003A0995" w:rsidRDefault="003A0995" w:rsidP="003A0995">
      <w:pPr>
        <w:spacing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 Інституційний аудит проводиться центральним органом виконавчої влади із забезпечення якості освіти.</w:t>
      </w:r>
    </w:p>
    <w:p w:rsidR="005E5529" w:rsidRDefault="003A0995" w:rsidP="005E5529">
      <w:pPr>
        <w:shd w:val="clear" w:color="auto" w:fill="FFFFFF"/>
        <w:spacing w:after="150" w:line="273" w:lineRule="auto"/>
        <w:jc w:val="both"/>
        <w:rPr>
          <w:rFonts w:ascii="Times New Roman" w:eastAsia="Times New Roman" w:hAnsi="Times New Roman" w:cs="Times New Roman"/>
          <w:sz w:val="24"/>
          <w:szCs w:val="24"/>
          <w:lang w:val="uk-UA" w:eastAsia="ru-RU"/>
        </w:rPr>
      </w:pPr>
      <w:r w:rsidRPr="003A0995">
        <w:rPr>
          <w:rFonts w:ascii="Times New Roman" w:eastAsia="Times New Roman" w:hAnsi="Times New Roman" w:cs="Times New Roman"/>
          <w:color w:val="000000"/>
          <w:sz w:val="24"/>
          <w:szCs w:val="24"/>
          <w:lang w:eastAsia="ru-RU"/>
        </w:rPr>
        <w:t xml:space="preserve">11.2. Контроль за дотриманням дошкільним навчальним закладом державних вимог щодо змісту, рівня й обсягу дошкільної освіти здійснюється Державною службою якості освіти. </w:t>
      </w:r>
    </w:p>
    <w:p w:rsidR="005E5529" w:rsidRDefault="005E5529" w:rsidP="005E5529">
      <w:pPr>
        <w:shd w:val="clear" w:color="auto" w:fill="FFFFFF"/>
        <w:spacing w:after="150" w:line="273" w:lineRule="auto"/>
        <w:jc w:val="both"/>
        <w:rPr>
          <w:rFonts w:ascii="Times New Roman" w:eastAsia="Times New Roman" w:hAnsi="Times New Roman" w:cs="Times New Roman"/>
          <w:sz w:val="24"/>
          <w:szCs w:val="24"/>
          <w:lang w:val="uk-UA" w:eastAsia="ru-RU"/>
        </w:rPr>
      </w:pPr>
    </w:p>
    <w:p w:rsidR="003A0995" w:rsidRPr="005E5529" w:rsidRDefault="003A0995" w:rsidP="005E5529">
      <w:pPr>
        <w:shd w:val="clear" w:color="auto" w:fill="FFFFFF"/>
        <w:spacing w:after="150" w:line="273" w:lineRule="auto"/>
        <w:jc w:val="both"/>
        <w:rPr>
          <w:rFonts w:ascii="Times New Roman" w:eastAsia="Times New Roman" w:hAnsi="Times New Roman" w:cs="Times New Roman"/>
          <w:sz w:val="24"/>
          <w:szCs w:val="24"/>
          <w:lang w:val="uk-UA" w:eastAsia="ru-RU"/>
        </w:rPr>
      </w:pPr>
      <w:r w:rsidRPr="005E5529">
        <w:rPr>
          <w:rFonts w:ascii="Times New Roman" w:eastAsia="Times New Roman" w:hAnsi="Times New Roman" w:cs="Times New Roman"/>
          <w:b/>
          <w:bCs/>
          <w:color w:val="000000"/>
          <w:sz w:val="28"/>
          <w:szCs w:val="28"/>
          <w:lang w:val="uk-UA" w:eastAsia="ru-RU"/>
        </w:rPr>
        <w:t>12.</w:t>
      </w:r>
      <w:r w:rsidRPr="003A0995">
        <w:rPr>
          <w:rFonts w:ascii="Times New Roman" w:eastAsia="Times New Roman" w:hAnsi="Times New Roman" w:cs="Times New Roman"/>
          <w:b/>
          <w:bCs/>
          <w:color w:val="000000"/>
          <w:sz w:val="28"/>
          <w:szCs w:val="28"/>
          <w:lang w:eastAsia="ru-RU"/>
        </w:rPr>
        <w:t> </w:t>
      </w:r>
      <w:r w:rsidRPr="005E5529">
        <w:rPr>
          <w:rFonts w:ascii="Times New Roman" w:eastAsia="Times New Roman" w:hAnsi="Times New Roman" w:cs="Times New Roman"/>
          <w:b/>
          <w:bCs/>
          <w:color w:val="000000"/>
          <w:sz w:val="28"/>
          <w:szCs w:val="28"/>
          <w:lang w:val="uk-UA" w:eastAsia="ru-RU"/>
        </w:rPr>
        <w:t>Ліквідація, реорганізація</w:t>
      </w:r>
      <w:r w:rsidRPr="003A0995">
        <w:rPr>
          <w:rFonts w:ascii="Times New Roman" w:eastAsia="Times New Roman" w:hAnsi="Times New Roman" w:cs="Times New Roman"/>
          <w:b/>
          <w:bCs/>
          <w:color w:val="000000"/>
          <w:sz w:val="28"/>
          <w:szCs w:val="28"/>
          <w:lang w:eastAsia="ru-RU"/>
        </w:rPr>
        <w:t> </w:t>
      </w:r>
      <w:r w:rsidRPr="005E5529">
        <w:rPr>
          <w:rFonts w:ascii="Times New Roman" w:eastAsia="Times New Roman" w:hAnsi="Times New Roman" w:cs="Times New Roman"/>
          <w:b/>
          <w:bCs/>
          <w:color w:val="000000"/>
          <w:sz w:val="28"/>
          <w:szCs w:val="28"/>
          <w:lang w:val="uk-UA" w:eastAsia="ru-RU"/>
        </w:rPr>
        <w:t xml:space="preserve"> закладу дошкільної освіти</w:t>
      </w:r>
    </w:p>
    <w:p w:rsidR="003A0995" w:rsidRPr="004B29CD" w:rsidRDefault="003A0995" w:rsidP="003A0995">
      <w:pPr>
        <w:spacing w:after="0" w:line="273" w:lineRule="auto"/>
        <w:jc w:val="both"/>
        <w:rPr>
          <w:rFonts w:ascii="Times New Roman" w:eastAsia="Times New Roman" w:hAnsi="Times New Roman" w:cs="Times New Roman"/>
          <w:sz w:val="24"/>
          <w:szCs w:val="24"/>
          <w:lang w:val="uk-UA" w:eastAsia="ru-RU"/>
        </w:rPr>
      </w:pPr>
      <w:r w:rsidRPr="004B29CD">
        <w:rPr>
          <w:rFonts w:ascii="Calibri" w:eastAsia="Times New Roman" w:hAnsi="Calibri" w:cs="Times New Roman"/>
          <w:color w:val="000000"/>
          <w:lang w:val="uk-UA" w:eastAsia="ru-RU"/>
        </w:rPr>
        <w:t xml:space="preserve">12.1. </w:t>
      </w:r>
      <w:r w:rsidRPr="004B29CD">
        <w:rPr>
          <w:rFonts w:ascii="Times New Roman" w:eastAsia="Times New Roman" w:hAnsi="Times New Roman" w:cs="Times New Roman"/>
          <w:color w:val="000000"/>
          <w:sz w:val="24"/>
          <w:szCs w:val="24"/>
          <w:lang w:val="uk-UA" w:eastAsia="ru-RU"/>
        </w:rPr>
        <w:t>Рішення про утворення, реорганізацію, ліквідацію чи перепрофілювання (зміну типу) закладу дошкільної освіти приймає його засновник .</w:t>
      </w:r>
    </w:p>
    <w:p w:rsidR="003A0995" w:rsidRPr="004B29CD" w:rsidRDefault="003A0995" w:rsidP="003A0995">
      <w:pPr>
        <w:shd w:val="clear" w:color="auto" w:fill="FFFFFF"/>
        <w:spacing w:after="150" w:line="273" w:lineRule="auto"/>
        <w:jc w:val="both"/>
        <w:rPr>
          <w:rFonts w:ascii="Times New Roman" w:eastAsia="Times New Roman" w:hAnsi="Times New Roman" w:cs="Times New Roman"/>
          <w:sz w:val="24"/>
          <w:szCs w:val="24"/>
          <w:lang w:val="uk-UA" w:eastAsia="ru-RU"/>
        </w:rPr>
      </w:pPr>
      <w:r w:rsidRPr="004B29CD">
        <w:rPr>
          <w:rFonts w:ascii="Times New Roman" w:eastAsia="Times New Roman" w:hAnsi="Times New Roman" w:cs="Times New Roman"/>
          <w:color w:val="000000"/>
          <w:sz w:val="24"/>
          <w:szCs w:val="24"/>
          <w:lang w:val="uk-UA" w:eastAsia="ru-RU"/>
        </w:rPr>
        <w:t>12.2. Реорганізація закладу дошкільної освіти відбувається шляхом злиття, приєднання, поділу, виділення, перетворення.</w:t>
      </w:r>
    </w:p>
    <w:p w:rsidR="003A0995" w:rsidRPr="005026CA" w:rsidRDefault="003A0995" w:rsidP="003A0995">
      <w:pPr>
        <w:shd w:val="clear" w:color="auto" w:fill="FFFFFF"/>
        <w:spacing w:after="150" w:line="273" w:lineRule="auto"/>
        <w:jc w:val="both"/>
        <w:rPr>
          <w:rFonts w:ascii="Times New Roman" w:eastAsia="Times New Roman" w:hAnsi="Times New Roman" w:cs="Times New Roman"/>
          <w:color w:val="000000"/>
          <w:sz w:val="24"/>
          <w:szCs w:val="24"/>
          <w:lang w:eastAsia="ru-RU"/>
        </w:rPr>
      </w:pPr>
      <w:r w:rsidRPr="003A0995">
        <w:rPr>
          <w:rFonts w:ascii="Times New Roman" w:eastAsia="Times New Roman" w:hAnsi="Times New Roman" w:cs="Times New Roman"/>
          <w:color w:val="000000"/>
          <w:sz w:val="24"/>
          <w:szCs w:val="24"/>
          <w:lang w:eastAsia="ru-RU"/>
        </w:rPr>
        <w:t>12.3. У випадку р</w:t>
      </w:r>
      <w:r w:rsidR="005026CA">
        <w:rPr>
          <w:rFonts w:ascii="Times New Roman" w:eastAsia="Times New Roman" w:hAnsi="Times New Roman" w:cs="Times New Roman"/>
          <w:color w:val="000000"/>
          <w:sz w:val="24"/>
          <w:szCs w:val="24"/>
          <w:lang w:eastAsia="ru-RU"/>
        </w:rPr>
        <w:t>еорганізації права та обов</w:t>
      </w:r>
      <w:r w:rsidR="005026CA">
        <w:rPr>
          <w:rFonts w:ascii="Times New Roman" w:eastAsia="Times New Roman" w:hAnsi="Times New Roman" w:cs="Times New Roman"/>
          <w:color w:val="000000"/>
          <w:sz w:val="24"/>
          <w:szCs w:val="24"/>
          <w:lang w:val="uk-UA" w:eastAsia="ru-RU"/>
        </w:rPr>
        <w:t>'</w:t>
      </w:r>
      <w:r w:rsidRPr="003A0995">
        <w:rPr>
          <w:rFonts w:ascii="Times New Roman" w:eastAsia="Times New Roman" w:hAnsi="Times New Roman" w:cs="Times New Roman"/>
          <w:color w:val="000000"/>
          <w:sz w:val="24"/>
          <w:szCs w:val="24"/>
          <w:lang w:eastAsia="ru-RU"/>
        </w:rPr>
        <w:t>язки закладу дошкільної освіти переходять до правонаступників відповідно до чинного законодавства.</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lastRenderedPageBreak/>
        <w:t>12.4. У разі припинення діяльності закладу дошкільної освіти (у разі його ліквідації, злиття, поділу, приєднання або перетворення) його активи повинні бути передані іншій неприбутковій організації відповідного виду або зараховані до доходу бюджету.</w:t>
      </w:r>
    </w:p>
    <w:p w:rsidR="003A0995" w:rsidRPr="003A0995" w:rsidRDefault="003A0995" w:rsidP="003A0995">
      <w:pPr>
        <w:shd w:val="clear" w:color="auto" w:fill="FFFFFF"/>
        <w:spacing w:after="150" w:line="273" w:lineRule="auto"/>
        <w:jc w:val="both"/>
        <w:rPr>
          <w:rFonts w:ascii="Times New Roman" w:eastAsia="Times New Roman" w:hAnsi="Times New Roman" w:cs="Times New Roman"/>
          <w:sz w:val="24"/>
          <w:szCs w:val="24"/>
          <w:lang w:eastAsia="ru-RU"/>
        </w:rPr>
      </w:pPr>
      <w:r w:rsidRPr="003A0995">
        <w:rPr>
          <w:rFonts w:ascii="Times New Roman" w:eastAsia="Times New Roman" w:hAnsi="Times New Roman" w:cs="Times New Roman"/>
          <w:color w:val="000000"/>
          <w:sz w:val="24"/>
          <w:szCs w:val="24"/>
          <w:lang w:eastAsia="ru-RU"/>
        </w:rPr>
        <w:t>12.5. Працівникам ЗДО гарантується дотримання їх прав та інтересів відповідно до Кодексу законів про працю України.</w:t>
      </w:r>
    </w:p>
    <w:p w:rsidR="003A0995" w:rsidRPr="003A0995" w:rsidRDefault="003A0995" w:rsidP="003A0995">
      <w:pPr>
        <w:spacing w:after="120" w:line="240" w:lineRule="auto"/>
        <w:ind w:left="283"/>
        <w:rPr>
          <w:rFonts w:ascii="Times New Roman" w:eastAsia="Times New Roman" w:hAnsi="Times New Roman" w:cs="Times New Roman"/>
          <w:sz w:val="24"/>
          <w:szCs w:val="24"/>
          <w:lang w:eastAsia="ru-RU"/>
        </w:rPr>
      </w:pPr>
      <w:r w:rsidRPr="003A0995">
        <w:rPr>
          <w:rFonts w:ascii="Times New Roman" w:eastAsia="Times New Roman" w:hAnsi="Times New Roman" w:cs="Times New Roman"/>
          <w:b/>
          <w:bCs/>
          <w:color w:val="000000"/>
          <w:sz w:val="24"/>
          <w:szCs w:val="24"/>
          <w:lang w:eastAsia="ru-RU"/>
        </w:rPr>
        <w:t>Секретар міської ради                                                                     П.М.Чуприна</w:t>
      </w:r>
    </w:p>
    <w:p w:rsidR="003A0995" w:rsidRPr="003A0995" w:rsidRDefault="003A0995" w:rsidP="003A0995">
      <w:pPr>
        <w:spacing w:line="273" w:lineRule="auto"/>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3A0995" w:rsidRPr="003A0995" w:rsidRDefault="003A0995" w:rsidP="003A0995">
      <w:pPr>
        <w:spacing w:line="273" w:lineRule="auto"/>
        <w:ind w:left="720"/>
        <w:rPr>
          <w:rFonts w:ascii="Times New Roman" w:eastAsia="Times New Roman" w:hAnsi="Times New Roman" w:cs="Times New Roman"/>
          <w:sz w:val="24"/>
          <w:szCs w:val="24"/>
          <w:lang w:eastAsia="ru-RU"/>
        </w:rPr>
      </w:pPr>
      <w:r w:rsidRPr="003A0995">
        <w:rPr>
          <w:rFonts w:ascii="Times New Roman" w:eastAsia="Times New Roman" w:hAnsi="Times New Roman" w:cs="Times New Roman"/>
          <w:sz w:val="24"/>
          <w:szCs w:val="24"/>
          <w:lang w:eastAsia="ru-RU"/>
        </w:rPr>
        <w:t> </w:t>
      </w:r>
    </w:p>
    <w:p w:rsidR="002644A1" w:rsidRDefault="002644A1"/>
    <w:sectPr w:rsidR="002644A1" w:rsidSect="002644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3190D"/>
    <w:multiLevelType w:val="multilevel"/>
    <w:tmpl w:val="79BA6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1F6D11"/>
    <w:multiLevelType w:val="multilevel"/>
    <w:tmpl w:val="06A42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4C4B0F"/>
    <w:multiLevelType w:val="multilevel"/>
    <w:tmpl w:val="72A81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4539F0"/>
    <w:multiLevelType w:val="multilevel"/>
    <w:tmpl w:val="B622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B40A53"/>
    <w:multiLevelType w:val="multilevel"/>
    <w:tmpl w:val="6B7C1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CE626D"/>
    <w:multiLevelType w:val="multilevel"/>
    <w:tmpl w:val="753E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041CA8"/>
    <w:multiLevelType w:val="multilevel"/>
    <w:tmpl w:val="1774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D1580E"/>
    <w:multiLevelType w:val="multilevel"/>
    <w:tmpl w:val="C9BE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A22C18"/>
    <w:multiLevelType w:val="multilevel"/>
    <w:tmpl w:val="9FD8B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410224"/>
    <w:multiLevelType w:val="multilevel"/>
    <w:tmpl w:val="A550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B50C25"/>
    <w:multiLevelType w:val="multilevel"/>
    <w:tmpl w:val="47444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FD4E27"/>
    <w:multiLevelType w:val="multilevel"/>
    <w:tmpl w:val="030A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040BD3"/>
    <w:multiLevelType w:val="multilevel"/>
    <w:tmpl w:val="8144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37C63A7"/>
    <w:multiLevelType w:val="multilevel"/>
    <w:tmpl w:val="94B6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C4A1025"/>
    <w:multiLevelType w:val="multilevel"/>
    <w:tmpl w:val="1DB03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E021A40"/>
    <w:multiLevelType w:val="multilevel"/>
    <w:tmpl w:val="8C2E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FC638F"/>
    <w:multiLevelType w:val="hybridMultilevel"/>
    <w:tmpl w:val="4CE2D57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2"/>
  </w:num>
  <w:num w:numId="3">
    <w:abstractNumId w:val="14"/>
  </w:num>
  <w:num w:numId="4">
    <w:abstractNumId w:val="10"/>
  </w:num>
  <w:num w:numId="5">
    <w:abstractNumId w:val="13"/>
  </w:num>
  <w:num w:numId="6">
    <w:abstractNumId w:val="5"/>
  </w:num>
  <w:num w:numId="7">
    <w:abstractNumId w:val="1"/>
  </w:num>
  <w:num w:numId="8">
    <w:abstractNumId w:val="15"/>
  </w:num>
  <w:num w:numId="9">
    <w:abstractNumId w:val="2"/>
  </w:num>
  <w:num w:numId="10">
    <w:abstractNumId w:val="8"/>
  </w:num>
  <w:num w:numId="11">
    <w:abstractNumId w:val="3"/>
  </w:num>
  <w:num w:numId="12">
    <w:abstractNumId w:val="7"/>
  </w:num>
  <w:num w:numId="13">
    <w:abstractNumId w:val="4"/>
  </w:num>
  <w:num w:numId="14">
    <w:abstractNumId w:val="9"/>
  </w:num>
  <w:num w:numId="15">
    <w:abstractNumId w:val="6"/>
  </w:num>
  <w:num w:numId="16">
    <w:abstractNumId w:val="0"/>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08"/>
  <w:hyphenationZone w:val="425"/>
  <w:characterSpacingControl w:val="doNotCompress"/>
  <w:compat/>
  <w:rsids>
    <w:rsidRoot w:val="003A0995"/>
    <w:rsid w:val="00221853"/>
    <w:rsid w:val="002644A1"/>
    <w:rsid w:val="003A0995"/>
    <w:rsid w:val="004B29CD"/>
    <w:rsid w:val="004E37ED"/>
    <w:rsid w:val="005026CA"/>
    <w:rsid w:val="005E5529"/>
    <w:rsid w:val="0065088B"/>
    <w:rsid w:val="006E710C"/>
    <w:rsid w:val="008565E2"/>
    <w:rsid w:val="00A2456E"/>
    <w:rsid w:val="00AD7543"/>
    <w:rsid w:val="00C1027D"/>
    <w:rsid w:val="00DB209B"/>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4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176006,baiaagaaboqcaaadapicaaxdpaiaaaaaaaaaaaaaaaaaaaaaaaaaaaaaaaaaaaaaaaaaaaaaaaaaaaaaaaaaaaaaaaaaaaaaaaaaaaaaaaaaaaaaaaaaaaaaaaaaaaaaaaaaaaaaaaaaaaaaaaaaaaaaaaaaaaaaaaaaaaaaaaaaaaaaaaaaaaaaaaaaaaaaaaaaaaaaaaaaaaaaaaaaaaaaaaaaaaaaaaaaaa"/>
    <w:basedOn w:val="a"/>
    <w:rsid w:val="003A09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3A09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B29CD"/>
    <w:pPr>
      <w:ind w:left="720"/>
      <w:contextualSpacing/>
    </w:pPr>
  </w:style>
  <w:style w:type="character" w:customStyle="1" w:styleId="fontstyle01">
    <w:name w:val="fontstyle01"/>
    <w:basedOn w:val="a0"/>
    <w:rsid w:val="00221853"/>
    <w:rPr>
      <w:rFonts w:ascii="TimesNewRomanPSMT" w:hAnsi="TimesNewRomanPSMT" w:hint="default"/>
      <w:b w:val="0"/>
      <w:bCs w:val="0"/>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32244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20074</Words>
  <Characters>11443</Characters>
  <Application>Microsoft Office Word</Application>
  <DocSecurity>0</DocSecurity>
  <Lines>95</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petromeroslavovih</cp:lastModifiedBy>
  <cp:revision>2</cp:revision>
  <dcterms:created xsi:type="dcterms:W3CDTF">2022-08-19T08:14:00Z</dcterms:created>
  <dcterms:modified xsi:type="dcterms:W3CDTF">2022-08-19T08:14:00Z</dcterms:modified>
</cp:coreProperties>
</file>