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15C" w:rsidRDefault="00A8515C" w:rsidP="00A8515C">
      <w:r>
        <w:t xml:space="preserve">                                                                                                                                                                                                 </w:t>
      </w:r>
      <w:r w:rsidRPr="00FA1C16">
        <w:t xml:space="preserve">                                                        </w:t>
      </w:r>
      <w:r>
        <w:t xml:space="preserve">                                  </w:t>
      </w:r>
    </w:p>
    <w:p w:rsidR="00A8515C" w:rsidRPr="0060772B" w:rsidRDefault="00A8515C" w:rsidP="00A8515C">
      <w:pPr>
        <w:pStyle w:val="Normal2"/>
        <w:jc w:val="center"/>
        <w:rPr>
          <w:rFonts w:ascii="Times New Roman" w:hAnsi="Times New Roman"/>
          <w:b/>
          <w:color w:val="000000"/>
          <w:sz w:val="22"/>
          <w:lang w:val="ru-RU"/>
        </w:rPr>
      </w:pPr>
      <w:r>
        <w:rPr>
          <w:rFonts w:ascii="Times New Roman" w:hAnsi="Times New Roman"/>
          <w:b/>
          <w:noProof/>
          <w:color w:val="000000"/>
          <w:sz w:val="22"/>
          <w:lang w:val="ru-RU"/>
        </w:rPr>
        <w:drawing>
          <wp:inline distT="0" distB="0" distL="0" distR="0">
            <wp:extent cx="476885" cy="62039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515C" w:rsidRPr="001A2702" w:rsidRDefault="00A8515C" w:rsidP="00A8515C">
      <w:pPr>
        <w:pStyle w:val="Normal2"/>
        <w:jc w:val="center"/>
        <w:rPr>
          <w:rFonts w:ascii="Times New Roman" w:hAnsi="Times New Roman"/>
          <w:b/>
          <w:color w:val="000000"/>
          <w:szCs w:val="24"/>
        </w:rPr>
      </w:pPr>
      <w:r w:rsidRPr="001A2702">
        <w:rPr>
          <w:rFonts w:ascii="Times New Roman" w:hAnsi="Times New Roman"/>
          <w:b/>
          <w:color w:val="000000"/>
          <w:szCs w:val="24"/>
        </w:rPr>
        <w:t>УКРАЇНА</w:t>
      </w:r>
    </w:p>
    <w:p w:rsidR="00A8515C" w:rsidRPr="001A2702" w:rsidRDefault="00A8515C" w:rsidP="00A8515C">
      <w:pPr>
        <w:pStyle w:val="Normal2"/>
        <w:jc w:val="center"/>
        <w:rPr>
          <w:rFonts w:ascii="Times New Roman" w:hAnsi="Times New Roman"/>
          <w:b/>
          <w:color w:val="000000"/>
          <w:szCs w:val="24"/>
          <w:lang w:val="ru-RU"/>
        </w:rPr>
      </w:pPr>
      <w:r w:rsidRPr="001A2702">
        <w:rPr>
          <w:rFonts w:ascii="Times New Roman" w:hAnsi="Times New Roman"/>
          <w:b/>
          <w:color w:val="000000"/>
          <w:szCs w:val="24"/>
        </w:rPr>
        <w:t>КІЦМАНСЬКА МІСЬКА РАДА</w:t>
      </w:r>
    </w:p>
    <w:p w:rsidR="00A8515C" w:rsidRPr="001A2702" w:rsidRDefault="005D5DCE" w:rsidP="00A8515C">
      <w:pPr>
        <w:pStyle w:val="Normal2"/>
        <w:jc w:val="center"/>
        <w:rPr>
          <w:rFonts w:ascii="Times New Roman" w:hAnsi="Times New Roman"/>
          <w:b/>
          <w:color w:val="000000"/>
          <w:szCs w:val="24"/>
        </w:rPr>
      </w:pPr>
      <w:r w:rsidRPr="00DF2650">
        <w:rPr>
          <w:rFonts w:ascii="Times New Roman" w:hAnsi="Times New Roman"/>
          <w:b/>
          <w:color w:val="000000"/>
          <w:szCs w:val="24"/>
          <w:lang w:val="ru-RU"/>
        </w:rPr>
        <w:t>ЧЕРНІВЕЦЬКОГО</w:t>
      </w:r>
      <w:r w:rsidR="00A8515C" w:rsidRPr="001A2702">
        <w:rPr>
          <w:rFonts w:ascii="Times New Roman" w:hAnsi="Times New Roman"/>
          <w:b/>
          <w:color w:val="000000"/>
          <w:szCs w:val="24"/>
        </w:rPr>
        <w:t xml:space="preserve"> РАЙОНУ ЧЕРНІВЕЦЬКОЇ ОБЛАСТІ</w:t>
      </w:r>
    </w:p>
    <w:p w:rsidR="00A8515C" w:rsidRPr="0060772B" w:rsidRDefault="00602A75" w:rsidP="00A8515C">
      <w:pPr>
        <w:pStyle w:val="Normal2"/>
        <w:jc w:val="center"/>
        <w:rPr>
          <w:rFonts w:ascii="Times New Roman" w:hAnsi="Times New Roman"/>
          <w:color w:val="000000"/>
          <w:sz w:val="22"/>
        </w:rPr>
      </w:pPr>
      <w:bookmarkStart w:id="0" w:name="_Hlk479759872"/>
      <w:r>
        <w:rPr>
          <w:rFonts w:ascii="Times New Roman" w:hAnsi="Times New Roman"/>
          <w:color w:val="000000"/>
          <w:sz w:val="22"/>
        </w:rPr>
        <w:t>вул.Незалежності, 83</w:t>
      </w:r>
      <w:r w:rsidR="00A8515C" w:rsidRPr="0060772B">
        <w:rPr>
          <w:rFonts w:ascii="Times New Roman" w:hAnsi="Times New Roman"/>
          <w:color w:val="000000"/>
          <w:sz w:val="22"/>
        </w:rPr>
        <w:t>, м.Кіцмань, Чернівецької обл.59300 тел.2-39-75, факс.2-39-75</w:t>
      </w:r>
    </w:p>
    <w:p w:rsidR="00A8515C" w:rsidRPr="0060772B" w:rsidRDefault="00A8515C" w:rsidP="00A8515C">
      <w:pPr>
        <w:pStyle w:val="Normal2"/>
        <w:jc w:val="center"/>
        <w:rPr>
          <w:rFonts w:ascii="Times New Roman" w:hAnsi="Times New Roman"/>
          <w:color w:val="000000"/>
          <w:sz w:val="22"/>
        </w:rPr>
      </w:pPr>
      <w:r w:rsidRPr="0060772B">
        <w:rPr>
          <w:rFonts w:ascii="Times New Roman" w:hAnsi="Times New Roman"/>
          <w:color w:val="000000"/>
          <w:sz w:val="22"/>
          <w:lang w:val="en-US"/>
        </w:rPr>
        <w:t>Email</w:t>
      </w:r>
      <w:r w:rsidRPr="0060772B">
        <w:rPr>
          <w:rFonts w:ascii="Times New Roman" w:hAnsi="Times New Roman"/>
          <w:color w:val="000000"/>
          <w:sz w:val="22"/>
        </w:rPr>
        <w:t>:04062127@</w:t>
      </w:r>
      <w:r w:rsidRPr="0060772B">
        <w:rPr>
          <w:rFonts w:ascii="Times New Roman" w:hAnsi="Times New Roman"/>
          <w:color w:val="000000"/>
          <w:sz w:val="22"/>
          <w:lang w:val="en-US"/>
        </w:rPr>
        <w:t>mail</w:t>
      </w:r>
      <w:r w:rsidRPr="0060772B">
        <w:rPr>
          <w:rFonts w:ascii="Times New Roman" w:hAnsi="Times New Roman"/>
          <w:color w:val="000000"/>
          <w:sz w:val="22"/>
        </w:rPr>
        <w:t>.</w:t>
      </w:r>
      <w:r w:rsidRPr="0060772B">
        <w:rPr>
          <w:rFonts w:ascii="Times New Roman" w:hAnsi="Times New Roman"/>
          <w:color w:val="000000"/>
          <w:sz w:val="22"/>
          <w:lang w:val="en-US"/>
        </w:rPr>
        <w:t>gov</w:t>
      </w:r>
      <w:r w:rsidRPr="0060772B">
        <w:rPr>
          <w:rFonts w:ascii="Times New Roman" w:hAnsi="Times New Roman"/>
          <w:color w:val="000000"/>
          <w:sz w:val="22"/>
        </w:rPr>
        <w:t>.</w:t>
      </w:r>
      <w:r w:rsidRPr="0060772B">
        <w:rPr>
          <w:rFonts w:ascii="Times New Roman" w:hAnsi="Times New Roman"/>
          <w:color w:val="000000"/>
          <w:sz w:val="22"/>
          <w:lang w:val="en-US"/>
        </w:rPr>
        <w:t>ua</w:t>
      </w:r>
    </w:p>
    <w:bookmarkEnd w:id="0"/>
    <w:p w:rsidR="00576D07" w:rsidRPr="00A6575A" w:rsidRDefault="007F7B18" w:rsidP="00A6575A">
      <w:pPr>
        <w:pStyle w:val="Normal1"/>
        <w:jc w:val="center"/>
        <w:rPr>
          <w:rFonts w:ascii="Times New Roman" w:hAnsi="Times New Roman"/>
          <w:sz w:val="22"/>
        </w:rPr>
      </w:pPr>
      <w:r w:rsidRPr="007F7B18">
        <w:pict>
          <v:line id="_x0000_s1026" style="position:absolute;left:0;text-align:left;z-index:251660288" from="-13.5pt,4.2pt" to="483.3pt,4.2pt" o:allowincell="f" strokeweight=".5pt"/>
        </w:pict>
      </w:r>
    </w:p>
    <w:p w:rsidR="005D5DCE" w:rsidRDefault="005D5DCE" w:rsidP="00A8515C">
      <w:pPr>
        <w:pStyle w:val="10"/>
        <w:widowControl w:val="0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>ПРОЄКТ</w:t>
      </w:r>
    </w:p>
    <w:p w:rsidR="00A8515C" w:rsidRPr="00323E53" w:rsidRDefault="005D5DCE" w:rsidP="00A8515C">
      <w:pPr>
        <w:pStyle w:val="10"/>
        <w:widowControl w:val="0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Р І Ш Е Н Н Я </w:t>
      </w:r>
    </w:p>
    <w:p w:rsidR="00A8515C" w:rsidRPr="00851ACA" w:rsidRDefault="00A8515C" w:rsidP="00A8515C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A8515C" w:rsidRPr="008C0A59" w:rsidRDefault="005D5DCE" w:rsidP="00A8515C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5D5DCE">
        <w:rPr>
          <w:rFonts w:ascii="Times New Roman" w:hAnsi="Times New Roman"/>
          <w:szCs w:val="24"/>
        </w:rPr>
        <w:t xml:space="preserve"> </w:t>
      </w:r>
      <w:r w:rsidR="00A8515C" w:rsidRPr="008C0A59">
        <w:rPr>
          <w:rFonts w:ascii="Times New Roman" w:hAnsi="Times New Roman"/>
          <w:szCs w:val="24"/>
        </w:rPr>
        <w:t xml:space="preserve">сесії Кіцманської міської ради </w:t>
      </w:r>
      <w:r w:rsidR="00A8515C" w:rsidRPr="008C0A59">
        <w:rPr>
          <w:rFonts w:ascii="Times New Roman" w:hAnsi="Times New Roman"/>
          <w:szCs w:val="24"/>
          <w:lang w:val="en-US"/>
        </w:rPr>
        <w:t>V</w:t>
      </w:r>
      <w:r w:rsidR="00A8515C" w:rsidRPr="008C0A59"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  <w:lang w:val="en-US"/>
        </w:rPr>
        <w:t>I</w:t>
      </w:r>
      <w:r w:rsidR="00A8515C" w:rsidRPr="008C0A59">
        <w:rPr>
          <w:rFonts w:ascii="Times New Roman" w:hAnsi="Times New Roman"/>
          <w:szCs w:val="24"/>
        </w:rPr>
        <w:t xml:space="preserve"> скликання</w:t>
      </w:r>
    </w:p>
    <w:p w:rsidR="00A8515C" w:rsidRPr="008C0A59" w:rsidRDefault="00A8515C" w:rsidP="00A8515C">
      <w:pPr>
        <w:pStyle w:val="Normal2"/>
        <w:widowControl w:val="0"/>
        <w:rPr>
          <w:rFonts w:ascii="Times New Roman" w:hAnsi="Times New Roman"/>
        </w:rPr>
      </w:pPr>
    </w:p>
    <w:p w:rsidR="00A8515C" w:rsidRDefault="005D5DCE" w:rsidP="00A8515C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В</w:t>
      </w:r>
      <w:r w:rsidR="00A8515C">
        <w:rPr>
          <w:rFonts w:ascii="Times New Roman" w:hAnsi="Times New Roman"/>
        </w:rPr>
        <w:t>ід</w:t>
      </w:r>
      <w:r w:rsidRPr="005D5DCE">
        <w:rPr>
          <w:rFonts w:ascii="Times New Roman" w:hAnsi="Times New Roman"/>
          <w:lang w:val="ru-RU"/>
        </w:rPr>
        <w:t xml:space="preserve">   </w:t>
      </w:r>
      <w:r w:rsidR="004574A0">
        <w:rPr>
          <w:rFonts w:ascii="Times New Roman" w:hAnsi="Times New Roman"/>
          <w:lang w:val="ru-RU"/>
        </w:rPr>
        <w:t xml:space="preserve">    </w:t>
      </w:r>
      <w:r w:rsidRPr="005D5DCE">
        <w:rPr>
          <w:rFonts w:ascii="Times New Roman" w:hAnsi="Times New Roman"/>
          <w:lang w:val="ru-RU"/>
        </w:rPr>
        <w:t xml:space="preserve">   </w:t>
      </w:r>
      <w:r w:rsidR="00A8515C">
        <w:rPr>
          <w:rFonts w:ascii="Times New Roman" w:hAnsi="Times New Roman"/>
        </w:rPr>
        <w:t xml:space="preserve"> </w:t>
      </w:r>
      <w:r w:rsidR="00CA3E3B">
        <w:rPr>
          <w:rFonts w:ascii="Times New Roman" w:hAnsi="Times New Roman"/>
        </w:rPr>
        <w:t xml:space="preserve"> </w:t>
      </w:r>
      <w:r w:rsidR="00A8515C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ru-RU"/>
        </w:rPr>
        <w:t>2</w:t>
      </w:r>
      <w:r w:rsidR="00D50436">
        <w:rPr>
          <w:rFonts w:ascii="Times New Roman" w:hAnsi="Times New Roman"/>
          <w:lang w:val="ru-RU"/>
        </w:rPr>
        <w:t>022</w:t>
      </w:r>
      <w:r w:rsidR="00A8515C">
        <w:rPr>
          <w:rFonts w:ascii="Times New Roman" w:hAnsi="Times New Roman"/>
        </w:rPr>
        <w:t xml:space="preserve"> року                                      </w:t>
      </w:r>
      <w:r w:rsidR="004574A0">
        <w:rPr>
          <w:rFonts w:ascii="Times New Roman" w:hAnsi="Times New Roman"/>
        </w:rPr>
        <w:t xml:space="preserve">                            </w:t>
      </w:r>
      <w:r w:rsidR="00CA3E3B">
        <w:rPr>
          <w:rFonts w:ascii="Times New Roman" w:hAnsi="Times New Roman"/>
        </w:rPr>
        <w:t xml:space="preserve">                    </w:t>
      </w:r>
      <w:r w:rsidR="00A8515C">
        <w:rPr>
          <w:rFonts w:ascii="Times New Roman" w:hAnsi="Times New Roman"/>
        </w:rPr>
        <w:t xml:space="preserve">               м. Кіцмань</w:t>
      </w:r>
    </w:p>
    <w:p w:rsidR="00A8515C" w:rsidRDefault="00A8515C" w:rsidP="00A8515C">
      <w:pPr>
        <w:widowControl w:val="0"/>
        <w:suppressAutoHyphens/>
        <w:rPr>
          <w:sz w:val="28"/>
          <w:szCs w:val="28"/>
        </w:rPr>
      </w:pPr>
    </w:p>
    <w:p w:rsidR="00576D07" w:rsidRDefault="00D50436" w:rsidP="00A8515C">
      <w:pPr>
        <w:spacing w:after="0" w:line="240" w:lineRule="auto"/>
        <w:ind w:left="709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</w:t>
      </w:r>
      <w:r w:rsidR="00A131C4" w:rsidRPr="00A8515C">
        <w:rPr>
          <w:rFonts w:ascii="Times New Roman" w:hAnsi="Times New Roman" w:cs="Times New Roman"/>
          <w:b/>
          <w:sz w:val="24"/>
          <w:szCs w:val="24"/>
          <w:lang w:val="uk-UA"/>
        </w:rPr>
        <w:t>бюджет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Кіцманської міської територіальної громади </w:t>
      </w:r>
      <w:r w:rsidR="00A131C4" w:rsidRPr="00A8515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на 20</w:t>
      </w:r>
      <w:r w:rsidR="005D5DCE">
        <w:rPr>
          <w:rFonts w:ascii="Times New Roman" w:hAnsi="Times New Roman" w:cs="Times New Roman"/>
          <w:b/>
          <w:sz w:val="24"/>
          <w:szCs w:val="24"/>
        </w:rPr>
        <w:t>2</w:t>
      </w:r>
      <w:r w:rsidR="00E673FA">
        <w:rPr>
          <w:rFonts w:ascii="Times New Roman" w:hAnsi="Times New Roman" w:cs="Times New Roman"/>
          <w:b/>
          <w:sz w:val="24"/>
          <w:szCs w:val="24"/>
          <w:lang w:val="uk-UA"/>
        </w:rPr>
        <w:t>3</w:t>
      </w:r>
      <w:r w:rsidR="00576D07" w:rsidRPr="00A8515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 </w:t>
      </w:r>
    </w:p>
    <w:p w:rsidR="00D50436" w:rsidRPr="00A8515C" w:rsidRDefault="00D50436" w:rsidP="00A8515C">
      <w:pPr>
        <w:spacing w:after="0" w:line="240" w:lineRule="auto"/>
        <w:ind w:left="709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DC25EA" w:rsidRPr="00A8515C" w:rsidRDefault="00DC25EA" w:rsidP="00A851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>24521000000</w:t>
      </w:r>
    </w:p>
    <w:p w:rsidR="00DC25EA" w:rsidRPr="00A8515C" w:rsidRDefault="00DC25EA" w:rsidP="00A851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>(Код бюджету)</w:t>
      </w:r>
    </w:p>
    <w:p w:rsidR="00576D07" w:rsidRPr="00A8515C" w:rsidRDefault="000C15FE" w:rsidP="004A25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Керуючись </w:t>
      </w:r>
      <w:r w:rsidR="00DC25EA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Бюджетним кодексом України, пунктом </w:t>
      </w:r>
      <w:r w:rsidR="00E16615" w:rsidRPr="00A8515C">
        <w:rPr>
          <w:rFonts w:ascii="Times New Roman" w:hAnsi="Times New Roman" w:cs="Times New Roman"/>
          <w:sz w:val="24"/>
          <w:szCs w:val="24"/>
          <w:lang w:val="uk-UA"/>
        </w:rPr>
        <w:t>23</w:t>
      </w:r>
      <w:r w:rsidR="00DC25EA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частини 1 статті </w:t>
      </w:r>
      <w:r w:rsidR="00E16615" w:rsidRPr="00A8515C">
        <w:rPr>
          <w:rFonts w:ascii="Times New Roman" w:hAnsi="Times New Roman" w:cs="Times New Roman"/>
          <w:sz w:val="24"/>
          <w:szCs w:val="24"/>
          <w:lang w:val="uk-UA"/>
        </w:rPr>
        <w:t>26</w:t>
      </w:r>
      <w:r w:rsidR="00DC25EA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і статтею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>61 Закону України «Про місцеве самоврядування в Україні»,  Кіцманськ</w:t>
      </w:r>
      <w:r w:rsidR="00E16615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а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міськ</w:t>
      </w:r>
      <w:r w:rsidR="00E16615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а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рад</w:t>
      </w:r>
      <w:r w:rsidR="00E16615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а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76D07" w:rsidRPr="00A8515C">
        <w:rPr>
          <w:rFonts w:ascii="Times New Roman" w:hAnsi="Times New Roman" w:cs="Times New Roman"/>
          <w:b/>
          <w:sz w:val="24"/>
          <w:szCs w:val="24"/>
          <w:lang w:val="uk-UA"/>
        </w:rPr>
        <w:t>ВИРІШИЛА:</w:t>
      </w:r>
    </w:p>
    <w:p w:rsidR="004A0B1D" w:rsidRPr="004A0B1D" w:rsidRDefault="00E673FA" w:rsidP="004A0B1D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Визначити на 2023</w:t>
      </w:r>
      <w:r w:rsidR="00576D07" w:rsidRPr="00A8515C">
        <w:rPr>
          <w:rFonts w:ascii="Times New Roman" w:hAnsi="Times New Roman"/>
          <w:sz w:val="24"/>
          <w:szCs w:val="24"/>
        </w:rPr>
        <w:t xml:space="preserve"> рік:</w:t>
      </w:r>
    </w:p>
    <w:p w:rsidR="00576D07" w:rsidRPr="00E668F9" w:rsidRDefault="00576D07" w:rsidP="00E2308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668F9">
        <w:rPr>
          <w:rFonts w:ascii="Times New Roman" w:hAnsi="Times New Roman" w:cs="Times New Roman"/>
          <w:b/>
          <w:sz w:val="24"/>
          <w:szCs w:val="24"/>
          <w:lang w:val="uk-UA"/>
        </w:rPr>
        <w:t xml:space="preserve">-  </w:t>
      </w:r>
      <w:r w:rsidRPr="00E668F9">
        <w:rPr>
          <w:rFonts w:ascii="Times New Roman" w:hAnsi="Times New Roman" w:cs="Times New Roman"/>
          <w:bCs/>
          <w:sz w:val="24"/>
          <w:szCs w:val="24"/>
          <w:lang w:val="uk-UA"/>
        </w:rPr>
        <w:t>доходи</w:t>
      </w:r>
      <w:r w:rsidRPr="00E668F9">
        <w:rPr>
          <w:rFonts w:ascii="Times New Roman" w:hAnsi="Times New Roman" w:cs="Times New Roman"/>
          <w:sz w:val="24"/>
          <w:szCs w:val="24"/>
          <w:lang w:val="uk-UA"/>
        </w:rPr>
        <w:t xml:space="preserve"> міського  бюджету у сумі </w:t>
      </w:r>
      <w:r w:rsidR="00221667" w:rsidRPr="00E668F9">
        <w:rPr>
          <w:rFonts w:ascii="Times New Roman" w:hAnsi="Times New Roman" w:cs="Times New Roman"/>
          <w:sz w:val="24"/>
          <w:szCs w:val="24"/>
          <w:lang w:val="uk-UA"/>
        </w:rPr>
        <w:t xml:space="preserve"> 123 643 983</w:t>
      </w:r>
      <w:r w:rsidR="00E908BF" w:rsidRPr="00E668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C25EA" w:rsidRPr="00E668F9">
        <w:rPr>
          <w:rFonts w:ascii="Times New Roman" w:hAnsi="Times New Roman" w:cs="Times New Roman"/>
          <w:sz w:val="24"/>
          <w:szCs w:val="24"/>
          <w:lang w:val="uk-UA"/>
        </w:rPr>
        <w:t>гривень, у</w:t>
      </w:r>
      <w:r w:rsidRPr="00E668F9">
        <w:rPr>
          <w:rFonts w:ascii="Times New Roman" w:hAnsi="Times New Roman" w:cs="Times New Roman"/>
          <w:sz w:val="24"/>
          <w:szCs w:val="24"/>
          <w:lang w:val="uk-UA"/>
        </w:rPr>
        <w:t xml:space="preserve"> тому числі </w:t>
      </w:r>
      <w:r w:rsidRPr="00E668F9">
        <w:rPr>
          <w:rFonts w:ascii="Times New Roman" w:hAnsi="Times New Roman" w:cs="Times New Roman"/>
          <w:bCs/>
          <w:sz w:val="24"/>
          <w:szCs w:val="24"/>
          <w:lang w:val="uk-UA"/>
        </w:rPr>
        <w:t>доходи загального фонду  міського бюджету</w:t>
      </w:r>
      <w:r w:rsidRPr="00E668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21667" w:rsidRPr="00E668F9">
        <w:rPr>
          <w:rFonts w:ascii="Times New Roman" w:hAnsi="Times New Roman" w:cs="Times New Roman"/>
          <w:sz w:val="24"/>
          <w:szCs w:val="24"/>
          <w:lang w:val="uk-UA"/>
        </w:rPr>
        <w:t>117 837 633</w:t>
      </w:r>
      <w:r w:rsidR="00DC25EA" w:rsidRPr="00E668F9">
        <w:rPr>
          <w:rFonts w:ascii="Times New Roman" w:hAnsi="Times New Roman" w:cs="Times New Roman"/>
          <w:sz w:val="24"/>
          <w:szCs w:val="24"/>
          <w:lang w:val="uk-UA"/>
        </w:rPr>
        <w:t xml:space="preserve">  гривень</w:t>
      </w:r>
      <w:r w:rsidRPr="00E668F9">
        <w:rPr>
          <w:rFonts w:ascii="Times New Roman" w:hAnsi="Times New Roman" w:cs="Times New Roman"/>
          <w:sz w:val="24"/>
          <w:szCs w:val="24"/>
          <w:lang w:val="uk-UA"/>
        </w:rPr>
        <w:t xml:space="preserve">, доходи спеціального фонду міського  бюджету  </w:t>
      </w:r>
      <w:r w:rsidR="00221667" w:rsidRPr="00E668F9">
        <w:rPr>
          <w:rFonts w:ascii="Times New Roman" w:hAnsi="Times New Roman" w:cs="Times New Roman"/>
          <w:sz w:val="24"/>
          <w:szCs w:val="24"/>
          <w:lang w:val="uk-UA"/>
        </w:rPr>
        <w:t>5 806 350</w:t>
      </w:r>
      <w:r w:rsidR="00783BAA" w:rsidRPr="00E668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C25EA" w:rsidRPr="00E668F9">
        <w:rPr>
          <w:rFonts w:ascii="Times New Roman" w:hAnsi="Times New Roman" w:cs="Times New Roman"/>
          <w:sz w:val="24"/>
          <w:szCs w:val="24"/>
          <w:lang w:val="uk-UA"/>
        </w:rPr>
        <w:t xml:space="preserve"> гривень</w:t>
      </w:r>
      <w:r w:rsidR="00CD4A72" w:rsidRPr="00E668F9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E668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121B9" w:rsidRPr="00E668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16615" w:rsidRPr="00E668F9">
        <w:rPr>
          <w:rFonts w:ascii="Times New Roman" w:hAnsi="Times New Roman" w:cs="Times New Roman"/>
          <w:sz w:val="24"/>
          <w:szCs w:val="24"/>
          <w:lang w:val="uk-UA"/>
        </w:rPr>
        <w:t xml:space="preserve">згідно з додатком </w:t>
      </w:r>
      <w:r w:rsidRPr="00E668F9">
        <w:rPr>
          <w:rFonts w:ascii="Times New Roman" w:hAnsi="Times New Roman" w:cs="Times New Roman"/>
          <w:sz w:val="24"/>
          <w:szCs w:val="24"/>
          <w:lang w:val="uk-UA"/>
        </w:rPr>
        <w:t xml:space="preserve"> 1</w:t>
      </w:r>
      <w:r w:rsidR="004453EF" w:rsidRPr="00E668F9">
        <w:rPr>
          <w:rFonts w:ascii="Times New Roman" w:hAnsi="Times New Roman" w:cs="Times New Roman"/>
          <w:sz w:val="24"/>
          <w:szCs w:val="24"/>
          <w:lang w:val="uk-UA"/>
        </w:rPr>
        <w:t xml:space="preserve"> до </w:t>
      </w:r>
      <w:r w:rsidRPr="00E668F9">
        <w:rPr>
          <w:rFonts w:ascii="Times New Roman" w:hAnsi="Times New Roman" w:cs="Times New Roman"/>
          <w:sz w:val="24"/>
          <w:szCs w:val="24"/>
          <w:lang w:val="uk-UA"/>
        </w:rPr>
        <w:t xml:space="preserve"> цього рішення;</w:t>
      </w:r>
    </w:p>
    <w:p w:rsidR="00576D07" w:rsidRPr="00E668F9" w:rsidRDefault="00576D07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E668F9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-  </w:t>
      </w:r>
      <w:r w:rsidRPr="00E668F9">
        <w:rPr>
          <w:rFonts w:ascii="Times New Roman" w:hAnsi="Times New Roman" w:cs="Times New Roman"/>
          <w:bCs/>
          <w:sz w:val="24"/>
          <w:szCs w:val="24"/>
          <w:lang w:val="uk-UA"/>
        </w:rPr>
        <w:t>видатки</w:t>
      </w:r>
      <w:r w:rsidR="00783BAA" w:rsidRPr="00E668F9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783BAA" w:rsidRPr="00E668F9">
        <w:rPr>
          <w:rFonts w:ascii="Times New Roman" w:hAnsi="Times New Roman" w:cs="Times New Roman"/>
          <w:bCs/>
          <w:sz w:val="24"/>
          <w:szCs w:val="24"/>
          <w:lang w:val="uk-UA"/>
        </w:rPr>
        <w:t>міського</w:t>
      </w:r>
      <w:r w:rsidR="00783BAA" w:rsidRPr="00E668F9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E668F9">
        <w:rPr>
          <w:rFonts w:ascii="Times New Roman" w:hAnsi="Times New Roman" w:cs="Times New Roman"/>
          <w:sz w:val="24"/>
          <w:szCs w:val="24"/>
          <w:lang w:val="uk-UA"/>
        </w:rPr>
        <w:t xml:space="preserve"> бюджету у сумі </w:t>
      </w:r>
      <w:r w:rsidR="0090313F" w:rsidRPr="00E668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36170" w:rsidRPr="00E668F9">
        <w:rPr>
          <w:rFonts w:ascii="Times New Roman" w:hAnsi="Times New Roman" w:cs="Times New Roman"/>
          <w:sz w:val="24"/>
          <w:szCs w:val="24"/>
          <w:lang w:val="uk-UA"/>
        </w:rPr>
        <w:t>123 643 983</w:t>
      </w:r>
      <w:r w:rsidR="00E908BF" w:rsidRPr="00E668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C25EA" w:rsidRPr="00E668F9">
        <w:rPr>
          <w:rFonts w:ascii="Times New Roman" w:hAnsi="Times New Roman" w:cs="Times New Roman"/>
          <w:sz w:val="24"/>
          <w:szCs w:val="24"/>
          <w:lang w:val="uk-UA"/>
        </w:rPr>
        <w:t xml:space="preserve"> гривень, у </w:t>
      </w:r>
      <w:r w:rsidRPr="00E668F9">
        <w:rPr>
          <w:rFonts w:ascii="Times New Roman" w:hAnsi="Times New Roman" w:cs="Times New Roman"/>
          <w:sz w:val="24"/>
          <w:szCs w:val="24"/>
          <w:lang w:val="uk-UA"/>
        </w:rPr>
        <w:t xml:space="preserve">тому числі </w:t>
      </w:r>
      <w:r w:rsidRPr="00E668F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видатки загального фонду </w:t>
      </w:r>
      <w:r w:rsidR="00783BAA" w:rsidRPr="00E668F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міського </w:t>
      </w:r>
      <w:r w:rsidRPr="00E668F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бюджету</w:t>
      </w:r>
      <w:r w:rsidR="00D36170" w:rsidRPr="00E668F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117 666 966</w:t>
      </w:r>
      <w:r w:rsidR="00DC25EA" w:rsidRPr="00E668F9">
        <w:rPr>
          <w:rFonts w:ascii="Times New Roman" w:hAnsi="Times New Roman" w:cs="Times New Roman"/>
          <w:sz w:val="24"/>
          <w:szCs w:val="24"/>
          <w:lang w:val="uk-UA"/>
        </w:rPr>
        <w:t xml:space="preserve"> гривень та</w:t>
      </w:r>
      <w:r w:rsidRPr="00E668F9">
        <w:rPr>
          <w:rFonts w:ascii="Times New Roman" w:hAnsi="Times New Roman" w:cs="Times New Roman"/>
          <w:sz w:val="24"/>
          <w:szCs w:val="24"/>
          <w:lang w:val="uk-UA"/>
        </w:rPr>
        <w:t xml:space="preserve"> видатки спеціального фонду</w:t>
      </w:r>
      <w:r w:rsidR="00783BAA" w:rsidRPr="00E668F9">
        <w:rPr>
          <w:rFonts w:ascii="Times New Roman" w:hAnsi="Times New Roman" w:cs="Times New Roman"/>
          <w:sz w:val="24"/>
          <w:szCs w:val="24"/>
          <w:lang w:val="uk-UA"/>
        </w:rPr>
        <w:t xml:space="preserve"> міського </w:t>
      </w:r>
      <w:r w:rsidRPr="00E668F9">
        <w:rPr>
          <w:rFonts w:ascii="Times New Roman" w:hAnsi="Times New Roman" w:cs="Times New Roman"/>
          <w:sz w:val="24"/>
          <w:szCs w:val="24"/>
          <w:lang w:val="uk-UA"/>
        </w:rPr>
        <w:t xml:space="preserve"> бюджету</w:t>
      </w:r>
      <w:r w:rsidR="00783BAA" w:rsidRPr="00E668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36170" w:rsidRPr="00E668F9">
        <w:rPr>
          <w:rFonts w:ascii="Times New Roman" w:hAnsi="Times New Roman" w:cs="Times New Roman"/>
          <w:sz w:val="24"/>
          <w:szCs w:val="24"/>
          <w:lang w:val="uk-UA"/>
        </w:rPr>
        <w:t xml:space="preserve"> 5 977 017</w:t>
      </w:r>
      <w:r w:rsidR="00975A4C" w:rsidRPr="00E668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83BAA" w:rsidRPr="00E668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C25EA" w:rsidRPr="00E668F9">
        <w:rPr>
          <w:rFonts w:ascii="Times New Roman" w:hAnsi="Times New Roman" w:cs="Times New Roman"/>
          <w:sz w:val="24"/>
          <w:szCs w:val="24"/>
          <w:lang w:val="uk-UA"/>
        </w:rPr>
        <w:t xml:space="preserve">гривень </w:t>
      </w:r>
      <w:r w:rsidR="00D31423" w:rsidRPr="00E668F9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53277B" w:rsidRPr="00E668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31423" w:rsidRPr="00E668F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згідно з додатком </w:t>
      </w:r>
      <w:r w:rsidR="00E16615" w:rsidRPr="00E668F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F0189C" w:rsidRPr="00E668F9">
        <w:rPr>
          <w:rFonts w:ascii="Times New Roman" w:hAnsi="Times New Roman" w:cs="Times New Roman"/>
          <w:bCs/>
          <w:sz w:val="24"/>
          <w:szCs w:val="24"/>
          <w:lang w:val="uk-UA"/>
        </w:rPr>
        <w:t>2</w:t>
      </w:r>
      <w:r w:rsidR="00D31423" w:rsidRPr="00E668F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до цього рішення;</w:t>
      </w:r>
    </w:p>
    <w:p w:rsidR="00D31423" w:rsidRPr="003239A1" w:rsidRDefault="00D31423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3239A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-  профіцит  </w:t>
      </w:r>
      <w:r w:rsidR="00682A9E" w:rsidRPr="003239A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загального фонду </w:t>
      </w:r>
      <w:r w:rsidRPr="003239A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міського бюджету  у сумі  </w:t>
      </w:r>
      <w:r w:rsidR="00A85B1E" w:rsidRPr="003239A1">
        <w:rPr>
          <w:rFonts w:ascii="Times New Roman" w:hAnsi="Times New Roman" w:cs="Times New Roman"/>
          <w:bCs/>
          <w:sz w:val="24"/>
          <w:szCs w:val="24"/>
          <w:lang w:val="uk-UA"/>
        </w:rPr>
        <w:t>170 667</w:t>
      </w:r>
      <w:r w:rsidR="00E908BF" w:rsidRPr="003239A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DC25EA" w:rsidRPr="003239A1">
        <w:rPr>
          <w:rFonts w:ascii="Times New Roman" w:hAnsi="Times New Roman" w:cs="Times New Roman"/>
          <w:bCs/>
          <w:sz w:val="24"/>
          <w:szCs w:val="24"/>
          <w:lang w:val="uk-UA"/>
        </w:rPr>
        <w:t>гривень</w:t>
      </w:r>
      <w:r w:rsidRPr="003239A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, </w:t>
      </w:r>
      <w:r w:rsidR="000F5626" w:rsidRPr="003239A1">
        <w:rPr>
          <w:rFonts w:ascii="Times New Roman" w:hAnsi="Times New Roman" w:cs="Times New Roman"/>
          <w:bCs/>
          <w:sz w:val="24"/>
          <w:szCs w:val="24"/>
          <w:lang w:val="uk-UA"/>
        </w:rPr>
        <w:t>напрямком використання якого визначити передачу коштів із загального фонду бюджету до бюджету</w:t>
      </w:r>
      <w:r w:rsidR="00A85B1E" w:rsidRPr="003239A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розвитку (спеціального фонду)</w:t>
      </w:r>
      <w:r w:rsidRPr="003239A1">
        <w:rPr>
          <w:rFonts w:ascii="Times New Roman" w:hAnsi="Times New Roman" w:cs="Times New Roman"/>
          <w:bCs/>
          <w:sz w:val="24"/>
          <w:szCs w:val="24"/>
          <w:lang w:val="uk-UA"/>
        </w:rPr>
        <w:t>;</w:t>
      </w:r>
    </w:p>
    <w:p w:rsidR="00D31423" w:rsidRPr="003239A1" w:rsidRDefault="00D31423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3239A1">
        <w:rPr>
          <w:rFonts w:ascii="Times New Roman" w:hAnsi="Times New Roman" w:cs="Times New Roman"/>
          <w:bCs/>
          <w:sz w:val="24"/>
          <w:szCs w:val="24"/>
          <w:lang w:val="uk-UA"/>
        </w:rPr>
        <w:t>-   дефіцит</w:t>
      </w:r>
      <w:r w:rsidR="00DC25EA" w:rsidRPr="003239A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за</w:t>
      </w:r>
      <w:r w:rsidRPr="003239A1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DC25EA" w:rsidRPr="003239A1">
        <w:rPr>
          <w:rFonts w:ascii="Times New Roman" w:hAnsi="Times New Roman" w:cs="Times New Roman"/>
          <w:bCs/>
          <w:sz w:val="24"/>
          <w:szCs w:val="24"/>
          <w:lang w:val="uk-UA"/>
        </w:rPr>
        <w:t>спеціальним</w:t>
      </w:r>
      <w:r w:rsidRPr="003239A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фонд</w:t>
      </w:r>
      <w:r w:rsidR="00DC25EA" w:rsidRPr="003239A1">
        <w:rPr>
          <w:rFonts w:ascii="Times New Roman" w:hAnsi="Times New Roman" w:cs="Times New Roman"/>
          <w:bCs/>
          <w:sz w:val="24"/>
          <w:szCs w:val="24"/>
          <w:lang w:val="uk-UA"/>
        </w:rPr>
        <w:t>ом</w:t>
      </w:r>
      <w:r w:rsidRPr="003239A1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 </w:t>
      </w:r>
      <w:r w:rsidRPr="003239A1">
        <w:rPr>
          <w:rFonts w:ascii="Times New Roman" w:hAnsi="Times New Roman" w:cs="Times New Roman"/>
          <w:bCs/>
          <w:sz w:val="24"/>
          <w:szCs w:val="24"/>
          <w:lang w:val="uk-UA"/>
        </w:rPr>
        <w:t>міського бюджету</w:t>
      </w:r>
      <w:r w:rsidRPr="003239A1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 </w:t>
      </w:r>
      <w:r w:rsidRPr="003239A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у сумі  </w:t>
      </w:r>
      <w:r w:rsidR="00A85B1E" w:rsidRPr="003239A1">
        <w:rPr>
          <w:rFonts w:ascii="Times New Roman" w:hAnsi="Times New Roman" w:cs="Times New Roman"/>
          <w:bCs/>
          <w:sz w:val="24"/>
          <w:szCs w:val="24"/>
          <w:lang w:val="uk-UA"/>
        </w:rPr>
        <w:t>170 667</w:t>
      </w:r>
      <w:r w:rsidR="00E908BF" w:rsidRPr="003239A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DC25EA" w:rsidRPr="003239A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гривень</w:t>
      </w:r>
      <w:r w:rsidRPr="003239A1">
        <w:rPr>
          <w:rFonts w:ascii="Times New Roman" w:hAnsi="Times New Roman" w:cs="Times New Roman"/>
          <w:bCs/>
          <w:sz w:val="24"/>
          <w:szCs w:val="24"/>
          <w:lang w:val="uk-UA"/>
        </w:rPr>
        <w:t>,</w:t>
      </w:r>
      <w:r w:rsidRPr="003239A1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0F5626" w:rsidRPr="003239A1">
        <w:rPr>
          <w:rFonts w:ascii="Times New Roman" w:hAnsi="Times New Roman" w:cs="Times New Roman"/>
          <w:bCs/>
          <w:sz w:val="24"/>
          <w:szCs w:val="24"/>
          <w:lang w:val="uk-UA"/>
        </w:rPr>
        <w:t>джерелом покриття якого визначити надходження коштів  із загального фонду до бюджету розвитку (спеціального фонду)</w:t>
      </w:r>
      <w:r w:rsidR="00E16615" w:rsidRPr="003239A1">
        <w:rPr>
          <w:rFonts w:ascii="Times New Roman" w:hAnsi="Times New Roman" w:cs="Times New Roman"/>
          <w:bCs/>
          <w:sz w:val="24"/>
          <w:szCs w:val="24"/>
          <w:lang w:val="uk-UA"/>
        </w:rPr>
        <w:t>;</w:t>
      </w:r>
    </w:p>
    <w:p w:rsidR="00E16615" w:rsidRPr="003239A1" w:rsidRDefault="000F5626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3239A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- </w:t>
      </w:r>
      <w:r w:rsidR="00E16615" w:rsidRPr="003239A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оборотний залишок бюджетних коштів </w:t>
      </w:r>
      <w:r w:rsidR="00DC25EA" w:rsidRPr="003239A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міського бюджету у сумі</w:t>
      </w:r>
      <w:r w:rsidR="005A04B4" w:rsidRPr="003239A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87776E" w:rsidRPr="003239A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5A04B4" w:rsidRPr="003239A1">
        <w:rPr>
          <w:rFonts w:ascii="Times New Roman" w:hAnsi="Times New Roman" w:cs="Times New Roman"/>
          <w:bCs/>
          <w:sz w:val="24"/>
          <w:szCs w:val="24"/>
          <w:lang w:val="uk-UA"/>
        </w:rPr>
        <w:t>100</w:t>
      </w:r>
      <w:r w:rsidR="00B175E1" w:rsidRPr="003239A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5A04B4" w:rsidRPr="003239A1">
        <w:rPr>
          <w:rFonts w:ascii="Times New Roman" w:hAnsi="Times New Roman" w:cs="Times New Roman"/>
          <w:bCs/>
          <w:sz w:val="24"/>
          <w:szCs w:val="24"/>
          <w:lang w:val="uk-UA"/>
        </w:rPr>
        <w:t>000</w:t>
      </w:r>
      <w:r w:rsidR="00DC25EA" w:rsidRPr="003239A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гривень</w:t>
      </w:r>
      <w:r w:rsidRPr="003239A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, що становить </w:t>
      </w:r>
      <w:r w:rsidR="00B407D9" w:rsidRPr="003239A1">
        <w:rPr>
          <w:rFonts w:ascii="Times New Roman" w:hAnsi="Times New Roman" w:cs="Times New Roman"/>
          <w:bCs/>
          <w:sz w:val="24"/>
          <w:szCs w:val="24"/>
          <w:lang w:val="uk-UA"/>
        </w:rPr>
        <w:t>0,08</w:t>
      </w:r>
      <w:r w:rsidR="00FF371E" w:rsidRPr="003239A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відсотк</w:t>
      </w:r>
      <w:r w:rsidRPr="003239A1">
        <w:rPr>
          <w:rFonts w:ascii="Times New Roman" w:hAnsi="Times New Roman" w:cs="Times New Roman"/>
          <w:bCs/>
          <w:sz w:val="24"/>
          <w:szCs w:val="24"/>
          <w:lang w:val="uk-UA"/>
        </w:rPr>
        <w:t>а</w:t>
      </w:r>
      <w:r w:rsidR="00FF371E" w:rsidRPr="003239A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видатків загального фонду міського </w:t>
      </w:r>
      <w:r w:rsidRPr="003239A1">
        <w:rPr>
          <w:rFonts w:ascii="Times New Roman" w:hAnsi="Times New Roman" w:cs="Times New Roman"/>
          <w:bCs/>
          <w:sz w:val="24"/>
          <w:szCs w:val="24"/>
          <w:lang w:val="uk-UA"/>
        </w:rPr>
        <w:t>бюджету, визначених цим пунктом;</w:t>
      </w:r>
    </w:p>
    <w:p w:rsidR="000F5626" w:rsidRPr="003239A1" w:rsidRDefault="000F5626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239A1">
        <w:rPr>
          <w:rFonts w:ascii="Times New Roman" w:hAnsi="Times New Roman" w:cs="Times New Roman"/>
          <w:bCs/>
          <w:sz w:val="24"/>
          <w:szCs w:val="24"/>
          <w:lang w:val="uk-UA"/>
        </w:rPr>
        <w:t>-   резервний фон</w:t>
      </w:r>
      <w:r w:rsidR="00B407D9" w:rsidRPr="003239A1">
        <w:rPr>
          <w:rFonts w:ascii="Times New Roman" w:hAnsi="Times New Roman" w:cs="Times New Roman"/>
          <w:bCs/>
          <w:sz w:val="24"/>
          <w:szCs w:val="24"/>
          <w:lang w:val="uk-UA"/>
        </w:rPr>
        <w:t>д міського бюджету у розмірі 800</w:t>
      </w:r>
      <w:r w:rsidR="0087776E" w:rsidRPr="003239A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 000 </w:t>
      </w:r>
      <w:r w:rsidR="005A04B4" w:rsidRPr="003239A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грн., що становить </w:t>
      </w:r>
      <w:r w:rsidR="00B407D9" w:rsidRPr="003239A1">
        <w:rPr>
          <w:rFonts w:ascii="Times New Roman" w:hAnsi="Times New Roman" w:cs="Times New Roman"/>
          <w:bCs/>
          <w:sz w:val="24"/>
          <w:szCs w:val="24"/>
          <w:lang w:val="uk-UA"/>
        </w:rPr>
        <w:t>0,07</w:t>
      </w:r>
      <w:r w:rsidR="0087776E" w:rsidRPr="003239A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Pr="003239A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відсотка видатків загального фонду міського бюджету, визначених цим пунктом.</w:t>
      </w:r>
    </w:p>
    <w:p w:rsidR="00576D07" w:rsidRPr="00A8515C" w:rsidRDefault="00576D07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bookmarkStart w:id="1" w:name="n9"/>
      <w:bookmarkEnd w:id="1"/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>2. Затвердити бюджетні призначення головним розп</w:t>
      </w:r>
      <w:r w:rsidR="00A707BD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орядникам коштів міського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бюджету на 20</w:t>
      </w:r>
      <w:r w:rsidR="00E673FA">
        <w:rPr>
          <w:rFonts w:ascii="Times New Roman" w:hAnsi="Times New Roman" w:cs="Times New Roman"/>
          <w:bCs/>
          <w:sz w:val="24"/>
          <w:szCs w:val="24"/>
          <w:lang w:val="uk-UA"/>
        </w:rPr>
        <w:t>23</w:t>
      </w:r>
      <w:r w:rsidR="00A707BD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> рік у розрізі відповідальних вико</w:t>
      </w:r>
      <w:r w:rsidR="003239A1">
        <w:rPr>
          <w:rFonts w:ascii="Times New Roman" w:hAnsi="Times New Roman" w:cs="Times New Roman"/>
          <w:bCs/>
          <w:sz w:val="24"/>
          <w:szCs w:val="24"/>
          <w:lang w:val="uk-UA"/>
        </w:rPr>
        <w:t>навців за бюджетними програмами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</w:p>
    <w:p w:rsidR="00576D07" w:rsidRPr="00A8515C" w:rsidRDefault="00576D07" w:rsidP="00FF371E">
      <w:pPr>
        <w:spacing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>3</w:t>
      </w:r>
      <w:r w:rsidRPr="00A8515C">
        <w:rPr>
          <w:rFonts w:ascii="Times New Roman" w:hAnsi="Times New Roman" w:cs="Times New Roman"/>
          <w:b/>
          <w:bCs/>
          <w:sz w:val="24"/>
          <w:szCs w:val="24"/>
          <w:lang w:val="uk-UA"/>
        </w:rPr>
        <w:t>.</w:t>
      </w:r>
      <w:r w:rsidR="00E673FA">
        <w:rPr>
          <w:rFonts w:ascii="Times New Roman" w:hAnsi="Times New Roman" w:cs="Times New Roman"/>
          <w:sz w:val="24"/>
          <w:szCs w:val="24"/>
          <w:lang w:val="uk-UA"/>
        </w:rPr>
        <w:t xml:space="preserve">  Затвердити на 2023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рік 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>міжбюджетні трансферти.</w:t>
      </w:r>
    </w:p>
    <w:p w:rsidR="00576D07" w:rsidRPr="00A8515C" w:rsidRDefault="00FF371E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lastRenderedPageBreak/>
        <w:t>4</w:t>
      </w:r>
      <w:r w:rsidR="00576D07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  <w:r w:rsidR="00576D07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Затвердити на 20</w:t>
      </w:r>
      <w:r w:rsidR="00E673FA">
        <w:rPr>
          <w:rFonts w:ascii="Times New Roman" w:hAnsi="Times New Roman" w:cs="Times New Roman"/>
          <w:sz w:val="24"/>
          <w:szCs w:val="24"/>
          <w:lang w:val="uk-UA"/>
        </w:rPr>
        <w:t>23</w:t>
      </w:r>
      <w:r w:rsidR="00A707BD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76D07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рік </w:t>
      </w:r>
      <w:r w:rsidR="00F75852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75852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розподіл коштів бюджету розвитку на здійснення заходів із будівництва, реконструкції і реставрації</w:t>
      </w:r>
      <w:r w:rsidR="00B175E1">
        <w:rPr>
          <w:rFonts w:ascii="Times New Roman" w:hAnsi="Times New Roman" w:cs="Times New Roman"/>
          <w:bCs/>
          <w:sz w:val="24"/>
          <w:szCs w:val="24"/>
          <w:lang w:val="uk-UA"/>
        </w:rPr>
        <w:t>, капітальний ремонт</w:t>
      </w:r>
      <w:r w:rsidR="00F75852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об'єктів виробничої, комунікаційної та соціальної інфраструктури за об'єктами</w:t>
      </w:r>
      <w:r w:rsidR="00576D07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</w:p>
    <w:p w:rsidR="00FF371E" w:rsidRPr="00A8515C" w:rsidRDefault="00576D07" w:rsidP="00E2308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FF371E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5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Затвердити </w:t>
      </w:r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розподіл видатків міського бюджету на реалізацію місцевих/регіональних програм у </w:t>
      </w:r>
      <w:r w:rsidR="00FF371E" w:rsidRPr="00217EB2">
        <w:rPr>
          <w:rFonts w:ascii="Times New Roman" w:hAnsi="Times New Roman" w:cs="Times New Roman"/>
          <w:sz w:val="24"/>
          <w:szCs w:val="24"/>
          <w:lang w:val="uk-UA"/>
        </w:rPr>
        <w:t xml:space="preserve">сумі </w:t>
      </w:r>
      <w:r w:rsidR="0006674A" w:rsidRPr="00217EB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A0B1D">
        <w:rPr>
          <w:rFonts w:ascii="Times New Roman" w:hAnsi="Times New Roman" w:cs="Times New Roman"/>
          <w:sz w:val="24"/>
          <w:szCs w:val="24"/>
          <w:lang w:val="uk-UA"/>
        </w:rPr>
        <w:t xml:space="preserve">              </w:t>
      </w:r>
      <w:r w:rsidR="00B44DD3">
        <w:rPr>
          <w:rFonts w:ascii="Times New Roman" w:hAnsi="Times New Roman" w:cs="Times New Roman"/>
          <w:sz w:val="24"/>
          <w:szCs w:val="24"/>
          <w:lang w:val="uk-UA"/>
        </w:rPr>
        <w:t xml:space="preserve"> гривень</w:t>
      </w:r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662AB2" w:rsidRPr="00A8515C" w:rsidRDefault="00662AB2" w:rsidP="00E2308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>6. Затвердити відомчу класифікацію в</w:t>
      </w:r>
      <w:r w:rsidR="00E673FA">
        <w:rPr>
          <w:rFonts w:ascii="Times New Roman" w:hAnsi="Times New Roman" w:cs="Times New Roman"/>
          <w:sz w:val="24"/>
          <w:szCs w:val="24"/>
          <w:lang w:val="uk-UA"/>
        </w:rPr>
        <w:t>идатків міського бюджету на 2023</w:t>
      </w:r>
      <w:r w:rsidR="0034638F">
        <w:rPr>
          <w:rFonts w:ascii="Times New Roman" w:hAnsi="Times New Roman" w:cs="Times New Roman"/>
          <w:sz w:val="24"/>
          <w:szCs w:val="24"/>
          <w:lang w:val="uk-UA"/>
        </w:rPr>
        <w:t xml:space="preserve"> рік.</w:t>
      </w:r>
    </w:p>
    <w:p w:rsidR="00FF371E" w:rsidRPr="00A8515C" w:rsidRDefault="00662AB2" w:rsidP="00FF371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7</w:t>
      </w:r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>. Установити, що у загальному</w:t>
      </w:r>
      <w:r w:rsidR="00BF2D96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673FA">
        <w:rPr>
          <w:rFonts w:ascii="Times New Roman" w:hAnsi="Times New Roman" w:cs="Times New Roman"/>
          <w:sz w:val="24"/>
          <w:szCs w:val="24"/>
          <w:lang w:val="uk-UA"/>
        </w:rPr>
        <w:t>фонді  міського  бюджету на 2023</w:t>
      </w:r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 рік:</w:t>
      </w:r>
    </w:p>
    <w:p w:rsidR="00FF371E" w:rsidRPr="00A8515C" w:rsidRDefault="000F5626" w:rsidP="00FF371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1) </w:t>
      </w:r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до доходів </w:t>
      </w:r>
      <w:r w:rsidR="00662AB2" w:rsidRPr="00A8515C">
        <w:rPr>
          <w:rFonts w:ascii="Times New Roman" w:hAnsi="Times New Roman" w:cs="Times New Roman"/>
          <w:sz w:val="24"/>
          <w:szCs w:val="24"/>
          <w:lang w:val="uk-UA"/>
        </w:rPr>
        <w:t>загального фонду міського бюджету належать доходи</w:t>
      </w:r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, визначені </w:t>
      </w:r>
      <w:r w:rsidR="00662AB2" w:rsidRPr="00A8515C">
        <w:rPr>
          <w:rFonts w:ascii="Times New Roman" w:hAnsi="Times New Roman" w:cs="Times New Roman"/>
          <w:sz w:val="24"/>
          <w:szCs w:val="24"/>
          <w:lang w:val="uk-UA"/>
        </w:rPr>
        <w:t>частиною першою статті</w:t>
      </w:r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64 </w:t>
      </w:r>
      <w:hyperlink r:id="rId9" w:tgtFrame="_blank" w:history="1">
        <w:r w:rsidR="00FF371E" w:rsidRPr="00A8515C">
          <w:rPr>
            <w:rFonts w:ascii="Times New Roman" w:hAnsi="Times New Roman" w:cs="Times New Roman"/>
            <w:sz w:val="24"/>
            <w:szCs w:val="24"/>
            <w:lang w:val="uk-UA"/>
          </w:rPr>
          <w:t>Бюджетного кодексу України</w:t>
        </w:r>
      </w:hyperlink>
      <w:r w:rsidR="00662AB2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та</w:t>
      </w:r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62AB2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трансферти, визначені частиною першою статті 97 Бюджетного кодексу України</w:t>
      </w:r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FF371E" w:rsidRPr="00A8515C" w:rsidRDefault="000F5626" w:rsidP="00FF371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2) </w:t>
      </w:r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джерелами формування у частині фінансування є </w:t>
      </w:r>
      <w:r w:rsidR="00662AB2" w:rsidRPr="00A8515C">
        <w:rPr>
          <w:rFonts w:ascii="Times New Roman" w:hAnsi="Times New Roman" w:cs="Times New Roman"/>
          <w:sz w:val="24"/>
          <w:szCs w:val="24"/>
          <w:lang w:val="uk-UA"/>
        </w:rPr>
        <w:t>надходження, визначені  абзацом другим частини першої статті 72</w:t>
      </w:r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hyperlink r:id="rId10" w:tgtFrame="_blank" w:history="1">
        <w:r w:rsidR="00FF371E" w:rsidRPr="00A8515C">
          <w:rPr>
            <w:rFonts w:ascii="Times New Roman" w:hAnsi="Times New Roman" w:cs="Times New Roman"/>
            <w:sz w:val="24"/>
            <w:szCs w:val="24"/>
            <w:lang w:val="uk-UA"/>
          </w:rPr>
          <w:t>Бюджетного кодексу України</w:t>
        </w:r>
      </w:hyperlink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37B6D" w:rsidRPr="00A8515C" w:rsidRDefault="00CB14DC" w:rsidP="00537B6D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>8</w:t>
      </w:r>
      <w:r w:rsidR="00537B6D" w:rsidRPr="00A8515C">
        <w:rPr>
          <w:rFonts w:ascii="Times New Roman" w:hAnsi="Times New Roman" w:cs="Times New Roman"/>
          <w:sz w:val="24"/>
          <w:szCs w:val="24"/>
          <w:lang w:val="uk-UA"/>
        </w:rPr>
        <w:t>. Установити, що джерелами формування спеціальног</w:t>
      </w:r>
      <w:r w:rsidR="00BF2D96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о </w:t>
      </w:r>
      <w:r w:rsidR="006B74E8">
        <w:rPr>
          <w:rFonts w:ascii="Times New Roman" w:hAnsi="Times New Roman" w:cs="Times New Roman"/>
          <w:sz w:val="24"/>
          <w:szCs w:val="24"/>
          <w:lang w:val="uk-UA"/>
        </w:rPr>
        <w:t>фонду міського бюджету  на 2023</w:t>
      </w:r>
      <w:r w:rsidR="00537B6D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 рік:</w:t>
      </w:r>
    </w:p>
    <w:p w:rsidR="00537B6D" w:rsidRPr="00A8515C" w:rsidRDefault="00537B6D" w:rsidP="00537B6D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F5626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1)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у частині доходів є надходження, визначені </w:t>
      </w:r>
      <w:r w:rsidR="00662AB2" w:rsidRPr="00A8515C">
        <w:rPr>
          <w:rFonts w:ascii="Times New Roman" w:hAnsi="Times New Roman" w:cs="Times New Roman"/>
          <w:sz w:val="24"/>
          <w:szCs w:val="24"/>
          <w:lang w:val="uk-UA"/>
        </w:rPr>
        <w:t>частиною першою статті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69</w:t>
      </w:r>
      <w:r w:rsidRPr="00A8515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 xml:space="preserve">1 </w:t>
      </w:r>
      <w:hyperlink r:id="rId11" w:tgtFrame="_blank" w:history="1">
        <w:r w:rsidRPr="00A8515C">
          <w:rPr>
            <w:rFonts w:ascii="Times New Roman" w:hAnsi="Times New Roman" w:cs="Times New Roman"/>
            <w:sz w:val="24"/>
            <w:szCs w:val="24"/>
            <w:lang w:val="uk-UA"/>
          </w:rPr>
          <w:t>Бюджетного кодексу України</w:t>
        </w:r>
      </w:hyperlink>
      <w:r w:rsidR="00662AB2" w:rsidRPr="00A8515C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FF371E" w:rsidRPr="00A8515C" w:rsidRDefault="000F5626" w:rsidP="00537B6D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2) </w:t>
      </w:r>
      <w:r w:rsidR="00662AB2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джерелами формування </w:t>
      </w:r>
      <w:r w:rsidR="00537B6D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у частині фінансування є надходження, визначені  </w:t>
      </w:r>
      <w:r w:rsidR="00662AB2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абзацом першим частини другої статті </w:t>
      </w:r>
      <w:r w:rsidR="00537B6D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72 </w:t>
      </w:r>
      <w:hyperlink r:id="rId12" w:tgtFrame="_blank" w:history="1">
        <w:r w:rsidR="00537B6D" w:rsidRPr="00A8515C">
          <w:rPr>
            <w:rFonts w:ascii="Times New Roman" w:hAnsi="Times New Roman" w:cs="Times New Roman"/>
            <w:sz w:val="24"/>
            <w:szCs w:val="24"/>
            <w:lang w:val="uk-UA"/>
          </w:rPr>
          <w:t>Бюджетного кодексу України</w:t>
        </w:r>
      </w:hyperlink>
      <w:r w:rsidR="00537B6D" w:rsidRPr="00A8515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76D07" w:rsidRPr="00A8515C" w:rsidRDefault="00576D07" w:rsidP="00E2308B">
      <w:pPr>
        <w:pStyle w:val="a3"/>
        <w:autoSpaceDE/>
        <w:autoSpaceDN/>
        <w:ind w:firstLine="567"/>
        <w:jc w:val="both"/>
        <w:rPr>
          <w:rFonts w:ascii="Times New Roman" w:hAnsi="Times New Roman"/>
          <w:sz w:val="24"/>
          <w:szCs w:val="24"/>
        </w:rPr>
      </w:pPr>
      <w:r w:rsidRPr="00A8515C">
        <w:rPr>
          <w:rFonts w:ascii="Times New Roman" w:hAnsi="Times New Roman"/>
          <w:bCs/>
          <w:sz w:val="24"/>
          <w:szCs w:val="24"/>
        </w:rPr>
        <w:t xml:space="preserve"> </w:t>
      </w:r>
      <w:r w:rsidR="00CB14DC" w:rsidRPr="00A8515C">
        <w:rPr>
          <w:rFonts w:ascii="Times New Roman" w:hAnsi="Times New Roman"/>
          <w:bCs/>
          <w:sz w:val="24"/>
          <w:szCs w:val="24"/>
        </w:rPr>
        <w:t>9</w:t>
      </w:r>
      <w:r w:rsidRPr="00A8515C">
        <w:rPr>
          <w:rFonts w:ascii="Times New Roman" w:hAnsi="Times New Roman"/>
          <w:bCs/>
          <w:sz w:val="24"/>
          <w:szCs w:val="24"/>
        </w:rPr>
        <w:t>.</w:t>
      </w:r>
      <w:r w:rsidRPr="00A8515C">
        <w:rPr>
          <w:rFonts w:ascii="Times New Roman" w:hAnsi="Times New Roman"/>
          <w:sz w:val="24"/>
          <w:szCs w:val="24"/>
        </w:rPr>
        <w:t xml:space="preserve"> </w:t>
      </w:r>
      <w:r w:rsidR="00E673FA">
        <w:rPr>
          <w:rFonts w:ascii="Times New Roman" w:hAnsi="Times New Roman"/>
          <w:sz w:val="24"/>
          <w:szCs w:val="24"/>
        </w:rPr>
        <w:t>Визначити на 2023</w:t>
      </w:r>
      <w:r w:rsidR="00537B6D" w:rsidRPr="00A8515C">
        <w:rPr>
          <w:rFonts w:ascii="Times New Roman" w:hAnsi="Times New Roman"/>
          <w:sz w:val="24"/>
          <w:szCs w:val="24"/>
        </w:rPr>
        <w:t xml:space="preserve"> рік</w:t>
      </w:r>
      <w:r w:rsidR="00CB14DC" w:rsidRPr="00A8515C">
        <w:rPr>
          <w:rFonts w:ascii="Times New Roman" w:hAnsi="Times New Roman"/>
          <w:sz w:val="24"/>
          <w:szCs w:val="24"/>
        </w:rPr>
        <w:t xml:space="preserve"> відповідно до статті 55 Бюджетного кодексу України</w:t>
      </w:r>
      <w:r w:rsidR="00537B6D" w:rsidRPr="00A8515C">
        <w:rPr>
          <w:rFonts w:ascii="Times New Roman" w:hAnsi="Times New Roman"/>
          <w:sz w:val="24"/>
          <w:szCs w:val="24"/>
        </w:rPr>
        <w:t xml:space="preserve"> </w:t>
      </w:r>
      <w:r w:rsidRPr="00A8515C">
        <w:rPr>
          <w:rFonts w:ascii="Times New Roman" w:hAnsi="Times New Roman"/>
          <w:bCs/>
          <w:sz w:val="24"/>
          <w:szCs w:val="24"/>
        </w:rPr>
        <w:t>захищени</w:t>
      </w:r>
      <w:r w:rsidR="00537B6D" w:rsidRPr="00A8515C">
        <w:rPr>
          <w:rFonts w:ascii="Times New Roman" w:hAnsi="Times New Roman"/>
          <w:bCs/>
          <w:sz w:val="24"/>
          <w:szCs w:val="24"/>
        </w:rPr>
        <w:t xml:space="preserve">ми видатками міського бюджету </w:t>
      </w:r>
      <w:r w:rsidRPr="00A8515C">
        <w:rPr>
          <w:rFonts w:ascii="Times New Roman" w:hAnsi="Times New Roman"/>
          <w:bCs/>
          <w:sz w:val="24"/>
          <w:szCs w:val="24"/>
        </w:rPr>
        <w:t>видатк</w:t>
      </w:r>
      <w:r w:rsidR="00537B6D" w:rsidRPr="00A8515C">
        <w:rPr>
          <w:rFonts w:ascii="Times New Roman" w:hAnsi="Times New Roman"/>
          <w:bCs/>
          <w:sz w:val="24"/>
          <w:szCs w:val="24"/>
        </w:rPr>
        <w:t xml:space="preserve">и </w:t>
      </w:r>
      <w:r w:rsidRPr="00A8515C">
        <w:rPr>
          <w:rFonts w:ascii="Times New Roman" w:hAnsi="Times New Roman"/>
          <w:bCs/>
          <w:sz w:val="24"/>
          <w:szCs w:val="24"/>
        </w:rPr>
        <w:t xml:space="preserve"> загального фонду</w:t>
      </w:r>
      <w:r w:rsidR="00A707BD" w:rsidRPr="00A8515C">
        <w:rPr>
          <w:rFonts w:ascii="Times New Roman" w:hAnsi="Times New Roman"/>
          <w:sz w:val="24"/>
          <w:szCs w:val="24"/>
        </w:rPr>
        <w:t xml:space="preserve"> </w:t>
      </w:r>
      <w:r w:rsidRPr="00A8515C">
        <w:rPr>
          <w:rFonts w:ascii="Times New Roman" w:hAnsi="Times New Roman"/>
          <w:sz w:val="24"/>
          <w:szCs w:val="24"/>
        </w:rPr>
        <w:t xml:space="preserve"> на : </w:t>
      </w:r>
    </w:p>
    <w:p w:rsidR="00A707BD" w:rsidRPr="00A8515C" w:rsidRDefault="00A707BD" w:rsidP="00E2308B">
      <w:pPr>
        <w:pStyle w:val="a3"/>
        <w:autoSpaceDE/>
        <w:autoSpaceDN/>
        <w:ind w:firstLine="567"/>
        <w:jc w:val="both"/>
        <w:rPr>
          <w:rFonts w:ascii="Times New Roman" w:hAnsi="Times New Roman"/>
          <w:sz w:val="24"/>
          <w:szCs w:val="24"/>
        </w:rPr>
      </w:pPr>
      <w:r w:rsidRPr="00A8515C">
        <w:rPr>
          <w:rFonts w:ascii="Times New Roman" w:hAnsi="Times New Roman"/>
          <w:sz w:val="24"/>
          <w:szCs w:val="24"/>
        </w:rPr>
        <w:t>оплат</w:t>
      </w:r>
      <w:r w:rsidR="00DC5EDC" w:rsidRPr="00A8515C">
        <w:rPr>
          <w:rFonts w:ascii="Times New Roman" w:hAnsi="Times New Roman"/>
          <w:sz w:val="24"/>
          <w:szCs w:val="24"/>
        </w:rPr>
        <w:t>у</w:t>
      </w:r>
      <w:r w:rsidRPr="00A8515C">
        <w:rPr>
          <w:rFonts w:ascii="Times New Roman" w:hAnsi="Times New Roman"/>
          <w:sz w:val="24"/>
          <w:szCs w:val="24"/>
        </w:rPr>
        <w:t xml:space="preserve"> праці  працівників бюджетних установ;</w:t>
      </w:r>
    </w:p>
    <w:p w:rsidR="00A707BD" w:rsidRPr="00A8515C" w:rsidRDefault="00A707BD" w:rsidP="00E2308B">
      <w:pPr>
        <w:pStyle w:val="a3"/>
        <w:autoSpaceDE/>
        <w:autoSpaceDN/>
        <w:ind w:firstLine="567"/>
        <w:jc w:val="both"/>
        <w:rPr>
          <w:rFonts w:ascii="Times New Roman" w:hAnsi="Times New Roman"/>
          <w:sz w:val="24"/>
          <w:szCs w:val="24"/>
        </w:rPr>
      </w:pPr>
      <w:r w:rsidRPr="00A8515C">
        <w:rPr>
          <w:rFonts w:ascii="Times New Roman" w:hAnsi="Times New Roman"/>
          <w:sz w:val="24"/>
          <w:szCs w:val="24"/>
        </w:rPr>
        <w:t>нарахування на заробітну плату;</w:t>
      </w:r>
    </w:p>
    <w:p w:rsidR="00A707BD" w:rsidRPr="00A8515C" w:rsidRDefault="00A707BD" w:rsidP="00E2308B">
      <w:pPr>
        <w:pStyle w:val="a3"/>
        <w:autoSpaceDE/>
        <w:autoSpaceDN/>
        <w:ind w:firstLine="567"/>
        <w:jc w:val="both"/>
        <w:rPr>
          <w:rFonts w:ascii="Times New Roman" w:hAnsi="Times New Roman"/>
          <w:sz w:val="24"/>
          <w:szCs w:val="24"/>
        </w:rPr>
      </w:pPr>
      <w:r w:rsidRPr="00A8515C">
        <w:rPr>
          <w:rFonts w:ascii="Times New Roman" w:hAnsi="Times New Roman"/>
          <w:sz w:val="24"/>
          <w:szCs w:val="24"/>
        </w:rPr>
        <w:t>придбання медикаментів та перев’язувальних матеріалів;</w:t>
      </w:r>
    </w:p>
    <w:p w:rsidR="00A707BD" w:rsidRPr="00A8515C" w:rsidRDefault="00A707BD" w:rsidP="00E2308B">
      <w:pPr>
        <w:pStyle w:val="a3"/>
        <w:autoSpaceDE/>
        <w:autoSpaceDN/>
        <w:ind w:firstLine="567"/>
        <w:jc w:val="both"/>
        <w:rPr>
          <w:rFonts w:ascii="Times New Roman" w:hAnsi="Times New Roman"/>
          <w:sz w:val="24"/>
          <w:szCs w:val="24"/>
        </w:rPr>
      </w:pPr>
      <w:r w:rsidRPr="00A8515C">
        <w:rPr>
          <w:rFonts w:ascii="Times New Roman" w:hAnsi="Times New Roman"/>
          <w:sz w:val="24"/>
          <w:szCs w:val="24"/>
        </w:rPr>
        <w:t>забезпечення продуктами харчування;</w:t>
      </w:r>
    </w:p>
    <w:p w:rsidR="00A707BD" w:rsidRPr="00A8515C" w:rsidRDefault="00A707BD" w:rsidP="00E2308B">
      <w:pPr>
        <w:pStyle w:val="a3"/>
        <w:autoSpaceDE/>
        <w:autoSpaceDN/>
        <w:ind w:firstLine="567"/>
        <w:jc w:val="both"/>
        <w:rPr>
          <w:rFonts w:ascii="Times New Roman" w:hAnsi="Times New Roman"/>
          <w:sz w:val="24"/>
          <w:szCs w:val="24"/>
        </w:rPr>
      </w:pPr>
      <w:r w:rsidRPr="00A8515C">
        <w:rPr>
          <w:rFonts w:ascii="Times New Roman" w:hAnsi="Times New Roman"/>
          <w:sz w:val="24"/>
          <w:szCs w:val="24"/>
        </w:rPr>
        <w:t>оплата комунальних послуг та енергоносіїв;</w:t>
      </w:r>
    </w:p>
    <w:p w:rsidR="00A707BD" w:rsidRPr="00A8515C" w:rsidRDefault="00DA68A2" w:rsidP="00E2308B">
      <w:pPr>
        <w:pStyle w:val="a3"/>
        <w:autoSpaceDE/>
        <w:autoSpaceDN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соціальне забезпечення</w:t>
      </w:r>
      <w:r w:rsidR="00A707BD" w:rsidRPr="00A8515C">
        <w:rPr>
          <w:rFonts w:ascii="Times New Roman" w:hAnsi="Times New Roman"/>
          <w:sz w:val="24"/>
          <w:szCs w:val="24"/>
        </w:rPr>
        <w:t>;</w:t>
      </w:r>
    </w:p>
    <w:p w:rsidR="00576D07" w:rsidRPr="00A8515C" w:rsidRDefault="00A707BD" w:rsidP="00DC5EDC">
      <w:pPr>
        <w:pStyle w:val="a3"/>
        <w:autoSpaceDE/>
        <w:autoSpaceDN/>
        <w:ind w:firstLine="567"/>
        <w:jc w:val="both"/>
        <w:rPr>
          <w:rFonts w:ascii="Times New Roman" w:hAnsi="Times New Roman"/>
          <w:sz w:val="24"/>
          <w:szCs w:val="24"/>
        </w:rPr>
      </w:pPr>
      <w:r w:rsidRPr="00A8515C">
        <w:rPr>
          <w:rFonts w:ascii="Times New Roman" w:hAnsi="Times New Roman"/>
          <w:sz w:val="24"/>
          <w:szCs w:val="24"/>
        </w:rPr>
        <w:t>поточ</w:t>
      </w:r>
      <w:r w:rsidR="00CB14DC" w:rsidRPr="00A8515C">
        <w:rPr>
          <w:rFonts w:ascii="Times New Roman" w:hAnsi="Times New Roman"/>
          <w:sz w:val="24"/>
          <w:szCs w:val="24"/>
        </w:rPr>
        <w:t>ні трансферти місцевим бюджетам;</w:t>
      </w:r>
    </w:p>
    <w:p w:rsidR="00CB14DC" w:rsidRDefault="00CB14DC" w:rsidP="00DC5EDC">
      <w:pPr>
        <w:pStyle w:val="a3"/>
        <w:autoSpaceDE/>
        <w:autoSpaceDN/>
        <w:ind w:firstLine="567"/>
        <w:jc w:val="both"/>
        <w:rPr>
          <w:rFonts w:ascii="Times New Roman" w:hAnsi="Times New Roman"/>
          <w:sz w:val="24"/>
          <w:szCs w:val="24"/>
        </w:rPr>
      </w:pPr>
      <w:r w:rsidRPr="00A8515C">
        <w:rPr>
          <w:rFonts w:ascii="Times New Roman" w:hAnsi="Times New Roman"/>
          <w:sz w:val="24"/>
          <w:szCs w:val="24"/>
        </w:rPr>
        <w:t>забезпечення</w:t>
      </w:r>
      <w:r w:rsidR="00DA68A2">
        <w:rPr>
          <w:rFonts w:ascii="Times New Roman" w:hAnsi="Times New Roman"/>
          <w:sz w:val="24"/>
          <w:szCs w:val="24"/>
        </w:rPr>
        <w:t xml:space="preserve"> осіб з інвалідністю</w:t>
      </w:r>
      <w:r w:rsidRPr="00A8515C">
        <w:rPr>
          <w:rFonts w:ascii="Times New Roman" w:hAnsi="Times New Roman"/>
          <w:sz w:val="24"/>
          <w:szCs w:val="24"/>
        </w:rPr>
        <w:t xml:space="preserve"> технічними та іншими засобами реабілітації, виробами </w:t>
      </w:r>
      <w:r w:rsidR="00DA68A2">
        <w:rPr>
          <w:rFonts w:ascii="Times New Roman" w:hAnsi="Times New Roman"/>
          <w:sz w:val="24"/>
          <w:szCs w:val="24"/>
        </w:rPr>
        <w:t xml:space="preserve">    </w:t>
      </w:r>
      <w:r w:rsidRPr="00A8515C">
        <w:rPr>
          <w:rFonts w:ascii="Times New Roman" w:hAnsi="Times New Roman"/>
          <w:sz w:val="24"/>
          <w:szCs w:val="24"/>
        </w:rPr>
        <w:t>медичного призначення для індивідуального користування</w:t>
      </w:r>
      <w:r w:rsidR="00DA68A2">
        <w:rPr>
          <w:rFonts w:ascii="Times New Roman" w:hAnsi="Times New Roman"/>
          <w:sz w:val="24"/>
          <w:szCs w:val="24"/>
        </w:rPr>
        <w:t>;</w:t>
      </w:r>
    </w:p>
    <w:p w:rsidR="00DA68A2" w:rsidRPr="00A8515C" w:rsidRDefault="00DA68A2" w:rsidP="00DC5EDC">
      <w:pPr>
        <w:pStyle w:val="a3"/>
        <w:autoSpaceDE/>
        <w:autoSpaceDN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програму державних гарантій медичного обслуговування населення.</w:t>
      </w:r>
    </w:p>
    <w:p w:rsidR="00DC5EDC" w:rsidRPr="00A8515C" w:rsidRDefault="00DC5EDC" w:rsidP="00DC5EDC">
      <w:pPr>
        <w:pStyle w:val="a3"/>
        <w:autoSpaceDE/>
        <w:autoSpaceDN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76D07" w:rsidRPr="00A8515C" w:rsidRDefault="00DB1061" w:rsidP="00DB106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>10</w:t>
      </w:r>
      <w:r w:rsidR="00576D07" w:rsidRPr="00DC78BF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576D07" w:rsidRPr="00DC78B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576D07" w:rsidRPr="00DC78BF"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статей 43 та 73 Бюджетного кодексу України надати право </w:t>
      </w:r>
      <w:r w:rsidR="00E06420">
        <w:rPr>
          <w:rFonts w:ascii="Times New Roman" w:hAnsi="Times New Roman" w:cs="Times New Roman"/>
          <w:sz w:val="24"/>
          <w:szCs w:val="24"/>
          <w:lang w:val="uk-UA"/>
        </w:rPr>
        <w:t xml:space="preserve">міському голові </w:t>
      </w:r>
      <w:r w:rsidR="00576D07" w:rsidRPr="00A8515C">
        <w:rPr>
          <w:rFonts w:ascii="Times New Roman" w:hAnsi="Times New Roman" w:cs="Times New Roman"/>
          <w:sz w:val="24"/>
          <w:szCs w:val="24"/>
          <w:lang w:val="uk-UA"/>
        </w:rPr>
        <w:t>отримувати у порядку, визначен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ому Кабінетом Міністрів України, </w:t>
      </w:r>
      <w:r w:rsidR="00576D07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позики на покриття тимчасових касових розривів </w:t>
      </w:r>
      <w:r w:rsidR="002E4E57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міського </w:t>
      </w:r>
      <w:r w:rsidR="00576D07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бюджету, пов’язаних із забезпеченням захищених видатків загального фонду,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>які покриваються Головним управлінням Державної казначейської служби України в Чернівецькій області</w:t>
      </w:r>
      <w:r w:rsidR="00576D07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в межах поточного бюджетного періоду за рахунок коштів єдиного казначейського рахунку на договірних умовах без нарахування відсотків за користування цими коштами з обов'язковим їх поверненням до кінця поточного бюджетного періоду.</w:t>
      </w:r>
    </w:p>
    <w:p w:rsidR="008E55BD" w:rsidRPr="00A8515C" w:rsidRDefault="00576D07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C34D36" w:rsidRPr="00A8515C">
        <w:rPr>
          <w:rFonts w:ascii="Times New Roman" w:hAnsi="Times New Roman" w:cs="Times New Roman"/>
          <w:sz w:val="24"/>
          <w:szCs w:val="24"/>
          <w:lang w:val="uk-UA"/>
        </w:rPr>
        <w:t>1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A8515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E55BD" w:rsidRPr="00A8515C">
        <w:rPr>
          <w:rFonts w:ascii="Times New Roman" w:hAnsi="Times New Roman" w:cs="Times New Roman"/>
          <w:sz w:val="24"/>
          <w:szCs w:val="24"/>
          <w:lang w:val="uk-UA"/>
        </w:rPr>
        <w:t>Головному р</w:t>
      </w:r>
      <w:r w:rsidR="00A77538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озпоряднику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коштів міс</w:t>
      </w:r>
      <w:r w:rsidR="00A77538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ького </w:t>
      </w:r>
      <w:r w:rsidR="008E55BD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бюджету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забезпечити</w:t>
      </w:r>
      <w:r w:rsidR="008E55BD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виконання норм Бюджетного кодексу України стосовно:</w:t>
      </w:r>
    </w:p>
    <w:p w:rsidR="008E55BD" w:rsidRPr="00A8515C" w:rsidRDefault="00C34D36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>- затвердити паспорти</w:t>
      </w:r>
      <w:r w:rsidR="008E55BD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бюджетних програм протягом 45 днів з дня набрання чинності цього  рішення;</w:t>
      </w:r>
    </w:p>
    <w:p w:rsidR="00F070D6" w:rsidRPr="00A8515C" w:rsidRDefault="00C34D36" w:rsidP="00C34D3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lastRenderedPageBreak/>
        <w:t>- забезпечити</w:t>
      </w:r>
      <w:r w:rsidR="008E55BD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управління бюджетними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коштами у межах встановлених  </w:t>
      </w:r>
      <w:r w:rsidR="008E55BD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бюджетних повноважень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>, провести оцінку</w:t>
      </w:r>
      <w:r w:rsidR="008E55BD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ефективності бюджетних програм, забезпечуючи ефективне, результативне і цільове використання  бюджетних коштів, організацію та координацію роботи </w:t>
      </w:r>
      <w:r w:rsidR="00F070D6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розпорядників бюджетних коштів нижчого рівня та одержувачів бюджетних коштів у бюджетному процесі;</w:t>
      </w:r>
    </w:p>
    <w:p w:rsidR="00F070D6" w:rsidRPr="00A8515C" w:rsidRDefault="00C34D36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>- здійснити публічне</w:t>
      </w:r>
      <w:r w:rsidR="00F070D6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представлення та публікацію інформації про бюджет за бюджетними програмами та показниками, бюджетні призначення щодо яких визначені цим рішення відповідно до вимог та за формою, встановленими Міністерством фіна</w:t>
      </w:r>
      <w:r w:rsidR="00E673FA">
        <w:rPr>
          <w:rFonts w:ascii="Times New Roman" w:hAnsi="Times New Roman" w:cs="Times New Roman"/>
          <w:sz w:val="24"/>
          <w:szCs w:val="24"/>
          <w:lang w:val="uk-UA"/>
        </w:rPr>
        <w:t>нсів України, до 15 березня 2023</w:t>
      </w:r>
      <w:r w:rsidR="00F070D6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року;</w:t>
      </w:r>
    </w:p>
    <w:p w:rsidR="0031108C" w:rsidRPr="00A8515C" w:rsidRDefault="00C34D36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>- оприлюднити на офіційному сайті паспорти</w:t>
      </w:r>
      <w:r w:rsidR="00F070D6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бюджетних програм</w:t>
      </w:r>
      <w:r w:rsidR="0031108C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у триденний строк з дня затвердження таких документів;</w:t>
      </w:r>
    </w:p>
    <w:p w:rsidR="0031108C" w:rsidRPr="00A8515C" w:rsidRDefault="00105C86" w:rsidP="00105C86">
      <w:pPr>
        <w:spacing w:before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    -  </w:t>
      </w:r>
      <w:r w:rsidR="000E7245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C34D36" w:rsidRPr="00A8515C">
        <w:rPr>
          <w:rFonts w:ascii="Times New Roman" w:hAnsi="Times New Roman" w:cs="Times New Roman"/>
          <w:sz w:val="24"/>
          <w:szCs w:val="24"/>
          <w:lang w:val="uk-UA"/>
        </w:rPr>
        <w:t>забезпечити</w:t>
      </w:r>
      <w:r w:rsidR="0031108C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у першочерговому порядку потреби</w:t>
      </w:r>
      <w:r w:rsidR="00576D07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в коштах на оплату праці працівників бюджетних установ відповідно до встановлених законодавством України умов оплати праці та розміру мінімальної заробітної плати;</w:t>
      </w:r>
    </w:p>
    <w:p w:rsidR="000F5626" w:rsidRPr="00A8515C" w:rsidRDefault="00105C86" w:rsidP="00EC69BA">
      <w:pPr>
        <w:spacing w:before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     - </w:t>
      </w:r>
      <w:r w:rsidR="00EB135E" w:rsidRPr="00A8515C">
        <w:rPr>
          <w:rFonts w:ascii="Times New Roman" w:hAnsi="Times New Roman" w:cs="Times New Roman"/>
          <w:sz w:val="24"/>
          <w:szCs w:val="24"/>
          <w:lang w:val="uk-UA"/>
        </w:rPr>
        <w:t>забезпечити</w:t>
      </w:r>
      <w:r w:rsidR="0031108C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у повному обсязі </w:t>
      </w:r>
      <w:r w:rsidR="00576D07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проведення розрахунків за електричну та теплову енергію, водопостачання, водовідведення, природний газ та послуги зв’язку, які споживаються бюджетними установами</w:t>
      </w:r>
      <w:r w:rsidR="000F5626" w:rsidRPr="00A8515C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576D07" w:rsidRPr="00A8515C" w:rsidRDefault="000F5626" w:rsidP="00EC69BA">
      <w:pPr>
        <w:spacing w:before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    - </w:t>
      </w:r>
      <w:r w:rsidR="00105C86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затвердити ліміти споживання </w:t>
      </w:r>
      <w:r w:rsidR="00105C86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енергоносіїв у натуральних показниках  для кожної бюджетної установи, виходячи з обсягів відповідних бюджетних </w:t>
      </w:r>
      <w:r w:rsidR="00CA756D">
        <w:rPr>
          <w:rFonts w:ascii="Times New Roman" w:hAnsi="Times New Roman" w:cs="Times New Roman"/>
          <w:sz w:val="24"/>
          <w:szCs w:val="24"/>
          <w:lang w:val="uk-UA"/>
        </w:rPr>
        <w:t>асигнувань, затверджених на 2023</w:t>
      </w:r>
      <w:r w:rsidR="00105C86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рік.</w:t>
      </w:r>
      <w:r w:rsidR="00576D07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bookmarkStart w:id="2" w:name="n41"/>
      <w:bookmarkStart w:id="3" w:name="n42"/>
      <w:bookmarkEnd w:id="2"/>
      <w:bookmarkEnd w:id="3"/>
      <w:r w:rsidR="00576D07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B50F53" w:rsidRPr="00A8515C" w:rsidRDefault="00F545B1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bookmarkStart w:id="4" w:name="n56"/>
      <w:bookmarkStart w:id="5" w:name="n60"/>
      <w:bookmarkEnd w:id="4"/>
      <w:bookmarkEnd w:id="5"/>
      <w:r w:rsidRPr="00A8515C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EB135E" w:rsidRPr="00A8515C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E2308B" w:rsidRPr="00A8515C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1C3008" w:rsidRPr="00A8515C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 </w:t>
      </w:r>
      <w:r w:rsidR="00B50F53" w:rsidRPr="00A8515C">
        <w:rPr>
          <w:rFonts w:ascii="Times New Roman" w:hAnsi="Times New Roman" w:cs="Times New Roman"/>
          <w:color w:val="008000"/>
          <w:sz w:val="24"/>
          <w:szCs w:val="24"/>
          <w:lang w:val="uk-UA"/>
        </w:rPr>
        <w:t xml:space="preserve"> </w:t>
      </w:r>
      <w:r w:rsidR="00B50F53" w:rsidRPr="00A8515C">
        <w:rPr>
          <w:rFonts w:ascii="Times New Roman" w:hAnsi="Times New Roman" w:cs="Times New Roman"/>
          <w:color w:val="000000"/>
          <w:sz w:val="24"/>
          <w:szCs w:val="24"/>
          <w:lang w:val="uk-UA"/>
        </w:rPr>
        <w:t>Відповідно до частини 10 статті 23 і частини 7 статті 108 Бюджетного кодексу України делегувати</w:t>
      </w:r>
      <w:r w:rsidR="00B50F53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виконавчому комітету Кіцманської міської ради</w:t>
      </w:r>
      <w:r w:rsidR="00B50F53" w:rsidRPr="00A8515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повноваження у міжсесійний період міської  ради приймати розпорядження щодо збільшення (зменшення) обсягу дохідної та видаткової частин міського бюджету в разі надання, збільшення (зменшення)  обсягів міжбюджетних трансфертів з Державного бюджету України та місцевих бюджетів, з наступним внесенням змін до рішення про міський  бюджет шляхом подачі цього розпорядження на затвердження чергової сесії міської  ради.</w:t>
      </w:r>
    </w:p>
    <w:p w:rsidR="00FE2CA1" w:rsidRPr="00A8515C" w:rsidRDefault="00FE2CA1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color w:val="000000"/>
          <w:sz w:val="24"/>
          <w:szCs w:val="24"/>
          <w:lang w:val="uk-UA"/>
        </w:rPr>
        <w:t>1</w:t>
      </w:r>
      <w:r w:rsidR="00EB135E" w:rsidRPr="00A8515C">
        <w:rPr>
          <w:rFonts w:ascii="Times New Roman" w:hAnsi="Times New Roman" w:cs="Times New Roman"/>
          <w:color w:val="000000"/>
          <w:sz w:val="24"/>
          <w:szCs w:val="24"/>
          <w:lang w:val="uk-UA"/>
        </w:rPr>
        <w:t>3</w:t>
      </w:r>
      <w:r w:rsidRPr="00A8515C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Установити, що в тих випадках, коли  депутати міської  ради вносять пропозиції щодо виділення додаткових асигнувань з міського  бюджету, вони повинні одночасно подавати пропозиції, спрямовані на відповідне поповнення доходів або скорочення інших видатків міського  бюджету.</w:t>
      </w:r>
    </w:p>
    <w:p w:rsidR="00EC69BA" w:rsidRPr="00A8515C" w:rsidRDefault="00EC69BA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EB135E" w:rsidRPr="00A8515C">
        <w:rPr>
          <w:rFonts w:ascii="Times New Roman" w:hAnsi="Times New Roman" w:cs="Times New Roman"/>
          <w:sz w:val="24"/>
          <w:szCs w:val="24"/>
          <w:lang w:val="uk-UA"/>
        </w:rPr>
        <w:t>4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A8515C">
        <w:rPr>
          <w:rFonts w:ascii="Times New Roman" w:hAnsi="Times New Roman" w:cs="Times New Roman"/>
          <w:sz w:val="24"/>
          <w:szCs w:val="24"/>
        </w:rPr>
        <w:t xml:space="preserve">Доручити 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міському голові </w:t>
      </w:r>
      <w:r w:rsidRPr="00A8515C">
        <w:rPr>
          <w:rFonts w:ascii="Times New Roman" w:hAnsi="Times New Roman" w:cs="Times New Roman"/>
          <w:sz w:val="24"/>
          <w:szCs w:val="24"/>
        </w:rPr>
        <w:t xml:space="preserve"> укладати та підписувати договори на передачу  коштів (міжбюджетних трансфертів) між місцевими бюджетами на підставі прийнятих рішень</w:t>
      </w:r>
      <w:r w:rsidR="00C72085" w:rsidRPr="00A8515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B50F53" w:rsidRPr="00E673FA" w:rsidRDefault="00E673FA" w:rsidP="00E673F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</w:t>
      </w:r>
      <w:r w:rsidR="00A6575A" w:rsidRPr="00A8515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450DEE" w:rsidRPr="00A8515C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105C86" w:rsidRPr="00A8515C"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025915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025915" w:rsidRPr="00A8515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Рішення сесії </w:t>
      </w:r>
      <w:r w:rsidR="00025915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міської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ради </w:t>
      </w:r>
      <w:r w:rsidRPr="00E673FA">
        <w:rPr>
          <w:rFonts w:ascii="Times New Roman" w:eastAsia="Times New Roman" w:hAnsi="Times New Roman" w:cs="Times New Roman"/>
          <w:sz w:val="24"/>
          <w:szCs w:val="24"/>
          <w:lang w:val="uk-UA"/>
        </w:rPr>
        <w:t>“</w:t>
      </w:r>
      <w:r w:rsidRPr="00E673FA">
        <w:rPr>
          <w:rFonts w:ascii="Times New Roman" w:hAnsi="Times New Roman" w:cs="Times New Roman"/>
          <w:sz w:val="24"/>
          <w:szCs w:val="24"/>
          <w:lang w:val="uk-UA"/>
        </w:rPr>
        <w:t xml:space="preserve"> Про бюджет Кіцманської міської територіальної громади  на 2023 рік </w:t>
      </w:r>
      <w:r w:rsidR="00BF2D96" w:rsidRPr="00E673FA">
        <w:rPr>
          <w:rFonts w:ascii="Times New Roman" w:eastAsia="Times New Roman" w:hAnsi="Times New Roman" w:cs="Times New Roman"/>
          <w:sz w:val="24"/>
          <w:szCs w:val="24"/>
          <w:lang w:val="uk-UA"/>
        </w:rPr>
        <w:t>”</w:t>
      </w:r>
      <w:r w:rsidR="00C92B9A" w:rsidRPr="00E673F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набуває чинності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з 1 січня 2023</w:t>
      </w:r>
      <w:r w:rsidR="00BF2D96" w:rsidRPr="00A8515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року і діє до 31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грудня 2023</w:t>
      </w:r>
      <w:r w:rsidR="00025915" w:rsidRPr="00A8515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року.</w:t>
      </w:r>
    </w:p>
    <w:p w:rsidR="00B50F53" w:rsidRPr="00A8515C" w:rsidRDefault="00EC69BA" w:rsidP="00E2308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</w:t>
      </w:r>
      <w:r w:rsidR="00B50F53" w:rsidRPr="00A8515C">
        <w:rPr>
          <w:rFonts w:ascii="Times New Roman" w:eastAsia="Times New Roman" w:hAnsi="Times New Roman" w:cs="Times New Roman"/>
          <w:sz w:val="24"/>
          <w:szCs w:val="24"/>
          <w:lang w:val="uk-UA"/>
        </w:rPr>
        <w:t>1</w:t>
      </w:r>
      <w:r w:rsidR="00105C86" w:rsidRPr="00A8515C">
        <w:rPr>
          <w:rFonts w:ascii="Times New Roman" w:eastAsia="Times New Roman" w:hAnsi="Times New Roman" w:cs="Times New Roman"/>
          <w:sz w:val="24"/>
          <w:szCs w:val="24"/>
          <w:lang w:val="uk-UA"/>
        </w:rPr>
        <w:t>6</w:t>
      </w:r>
      <w:r w:rsidRPr="00A8515C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  <w:r w:rsidR="00B50F53" w:rsidRPr="00A8515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B50F53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Додатки № 1- </w:t>
      </w:r>
      <w:r w:rsidR="00EB135E" w:rsidRPr="00A8515C">
        <w:rPr>
          <w:rFonts w:ascii="Times New Roman" w:hAnsi="Times New Roman" w:cs="Times New Roman"/>
          <w:sz w:val="24"/>
          <w:szCs w:val="24"/>
          <w:lang w:val="uk-UA"/>
        </w:rPr>
        <w:t>7</w:t>
      </w:r>
      <w:r w:rsidR="00B50F53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 до цього рішення є його невід’ємною частиною. </w:t>
      </w:r>
    </w:p>
    <w:p w:rsidR="00025915" w:rsidRPr="00A8515C" w:rsidRDefault="00A6575A" w:rsidP="00E2308B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  <w:r w:rsidRPr="00A8515C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     </w:t>
      </w:r>
      <w:r w:rsidR="00FE2CA1" w:rsidRPr="00A8515C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 </w:t>
      </w:r>
      <w:r w:rsidR="00105C86" w:rsidRPr="00A8515C">
        <w:rPr>
          <w:rFonts w:ascii="Times New Roman" w:eastAsia="Times New Roman" w:hAnsi="Times New Roman" w:cs="Times New Roman"/>
          <w:sz w:val="24"/>
          <w:szCs w:val="24"/>
          <w:lang w:val="uk-UA"/>
        </w:rPr>
        <w:t>17</w:t>
      </w:r>
      <w:r w:rsidR="00025915" w:rsidRPr="00A8515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="00025915" w:rsidRPr="00A8515C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Відповідно до частини 4 статті 28 Бюджетного кодексу України здійснити опублікування цього рішення </w:t>
      </w:r>
      <w:r w:rsidR="00EC69BA" w:rsidRPr="00A8515C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на офіційному сайті Кіцманської міської ради.</w:t>
      </w:r>
    </w:p>
    <w:p w:rsidR="00025915" w:rsidRPr="00A8515C" w:rsidRDefault="00FE2CA1" w:rsidP="00E2308B">
      <w:pPr>
        <w:pStyle w:val="3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  1</w:t>
      </w:r>
      <w:r w:rsidR="00105C86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8</w:t>
      </w:r>
      <w:r w:rsidR="00025915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. </w:t>
      </w:r>
      <w:r w:rsidR="00025915" w:rsidRPr="00A8515C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Контроль за виконання цього рішення покласти на</w:t>
      </w:r>
      <w:r w:rsidR="00025915" w:rsidRPr="00875FB0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</w:t>
      </w:r>
      <w:r w:rsidR="00875FB0" w:rsidRPr="00875FB0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постійну комісію Кіцманської міської  ради </w:t>
      </w:r>
      <w:r w:rsidR="00875FB0" w:rsidRPr="00875FB0">
        <w:rPr>
          <w:rFonts w:ascii="Times New Roman" w:hAnsi="Times New Roman" w:cs="Times New Roman"/>
          <w:color w:val="000000"/>
          <w:sz w:val="24"/>
          <w:szCs w:val="24"/>
        </w:rPr>
        <w:t>з питань фінансів, бюджету, планування соціально-економічного розвитку, інвестицій та міжнародного співробітництва (О.Скорейко)</w:t>
      </w:r>
      <w:r w:rsidR="00875FB0" w:rsidRPr="00875FB0">
        <w:rPr>
          <w:rFonts w:ascii="Times New Roman" w:hAnsi="Times New Roman" w:cs="Times New Roman"/>
          <w:color w:val="000000"/>
          <w:sz w:val="22"/>
          <w:szCs w:val="22"/>
        </w:rPr>
        <w:t xml:space="preserve"> і фінансове управління Кіцманської міської ради </w:t>
      </w:r>
      <w:r w:rsidR="00875FB0" w:rsidRPr="00875FB0">
        <w:rPr>
          <w:rFonts w:ascii="Times New Roman" w:hAnsi="Times New Roman" w:cs="Times New Roman"/>
          <w:color w:val="000000"/>
          <w:sz w:val="24"/>
          <w:szCs w:val="24"/>
        </w:rPr>
        <w:t>(Л.Палагнюк).</w:t>
      </w:r>
      <w:r w:rsidR="00875FB0" w:rsidRPr="00875FB0">
        <w:rPr>
          <w:rFonts w:ascii="Times New Roman" w:hAnsi="Times New Roman" w:cs="Times New Roman"/>
          <w:color w:val="000000"/>
          <w:sz w:val="22"/>
          <w:szCs w:val="22"/>
        </w:rPr>
        <w:t xml:space="preserve">  </w:t>
      </w:r>
    </w:p>
    <w:p w:rsidR="00576D07" w:rsidRPr="00A8515C" w:rsidRDefault="00A630EE" w:rsidP="00A8515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  <w:r w:rsidR="00A8515C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A8515C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A8515C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232DB0">
        <w:rPr>
          <w:rFonts w:ascii="Times New Roman" w:hAnsi="Times New Roman" w:cs="Times New Roman"/>
          <w:b/>
          <w:sz w:val="24"/>
          <w:szCs w:val="24"/>
          <w:lang w:val="uk-UA"/>
        </w:rPr>
        <w:t>Секретар міської ради                                             Петро ЧУПРИНА</w:t>
      </w:r>
    </w:p>
    <w:sectPr w:rsidR="00576D07" w:rsidRPr="00A8515C" w:rsidSect="00A8515C">
      <w:headerReference w:type="default" r:id="rId13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4318" w:rsidRDefault="00C24318" w:rsidP="009835CD">
      <w:pPr>
        <w:spacing w:after="0" w:line="240" w:lineRule="auto"/>
      </w:pPr>
      <w:r>
        <w:separator/>
      </w:r>
    </w:p>
  </w:endnote>
  <w:endnote w:type="continuationSeparator" w:id="1">
    <w:p w:rsidR="00C24318" w:rsidRDefault="00C24318" w:rsidP="009835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4318" w:rsidRDefault="00C24318" w:rsidP="009835CD">
      <w:pPr>
        <w:spacing w:after="0" w:line="240" w:lineRule="auto"/>
      </w:pPr>
      <w:r>
        <w:separator/>
      </w:r>
    </w:p>
  </w:footnote>
  <w:footnote w:type="continuationSeparator" w:id="1">
    <w:p w:rsidR="00C24318" w:rsidRDefault="00C24318" w:rsidP="009835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89551"/>
      <w:docPartObj>
        <w:docPartGallery w:val="Page Numbers (Top of Page)"/>
        <w:docPartUnique/>
      </w:docPartObj>
    </w:sdtPr>
    <w:sdtContent>
      <w:p w:rsidR="00A8515C" w:rsidRDefault="007F7B18">
        <w:pPr>
          <w:pStyle w:val="a7"/>
          <w:jc w:val="center"/>
        </w:pPr>
        <w:fldSimple w:instr=" PAGE   \* MERGEFORMAT ">
          <w:r w:rsidR="00E06420">
            <w:rPr>
              <w:noProof/>
            </w:rPr>
            <w:t>2</w:t>
          </w:r>
        </w:fldSimple>
      </w:p>
    </w:sdtContent>
  </w:sdt>
  <w:p w:rsidR="008E55BD" w:rsidRDefault="008E55B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60CD2"/>
    <w:multiLevelType w:val="hybridMultilevel"/>
    <w:tmpl w:val="AEB834E6"/>
    <w:lvl w:ilvl="0" w:tplc="DFCADEE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D800826"/>
    <w:multiLevelType w:val="hybridMultilevel"/>
    <w:tmpl w:val="C1EACFC2"/>
    <w:lvl w:ilvl="0" w:tplc="39B64AD8">
      <w:start w:val="1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1F6BBF"/>
    <w:multiLevelType w:val="hybridMultilevel"/>
    <w:tmpl w:val="5ACE139C"/>
    <w:lvl w:ilvl="0" w:tplc="BAF876C2">
      <w:start w:val="11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76D07"/>
    <w:rsid w:val="000059EE"/>
    <w:rsid w:val="00025915"/>
    <w:rsid w:val="0002679F"/>
    <w:rsid w:val="00051F4E"/>
    <w:rsid w:val="00056CB0"/>
    <w:rsid w:val="0006674A"/>
    <w:rsid w:val="00077C95"/>
    <w:rsid w:val="00082886"/>
    <w:rsid w:val="000858B6"/>
    <w:rsid w:val="00087C4F"/>
    <w:rsid w:val="000A0352"/>
    <w:rsid w:val="000C15FE"/>
    <w:rsid w:val="000D3B37"/>
    <w:rsid w:val="000D4603"/>
    <w:rsid w:val="000E7245"/>
    <w:rsid w:val="000F5626"/>
    <w:rsid w:val="00105C86"/>
    <w:rsid w:val="00126636"/>
    <w:rsid w:val="001507E1"/>
    <w:rsid w:val="00150C49"/>
    <w:rsid w:val="00155C69"/>
    <w:rsid w:val="00180FBC"/>
    <w:rsid w:val="001A4F6E"/>
    <w:rsid w:val="001A7358"/>
    <w:rsid w:val="001C3008"/>
    <w:rsid w:val="001C3791"/>
    <w:rsid w:val="001D411F"/>
    <w:rsid w:val="00204DFD"/>
    <w:rsid w:val="00214F7F"/>
    <w:rsid w:val="00217EB2"/>
    <w:rsid w:val="00221667"/>
    <w:rsid w:val="00232DB0"/>
    <w:rsid w:val="002510D9"/>
    <w:rsid w:val="00277749"/>
    <w:rsid w:val="00284811"/>
    <w:rsid w:val="002D62C8"/>
    <w:rsid w:val="002E4E57"/>
    <w:rsid w:val="002F7F6D"/>
    <w:rsid w:val="0031108C"/>
    <w:rsid w:val="003123C1"/>
    <w:rsid w:val="00312C9C"/>
    <w:rsid w:val="003239A1"/>
    <w:rsid w:val="0034638F"/>
    <w:rsid w:val="00353FF7"/>
    <w:rsid w:val="003717C8"/>
    <w:rsid w:val="003A7C65"/>
    <w:rsid w:val="003E03CF"/>
    <w:rsid w:val="00402D50"/>
    <w:rsid w:val="00404A7D"/>
    <w:rsid w:val="00413216"/>
    <w:rsid w:val="0043422C"/>
    <w:rsid w:val="004453EF"/>
    <w:rsid w:val="00450DEE"/>
    <w:rsid w:val="004574A0"/>
    <w:rsid w:val="00482162"/>
    <w:rsid w:val="004878C1"/>
    <w:rsid w:val="004A0B1D"/>
    <w:rsid w:val="004A25DD"/>
    <w:rsid w:val="004B3167"/>
    <w:rsid w:val="004C1273"/>
    <w:rsid w:val="004E5775"/>
    <w:rsid w:val="0050384F"/>
    <w:rsid w:val="005073AF"/>
    <w:rsid w:val="0051481B"/>
    <w:rsid w:val="00515E32"/>
    <w:rsid w:val="0053277B"/>
    <w:rsid w:val="00533A2F"/>
    <w:rsid w:val="00537B6D"/>
    <w:rsid w:val="0055660A"/>
    <w:rsid w:val="00565784"/>
    <w:rsid w:val="00576D07"/>
    <w:rsid w:val="005816E2"/>
    <w:rsid w:val="005A04B4"/>
    <w:rsid w:val="005C0DC1"/>
    <w:rsid w:val="005C1032"/>
    <w:rsid w:val="005C392E"/>
    <w:rsid w:val="005D12B2"/>
    <w:rsid w:val="005D172B"/>
    <w:rsid w:val="005D5DCE"/>
    <w:rsid w:val="005F2DA9"/>
    <w:rsid w:val="00602A75"/>
    <w:rsid w:val="0062020D"/>
    <w:rsid w:val="00634317"/>
    <w:rsid w:val="00662AB2"/>
    <w:rsid w:val="006674E9"/>
    <w:rsid w:val="00682A9E"/>
    <w:rsid w:val="006B13DA"/>
    <w:rsid w:val="006B4699"/>
    <w:rsid w:val="006B74E8"/>
    <w:rsid w:val="00700C5C"/>
    <w:rsid w:val="0073355C"/>
    <w:rsid w:val="0074409F"/>
    <w:rsid w:val="00783BAA"/>
    <w:rsid w:val="007D75C1"/>
    <w:rsid w:val="007F662A"/>
    <w:rsid w:val="007F7B18"/>
    <w:rsid w:val="00816E70"/>
    <w:rsid w:val="0082312B"/>
    <w:rsid w:val="00825B78"/>
    <w:rsid w:val="00835757"/>
    <w:rsid w:val="00853A4C"/>
    <w:rsid w:val="00871CAF"/>
    <w:rsid w:val="00874ABE"/>
    <w:rsid w:val="00875F97"/>
    <w:rsid w:val="00875FB0"/>
    <w:rsid w:val="0087776E"/>
    <w:rsid w:val="008A20A3"/>
    <w:rsid w:val="008A63D1"/>
    <w:rsid w:val="008B0A71"/>
    <w:rsid w:val="008B16AA"/>
    <w:rsid w:val="008D12C1"/>
    <w:rsid w:val="008E55BD"/>
    <w:rsid w:val="008F04E7"/>
    <w:rsid w:val="0090313F"/>
    <w:rsid w:val="009245A0"/>
    <w:rsid w:val="00975A4C"/>
    <w:rsid w:val="009835CD"/>
    <w:rsid w:val="009B5DED"/>
    <w:rsid w:val="00A01C1D"/>
    <w:rsid w:val="00A02510"/>
    <w:rsid w:val="00A131C4"/>
    <w:rsid w:val="00A27621"/>
    <w:rsid w:val="00A3315A"/>
    <w:rsid w:val="00A552D3"/>
    <w:rsid w:val="00A630EE"/>
    <w:rsid w:val="00A6575A"/>
    <w:rsid w:val="00A707BD"/>
    <w:rsid w:val="00A77538"/>
    <w:rsid w:val="00A8515C"/>
    <w:rsid w:val="00A85B1E"/>
    <w:rsid w:val="00AA00E2"/>
    <w:rsid w:val="00AA24F8"/>
    <w:rsid w:val="00AA421D"/>
    <w:rsid w:val="00AA4FA8"/>
    <w:rsid w:val="00AB4899"/>
    <w:rsid w:val="00AB6881"/>
    <w:rsid w:val="00AC220E"/>
    <w:rsid w:val="00AC60B2"/>
    <w:rsid w:val="00AD7031"/>
    <w:rsid w:val="00AE365D"/>
    <w:rsid w:val="00B032F3"/>
    <w:rsid w:val="00B1430E"/>
    <w:rsid w:val="00B175E1"/>
    <w:rsid w:val="00B2754E"/>
    <w:rsid w:val="00B407D9"/>
    <w:rsid w:val="00B44DD3"/>
    <w:rsid w:val="00B50F53"/>
    <w:rsid w:val="00B722F8"/>
    <w:rsid w:val="00BA6F12"/>
    <w:rsid w:val="00BC1624"/>
    <w:rsid w:val="00BC3546"/>
    <w:rsid w:val="00BE64DC"/>
    <w:rsid w:val="00BF2D96"/>
    <w:rsid w:val="00BF4391"/>
    <w:rsid w:val="00BF5227"/>
    <w:rsid w:val="00C121B9"/>
    <w:rsid w:val="00C24318"/>
    <w:rsid w:val="00C313BD"/>
    <w:rsid w:val="00C34D36"/>
    <w:rsid w:val="00C6365F"/>
    <w:rsid w:val="00C72085"/>
    <w:rsid w:val="00C92B9A"/>
    <w:rsid w:val="00CA3E3B"/>
    <w:rsid w:val="00CA3F5E"/>
    <w:rsid w:val="00CA40DB"/>
    <w:rsid w:val="00CA4266"/>
    <w:rsid w:val="00CA7249"/>
    <w:rsid w:val="00CA756D"/>
    <w:rsid w:val="00CB14DC"/>
    <w:rsid w:val="00CB20D9"/>
    <w:rsid w:val="00CB445C"/>
    <w:rsid w:val="00CC1FF5"/>
    <w:rsid w:val="00CD4A72"/>
    <w:rsid w:val="00CE129B"/>
    <w:rsid w:val="00CF7A2D"/>
    <w:rsid w:val="00D0280E"/>
    <w:rsid w:val="00D31423"/>
    <w:rsid w:val="00D356A3"/>
    <w:rsid w:val="00D36170"/>
    <w:rsid w:val="00D44E33"/>
    <w:rsid w:val="00D50436"/>
    <w:rsid w:val="00D5423B"/>
    <w:rsid w:val="00D64210"/>
    <w:rsid w:val="00D77944"/>
    <w:rsid w:val="00D77E30"/>
    <w:rsid w:val="00DA68A2"/>
    <w:rsid w:val="00DB1061"/>
    <w:rsid w:val="00DC1506"/>
    <w:rsid w:val="00DC25EA"/>
    <w:rsid w:val="00DC48AF"/>
    <w:rsid w:val="00DC5EDC"/>
    <w:rsid w:val="00DC78BF"/>
    <w:rsid w:val="00DE477C"/>
    <w:rsid w:val="00DF2650"/>
    <w:rsid w:val="00E06420"/>
    <w:rsid w:val="00E16615"/>
    <w:rsid w:val="00E22A7F"/>
    <w:rsid w:val="00E2308B"/>
    <w:rsid w:val="00E4083A"/>
    <w:rsid w:val="00E41AF4"/>
    <w:rsid w:val="00E55FA3"/>
    <w:rsid w:val="00E668F9"/>
    <w:rsid w:val="00E673FA"/>
    <w:rsid w:val="00E73319"/>
    <w:rsid w:val="00E76A9A"/>
    <w:rsid w:val="00E7767F"/>
    <w:rsid w:val="00E81C31"/>
    <w:rsid w:val="00E83E62"/>
    <w:rsid w:val="00E85AEC"/>
    <w:rsid w:val="00E908BF"/>
    <w:rsid w:val="00EA66A3"/>
    <w:rsid w:val="00EB135E"/>
    <w:rsid w:val="00EB5142"/>
    <w:rsid w:val="00EC69BA"/>
    <w:rsid w:val="00EE485A"/>
    <w:rsid w:val="00EF2455"/>
    <w:rsid w:val="00EF6FFD"/>
    <w:rsid w:val="00F0189C"/>
    <w:rsid w:val="00F070D6"/>
    <w:rsid w:val="00F12A13"/>
    <w:rsid w:val="00F260DD"/>
    <w:rsid w:val="00F545B1"/>
    <w:rsid w:val="00F720FB"/>
    <w:rsid w:val="00F75852"/>
    <w:rsid w:val="00F873B1"/>
    <w:rsid w:val="00F96626"/>
    <w:rsid w:val="00FD7E5E"/>
    <w:rsid w:val="00FE2CA1"/>
    <w:rsid w:val="00FE2F1E"/>
    <w:rsid w:val="00FF371E"/>
    <w:rsid w:val="00FF65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D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76D07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576D07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576D07"/>
    <w:pPr>
      <w:jc w:val="center"/>
    </w:pPr>
    <w:rPr>
      <w:b/>
      <w:sz w:val="26"/>
    </w:rPr>
  </w:style>
  <w:style w:type="paragraph" w:styleId="a3">
    <w:name w:val="Body Text Indent"/>
    <w:basedOn w:val="a"/>
    <w:link w:val="a4"/>
    <w:rsid w:val="00576D07"/>
    <w:pPr>
      <w:autoSpaceDE w:val="0"/>
      <w:autoSpaceDN w:val="0"/>
      <w:spacing w:after="0" w:line="240" w:lineRule="auto"/>
      <w:jc w:val="center"/>
    </w:pPr>
    <w:rPr>
      <w:rFonts w:ascii="Bookman Old Style" w:eastAsia="Times New Roman" w:hAnsi="Bookman Old Style" w:cs="Times New Roman"/>
      <w:sz w:val="12"/>
      <w:szCs w:val="12"/>
      <w:lang w:val="uk-UA"/>
    </w:rPr>
  </w:style>
  <w:style w:type="character" w:customStyle="1" w:styleId="a4">
    <w:name w:val="Основной текст с отступом Знак"/>
    <w:basedOn w:val="a0"/>
    <w:link w:val="a3"/>
    <w:rsid w:val="00576D07"/>
    <w:rPr>
      <w:rFonts w:ascii="Bookman Old Style" w:eastAsia="Times New Roman" w:hAnsi="Bookman Old Style" w:cs="Times New Roman"/>
      <w:sz w:val="12"/>
      <w:szCs w:val="12"/>
      <w:lang w:val="uk-UA"/>
    </w:rPr>
  </w:style>
  <w:style w:type="paragraph" w:styleId="3">
    <w:name w:val="Body Text Indent 3"/>
    <w:basedOn w:val="a"/>
    <w:link w:val="30"/>
    <w:uiPriority w:val="99"/>
    <w:semiHidden/>
    <w:unhideWhenUsed/>
    <w:rsid w:val="0002591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025915"/>
    <w:rPr>
      <w:sz w:val="16"/>
      <w:szCs w:val="16"/>
    </w:rPr>
  </w:style>
  <w:style w:type="paragraph" w:styleId="a5">
    <w:name w:val="Balloon Text"/>
    <w:basedOn w:val="a"/>
    <w:link w:val="a6"/>
    <w:uiPriority w:val="99"/>
    <w:semiHidden/>
    <w:unhideWhenUsed/>
    <w:rsid w:val="009835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35C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9835C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835CD"/>
  </w:style>
  <w:style w:type="paragraph" w:styleId="a9">
    <w:name w:val="footer"/>
    <w:basedOn w:val="a"/>
    <w:link w:val="aa"/>
    <w:uiPriority w:val="99"/>
    <w:unhideWhenUsed/>
    <w:rsid w:val="009835C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835CD"/>
  </w:style>
  <w:style w:type="paragraph" w:customStyle="1" w:styleId="ab">
    <w:name w:val="Безупречность"/>
    <w:basedOn w:val="a"/>
    <w:rsid w:val="00B50F53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val="uk-UA"/>
    </w:rPr>
  </w:style>
  <w:style w:type="paragraph" w:styleId="ac">
    <w:name w:val="List Paragraph"/>
    <w:basedOn w:val="a"/>
    <w:uiPriority w:val="34"/>
    <w:qFormat/>
    <w:rsid w:val="0031108C"/>
    <w:pPr>
      <w:ind w:left="720"/>
      <w:contextualSpacing/>
    </w:pPr>
  </w:style>
  <w:style w:type="paragraph" w:customStyle="1" w:styleId="Normal2">
    <w:name w:val="Normal2"/>
    <w:rsid w:val="00A8515C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0">
    <w:name w:val="Обычный1"/>
    <w:rsid w:val="00A8515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on4.rada.gov.ua/laws/show/2456-17" TargetMode="External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on4.rada.gov.ua/laws/show/2456-17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on4.rada.gov.ua/laws/show/2456-1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on4.rada.gov.ua/laws/show/2456-1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1C77BB-B587-465E-99BC-7A74F668F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1265</Words>
  <Characters>7211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198</cp:revision>
  <cp:lastPrinted>2019-12-27T18:19:00Z</cp:lastPrinted>
  <dcterms:created xsi:type="dcterms:W3CDTF">2019-12-28T14:07:00Z</dcterms:created>
  <dcterms:modified xsi:type="dcterms:W3CDTF">2022-12-09T13:56:00Z</dcterms:modified>
</cp:coreProperties>
</file>