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4E38D3" w:rsidP="00895392">
      <w:pPr>
        <w:pStyle w:val="13"/>
        <w:jc w:val="center"/>
        <w:rPr>
          <w:rFonts w:ascii="Times New Roman" w:hAnsi="Times New Roman"/>
          <w:sz w:val="22"/>
        </w:rPr>
      </w:pPr>
      <w:r w:rsidRPr="004E38D3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895392" w:rsidRPr="00D752F3" w:rsidRDefault="005015E6" w:rsidP="00895392">
      <w:pPr>
        <w:pStyle w:val="Normal2"/>
        <w:ind w:left="6480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="00895392" w:rsidRPr="00D752F3">
        <w:rPr>
          <w:rFonts w:ascii="Times New Roman" w:hAnsi="Times New Roman"/>
        </w:rPr>
        <w:t>КТ</w:t>
      </w:r>
      <w:r w:rsidR="00A812AE">
        <w:rPr>
          <w:rFonts w:ascii="Times New Roman" w:hAnsi="Times New Roman"/>
        </w:rPr>
        <w:t xml:space="preserve"> </w:t>
      </w:r>
    </w:p>
    <w:p w:rsidR="00895392" w:rsidRDefault="00895392" w:rsidP="00895392">
      <w:pPr>
        <w:pStyle w:val="Normal2"/>
        <w:ind w:left="6480"/>
        <w:rPr>
          <w:rFonts w:ascii="Times New Roman" w:hAnsi="Times New Roman"/>
        </w:rPr>
      </w:pPr>
      <w:r w:rsidRPr="00D752F3">
        <w:rPr>
          <w:rFonts w:ascii="Times New Roman" w:hAnsi="Times New Roman"/>
        </w:rPr>
        <w:t>Автор:Кравчук Л.І.</w:t>
      </w:r>
    </w:p>
    <w:p w:rsidR="005015E6" w:rsidRPr="00D752F3" w:rsidRDefault="005015E6" w:rsidP="00895392">
      <w:pPr>
        <w:pStyle w:val="Normal2"/>
        <w:ind w:left="648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Реєстраційний номер</w:t>
      </w:r>
      <w:r w:rsidR="00120F0E">
        <w:rPr>
          <w:rFonts w:ascii="Times New Roman" w:hAnsi="Times New Roman"/>
        </w:rPr>
        <w:t>460/1</w:t>
      </w:r>
    </w:p>
    <w:p w:rsidR="00895392" w:rsidRPr="00327330" w:rsidRDefault="00895392" w:rsidP="0089539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895392" w:rsidRPr="009B11CE" w:rsidRDefault="00895392" w:rsidP="0089539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FC7AFA" w:rsidRDefault="00FC7AFA" w:rsidP="004560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__.__.20</w:t>
      </w:r>
      <w:r w:rsidR="00895392">
        <w:rPr>
          <w:sz w:val="24"/>
          <w:szCs w:val="24"/>
          <w:lang w:val="uk-UA"/>
        </w:rPr>
        <w:t>2</w:t>
      </w:r>
      <w:r w:rsidR="004D24F0">
        <w:rPr>
          <w:sz w:val="24"/>
          <w:szCs w:val="24"/>
          <w:lang w:val="uk-UA"/>
        </w:rPr>
        <w:t>2</w:t>
      </w:r>
      <w:r>
        <w:rPr>
          <w:sz w:val="24"/>
          <w:szCs w:val="24"/>
          <w:lang w:val="uk-UA"/>
        </w:rPr>
        <w:t xml:space="preserve">  року                        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3B354F" w:rsidRDefault="003B354F" w:rsidP="0045601E">
      <w:pPr>
        <w:rPr>
          <w:sz w:val="24"/>
          <w:szCs w:val="24"/>
          <w:lang w:val="uk-UA"/>
        </w:rPr>
      </w:pPr>
    </w:p>
    <w:p w:rsidR="00580791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r w:rsidR="00290877">
        <w:rPr>
          <w:rFonts w:ascii="Times New Roman" w:hAnsi="Times New Roman"/>
          <w:b/>
          <w:sz w:val="24"/>
          <w:szCs w:val="24"/>
        </w:rPr>
        <w:t xml:space="preserve">відмову у наданні </w:t>
      </w:r>
      <w:r>
        <w:rPr>
          <w:rFonts w:ascii="Times New Roman" w:hAnsi="Times New Roman"/>
          <w:b/>
          <w:sz w:val="24"/>
          <w:szCs w:val="24"/>
        </w:rPr>
        <w:t xml:space="preserve">дозволу на розробку </w:t>
      </w:r>
      <w:r w:rsidR="00580791">
        <w:rPr>
          <w:rFonts w:ascii="Times New Roman" w:hAnsi="Times New Roman"/>
          <w:b/>
          <w:sz w:val="24"/>
          <w:szCs w:val="24"/>
        </w:rPr>
        <w:t>технічної документації щодо поділу (об’єднання) земельно</w:t>
      </w:r>
      <w:r w:rsidR="00290877">
        <w:rPr>
          <w:rFonts w:ascii="Times New Roman" w:hAnsi="Times New Roman"/>
          <w:b/>
          <w:sz w:val="24"/>
          <w:szCs w:val="24"/>
        </w:rPr>
        <w:t>ї ділянки комунальної власності кадастровий номер 7322582000:01:004:0296</w:t>
      </w:r>
      <w:r w:rsidR="00580791">
        <w:rPr>
          <w:rFonts w:ascii="Times New Roman" w:hAnsi="Times New Roman"/>
          <w:b/>
          <w:sz w:val="24"/>
          <w:szCs w:val="24"/>
        </w:rPr>
        <w:t>, яка розташована з межами населеного пункту Валява</w:t>
      </w:r>
      <w:r w:rsidR="005F7166">
        <w:rPr>
          <w:rFonts w:ascii="Times New Roman" w:hAnsi="Times New Roman"/>
          <w:b/>
          <w:sz w:val="24"/>
          <w:szCs w:val="24"/>
        </w:rPr>
        <w:t xml:space="preserve"> </w:t>
      </w:r>
      <w:r w:rsidR="00290877">
        <w:rPr>
          <w:rFonts w:ascii="Times New Roman" w:hAnsi="Times New Roman"/>
          <w:b/>
          <w:sz w:val="24"/>
          <w:szCs w:val="24"/>
        </w:rPr>
        <w:t>г</w:t>
      </w:r>
      <w:r w:rsidR="00580791">
        <w:rPr>
          <w:rFonts w:ascii="Times New Roman" w:hAnsi="Times New Roman"/>
          <w:b/>
          <w:sz w:val="24"/>
          <w:szCs w:val="24"/>
        </w:rPr>
        <w:t xml:space="preserve">р. </w:t>
      </w:r>
      <w:proofErr w:type="spellStart"/>
      <w:r w:rsidR="00580791">
        <w:rPr>
          <w:rFonts w:ascii="Times New Roman" w:hAnsi="Times New Roman"/>
          <w:b/>
          <w:sz w:val="24"/>
          <w:szCs w:val="24"/>
        </w:rPr>
        <w:t>Вакарюку</w:t>
      </w:r>
      <w:proofErr w:type="spellEnd"/>
      <w:r w:rsidR="00580791">
        <w:rPr>
          <w:rFonts w:ascii="Times New Roman" w:hAnsi="Times New Roman"/>
          <w:b/>
          <w:sz w:val="24"/>
          <w:szCs w:val="24"/>
        </w:rPr>
        <w:t xml:space="preserve"> Роману Вікторовичу 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Pr="0021033E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 </w:t>
      </w:r>
      <w:r w:rsidR="00290877">
        <w:rPr>
          <w:rFonts w:ascii="Times New Roman" w:hAnsi="Times New Roman"/>
          <w:sz w:val="24"/>
          <w:szCs w:val="24"/>
        </w:rPr>
        <w:t xml:space="preserve">рішення Чернівецького окружного адміністративного суду від 25 жовтня 2022 року, справа № 600/1591/22-а, </w:t>
      </w:r>
      <w:r w:rsidR="004D24F0" w:rsidRPr="0021033E">
        <w:rPr>
          <w:rFonts w:ascii="Times New Roman" w:hAnsi="Times New Roman"/>
          <w:sz w:val="24"/>
          <w:szCs w:val="24"/>
        </w:rPr>
        <w:t xml:space="preserve">заяву </w:t>
      </w:r>
      <w:r w:rsidR="004D24F0">
        <w:rPr>
          <w:rFonts w:ascii="Times New Roman" w:hAnsi="Times New Roman"/>
          <w:sz w:val="24"/>
          <w:szCs w:val="24"/>
        </w:rPr>
        <w:t xml:space="preserve">Вх.№192 від 28.05.2021 року </w:t>
      </w:r>
      <w:r w:rsidR="004D24F0" w:rsidRPr="0021033E">
        <w:rPr>
          <w:rFonts w:ascii="Times New Roman" w:hAnsi="Times New Roman"/>
          <w:sz w:val="24"/>
          <w:szCs w:val="24"/>
        </w:rPr>
        <w:t>гр.</w:t>
      </w:r>
      <w:r w:rsidR="004D24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D24F0">
        <w:rPr>
          <w:rFonts w:ascii="Times New Roman" w:hAnsi="Times New Roman"/>
          <w:sz w:val="24"/>
          <w:szCs w:val="24"/>
        </w:rPr>
        <w:t>Вакарюка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 Романа Вікторовича</w:t>
      </w:r>
      <w:r w:rsidR="004D24F0" w:rsidRPr="0021033E">
        <w:rPr>
          <w:rFonts w:ascii="Times New Roman" w:hAnsi="Times New Roman"/>
          <w:sz w:val="24"/>
          <w:szCs w:val="24"/>
        </w:rPr>
        <w:t>, жи</w:t>
      </w:r>
      <w:r w:rsidR="004D24F0">
        <w:rPr>
          <w:rFonts w:ascii="Times New Roman" w:hAnsi="Times New Roman"/>
          <w:sz w:val="24"/>
          <w:szCs w:val="24"/>
        </w:rPr>
        <w:t xml:space="preserve">теля </w:t>
      </w:r>
      <w:proofErr w:type="spellStart"/>
      <w:r w:rsidR="004D24F0">
        <w:rPr>
          <w:rFonts w:ascii="Times New Roman" w:hAnsi="Times New Roman"/>
          <w:sz w:val="24"/>
          <w:szCs w:val="24"/>
        </w:rPr>
        <w:t>м.Чернівці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 </w:t>
      </w:r>
      <w:r w:rsidR="00186318" w:rsidRPr="00186318">
        <w:rPr>
          <w:rFonts w:ascii="Times New Roman" w:hAnsi="Times New Roman"/>
          <w:sz w:val="24"/>
          <w:szCs w:val="24"/>
        </w:rPr>
        <w:t>*</w:t>
      </w:r>
      <w:r w:rsidR="00186318">
        <w:rPr>
          <w:rFonts w:ascii="Times New Roman" w:hAnsi="Times New Roman"/>
          <w:sz w:val="24"/>
          <w:szCs w:val="24"/>
          <w:lang w:val="en-US"/>
        </w:rPr>
        <w:t>********</w:t>
      </w:r>
      <w:r w:rsidR="004D24F0">
        <w:rPr>
          <w:rFonts w:ascii="Times New Roman" w:hAnsi="Times New Roman"/>
          <w:sz w:val="24"/>
          <w:szCs w:val="24"/>
        </w:rPr>
        <w:t xml:space="preserve">  пр</w:t>
      </w:r>
      <w:r w:rsidR="004D24F0" w:rsidRPr="0021033E">
        <w:rPr>
          <w:rFonts w:ascii="Times New Roman" w:hAnsi="Times New Roman"/>
          <w:sz w:val="24"/>
          <w:szCs w:val="24"/>
        </w:rPr>
        <w:t xml:space="preserve">о надання дозволу на розробку </w:t>
      </w:r>
      <w:r w:rsidR="004D24F0">
        <w:rPr>
          <w:rFonts w:ascii="Times New Roman" w:hAnsi="Times New Roman"/>
          <w:sz w:val="24"/>
          <w:szCs w:val="24"/>
        </w:rPr>
        <w:t xml:space="preserve">технічної документації із землеустрою щодо поділу (об’єднання) земельної ділянки (поділ земельної ділянки) комунальної власності, яка розташована за межами населеного пункту </w:t>
      </w:r>
      <w:proofErr w:type="spellStart"/>
      <w:r w:rsidR="004D24F0">
        <w:rPr>
          <w:rFonts w:ascii="Times New Roman" w:hAnsi="Times New Roman"/>
          <w:sz w:val="24"/>
          <w:szCs w:val="24"/>
        </w:rPr>
        <w:t>с.Валява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D24F0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 територіальної громади Чернівецького району Чернівецької області, кадастровий номер 7322582000:01:004:0296, із цільовим призначенням для ведення особистого селянського господарства, </w:t>
      </w:r>
      <w:r w:rsidR="00F62F2F">
        <w:rPr>
          <w:rFonts w:ascii="Times New Roman" w:hAnsi="Times New Roman"/>
          <w:sz w:val="24"/>
          <w:szCs w:val="24"/>
        </w:rPr>
        <w:t>беручи до уваги, що п</w:t>
      </w:r>
      <w:r w:rsidR="00F62F2F" w:rsidRPr="00F62F2F">
        <w:rPr>
          <w:rFonts w:ascii="Times New Roman" w:hAnsi="Times New Roman"/>
          <w:sz w:val="24"/>
          <w:szCs w:val="24"/>
        </w:rPr>
        <w:t xml:space="preserve">ід час дії воєнного стану земельні відносини регулюються з урахуванням </w:t>
      </w:r>
      <w:r w:rsidR="00F62F2F">
        <w:rPr>
          <w:rFonts w:ascii="Times New Roman" w:hAnsi="Times New Roman"/>
          <w:sz w:val="24"/>
          <w:szCs w:val="24"/>
        </w:rPr>
        <w:t xml:space="preserve">ряду </w:t>
      </w:r>
      <w:r w:rsidR="00F62F2F" w:rsidRPr="00F62F2F">
        <w:rPr>
          <w:rFonts w:ascii="Times New Roman" w:hAnsi="Times New Roman"/>
          <w:sz w:val="24"/>
          <w:szCs w:val="24"/>
        </w:rPr>
        <w:t>особливостей</w:t>
      </w:r>
      <w:r w:rsidR="00F62F2F">
        <w:rPr>
          <w:rFonts w:ascii="Times New Roman" w:hAnsi="Times New Roman"/>
          <w:sz w:val="24"/>
          <w:szCs w:val="24"/>
        </w:rPr>
        <w:t xml:space="preserve">, зокрема </w:t>
      </w:r>
      <w:r w:rsidR="00F62F2F" w:rsidRPr="00F62F2F">
        <w:rPr>
          <w:rFonts w:ascii="Times New Roman" w:hAnsi="Times New Roman"/>
          <w:sz w:val="24"/>
          <w:szCs w:val="24"/>
        </w:rPr>
        <w:t>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 забороняється</w:t>
      </w:r>
      <w:r w:rsidR="004D24F0">
        <w:rPr>
          <w:rFonts w:ascii="Times New Roman" w:hAnsi="Times New Roman"/>
          <w:sz w:val="24"/>
          <w:szCs w:val="24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290877">
        <w:rPr>
          <w:rFonts w:ascii="Times New Roman" w:hAnsi="Times New Roman"/>
          <w:sz w:val="24"/>
          <w:szCs w:val="24"/>
        </w:rPr>
        <w:t>122</w:t>
      </w:r>
      <w:r w:rsidR="004D24F0">
        <w:rPr>
          <w:rFonts w:ascii="Times New Roman" w:hAnsi="Times New Roman"/>
          <w:sz w:val="24"/>
          <w:szCs w:val="24"/>
        </w:rPr>
        <w:t>, 118</w:t>
      </w:r>
      <w:r w:rsidR="00290877">
        <w:rPr>
          <w:rFonts w:ascii="Times New Roman" w:hAnsi="Times New Roman"/>
          <w:sz w:val="24"/>
          <w:szCs w:val="24"/>
        </w:rPr>
        <w:t xml:space="preserve"> та </w:t>
      </w:r>
      <w:r w:rsidR="00F62F2F">
        <w:rPr>
          <w:rFonts w:ascii="Times New Roman" w:hAnsi="Times New Roman"/>
          <w:sz w:val="24"/>
          <w:szCs w:val="24"/>
        </w:rPr>
        <w:t>п</w:t>
      </w:r>
      <w:r w:rsidR="004D24F0">
        <w:rPr>
          <w:rFonts w:ascii="Times New Roman" w:hAnsi="Times New Roman"/>
          <w:sz w:val="24"/>
          <w:szCs w:val="24"/>
        </w:rPr>
        <w:t>.</w:t>
      </w:r>
      <w:r w:rsidR="00290877">
        <w:rPr>
          <w:rFonts w:ascii="Times New Roman" w:hAnsi="Times New Roman"/>
          <w:sz w:val="24"/>
          <w:szCs w:val="24"/>
        </w:rPr>
        <w:t xml:space="preserve"> 27 Перехідних положень Земельного кодексу України, Законом України «Про землеустрій» та </w:t>
      </w:r>
      <w:r w:rsidRPr="0021033E">
        <w:rPr>
          <w:rFonts w:ascii="Times New Roman" w:hAnsi="Times New Roman"/>
          <w:sz w:val="24"/>
          <w:szCs w:val="24"/>
        </w:rPr>
        <w:t xml:space="preserve">ст. 26,33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FC7AFA" w:rsidRDefault="00290877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Відмовити у наданні </w:t>
      </w:r>
      <w:r w:rsidR="005F7166">
        <w:rPr>
          <w:rFonts w:ascii="Times New Roman" w:hAnsi="Times New Roman"/>
          <w:sz w:val="24"/>
          <w:szCs w:val="24"/>
        </w:rPr>
        <w:t xml:space="preserve"> дозв</w:t>
      </w:r>
      <w:r>
        <w:rPr>
          <w:rFonts w:ascii="Times New Roman" w:hAnsi="Times New Roman"/>
          <w:sz w:val="24"/>
          <w:szCs w:val="24"/>
        </w:rPr>
        <w:t xml:space="preserve">олу </w:t>
      </w:r>
      <w:r w:rsidR="00895392">
        <w:rPr>
          <w:rFonts w:ascii="Times New Roman" w:hAnsi="Times New Roman"/>
          <w:sz w:val="24"/>
          <w:szCs w:val="24"/>
        </w:rPr>
        <w:t xml:space="preserve">гр. </w:t>
      </w:r>
      <w:proofErr w:type="spellStart"/>
      <w:r w:rsidR="00A70CBD">
        <w:rPr>
          <w:rFonts w:ascii="Times New Roman" w:hAnsi="Times New Roman"/>
          <w:sz w:val="24"/>
          <w:szCs w:val="24"/>
        </w:rPr>
        <w:t>Вакарюку</w:t>
      </w:r>
      <w:proofErr w:type="spellEnd"/>
      <w:r w:rsidR="00A70CBD">
        <w:rPr>
          <w:rFonts w:ascii="Times New Roman" w:hAnsi="Times New Roman"/>
          <w:sz w:val="24"/>
          <w:szCs w:val="24"/>
        </w:rPr>
        <w:t xml:space="preserve"> Роману Вікторовичу на </w:t>
      </w:r>
      <w:r w:rsidR="001F0D66">
        <w:rPr>
          <w:rFonts w:ascii="Times New Roman" w:hAnsi="Times New Roman"/>
          <w:sz w:val="24"/>
          <w:szCs w:val="24"/>
        </w:rPr>
        <w:t>розробку технічної документації щодо поділу та об’єднання земельної ділянки комунальної власності</w:t>
      </w:r>
      <w:r w:rsidR="001F0D66" w:rsidRPr="001F0D66">
        <w:rPr>
          <w:rFonts w:ascii="Times New Roman" w:hAnsi="Times New Roman"/>
          <w:sz w:val="24"/>
          <w:szCs w:val="24"/>
        </w:rPr>
        <w:t xml:space="preserve"> </w:t>
      </w:r>
      <w:r w:rsidR="001F0D66">
        <w:rPr>
          <w:rFonts w:ascii="Times New Roman" w:hAnsi="Times New Roman"/>
          <w:sz w:val="24"/>
          <w:szCs w:val="24"/>
        </w:rPr>
        <w:t xml:space="preserve">із  земель запасу, кадастровий номер 7322582000:01:004:0296, яка розташована </w:t>
      </w:r>
      <w:r>
        <w:rPr>
          <w:rFonts w:ascii="Times New Roman" w:hAnsi="Times New Roman"/>
          <w:sz w:val="24"/>
          <w:szCs w:val="24"/>
        </w:rPr>
        <w:t xml:space="preserve">за межами населеного пункту </w:t>
      </w:r>
      <w:proofErr w:type="spellStart"/>
      <w:r w:rsidR="001F0D66">
        <w:rPr>
          <w:rFonts w:ascii="Times New Roman" w:hAnsi="Times New Roman"/>
          <w:sz w:val="24"/>
          <w:szCs w:val="24"/>
        </w:rPr>
        <w:t>с.Валява</w:t>
      </w:r>
      <w:proofErr w:type="spellEnd"/>
      <w:r w:rsidR="001F0D66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FC7AFA">
        <w:rPr>
          <w:rFonts w:ascii="Times New Roman" w:hAnsi="Times New Roman"/>
          <w:sz w:val="24"/>
          <w:szCs w:val="24"/>
        </w:rPr>
        <w:t>.</w:t>
      </w:r>
    </w:p>
    <w:p w:rsidR="004D24F0" w:rsidRDefault="004D24F0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Рекомендувати гр. </w:t>
      </w:r>
      <w:proofErr w:type="spellStart"/>
      <w:r>
        <w:rPr>
          <w:rFonts w:ascii="Times New Roman" w:hAnsi="Times New Roman"/>
          <w:sz w:val="24"/>
          <w:szCs w:val="24"/>
        </w:rPr>
        <w:t>Вакарюку</w:t>
      </w:r>
      <w:proofErr w:type="spellEnd"/>
      <w:r>
        <w:rPr>
          <w:rFonts w:ascii="Times New Roman" w:hAnsi="Times New Roman"/>
          <w:sz w:val="24"/>
          <w:szCs w:val="24"/>
        </w:rPr>
        <w:t xml:space="preserve"> Р.В. звернутися із аналогічною заявою після </w:t>
      </w:r>
      <w:r w:rsidRPr="004D24F0">
        <w:rPr>
          <w:rFonts w:ascii="Times New Roman" w:hAnsi="Times New Roman"/>
          <w:sz w:val="24"/>
          <w:szCs w:val="24"/>
        </w:rPr>
        <w:t>припинення або скасування воєнного стану в Україні</w:t>
      </w:r>
      <w:r>
        <w:rPr>
          <w:rFonts w:ascii="Times New Roman" w:hAnsi="Times New Roman"/>
          <w:sz w:val="24"/>
          <w:szCs w:val="24"/>
        </w:rPr>
        <w:t>.</w:t>
      </w:r>
    </w:p>
    <w:p w:rsidR="00FC7AFA" w:rsidRPr="00895392" w:rsidRDefault="00895392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Pr="00427759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Pr="00BB51B5" w:rsidRDefault="00FC7AFA" w:rsidP="003A4F3E">
      <w:pPr>
        <w:jc w:val="center"/>
        <w:rPr>
          <w:b/>
          <w:sz w:val="24"/>
          <w:szCs w:val="24"/>
          <w:lang w:val="uk-UA"/>
        </w:rPr>
      </w:pPr>
      <w:r w:rsidRPr="00BB51B5">
        <w:rPr>
          <w:b/>
          <w:sz w:val="24"/>
          <w:szCs w:val="24"/>
          <w:lang w:val="uk-UA"/>
        </w:rPr>
        <w:t xml:space="preserve">Міський  голова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BB51B5">
        <w:rPr>
          <w:b/>
          <w:sz w:val="24"/>
          <w:szCs w:val="24"/>
          <w:lang w:val="uk-UA"/>
        </w:rPr>
        <w:t xml:space="preserve">            С.Б. Булега</w:t>
      </w:r>
    </w:p>
    <w:p w:rsidR="00FC7AFA" w:rsidRDefault="00FC7AFA" w:rsidP="00BB51B5">
      <w:pPr>
        <w:pStyle w:val="a5"/>
        <w:ind w:right="0"/>
        <w:jc w:val="both"/>
        <w:rPr>
          <w:sz w:val="24"/>
          <w:szCs w:val="24"/>
        </w:rPr>
      </w:pPr>
    </w:p>
    <w:p w:rsidR="003B354F" w:rsidRPr="001F0D66" w:rsidRDefault="003B354F" w:rsidP="001F0D66">
      <w:pPr>
        <w:pStyle w:val="a5"/>
        <w:tabs>
          <w:tab w:val="left" w:pos="8222"/>
        </w:tabs>
        <w:ind w:right="0"/>
        <w:jc w:val="both"/>
        <w:rPr>
          <w:rFonts w:ascii="Times New Roman" w:hAnsi="Times New Roman"/>
          <w:b/>
          <w:sz w:val="24"/>
          <w:szCs w:val="24"/>
        </w:rPr>
      </w:pPr>
      <w:r w:rsidRPr="005D65E7">
        <w:rPr>
          <w:rFonts w:ascii="Times New Roman" w:hAnsi="Times New Roman"/>
          <w:b/>
        </w:rPr>
        <w:lastRenderedPageBreak/>
        <w:t>«</w:t>
      </w:r>
      <w:r w:rsidR="001F0D66">
        <w:rPr>
          <w:rFonts w:ascii="Times New Roman" w:hAnsi="Times New Roman"/>
          <w:b/>
          <w:sz w:val="24"/>
          <w:szCs w:val="24"/>
        </w:rPr>
        <w:t xml:space="preserve">Про </w:t>
      </w:r>
      <w:r w:rsidR="00F62F2F">
        <w:rPr>
          <w:rFonts w:ascii="Times New Roman" w:hAnsi="Times New Roman"/>
          <w:b/>
          <w:sz w:val="24"/>
          <w:szCs w:val="24"/>
        </w:rPr>
        <w:t xml:space="preserve">відмову у наданні </w:t>
      </w:r>
      <w:r w:rsidR="001F0D66">
        <w:rPr>
          <w:rFonts w:ascii="Times New Roman" w:hAnsi="Times New Roman"/>
          <w:b/>
          <w:sz w:val="24"/>
          <w:szCs w:val="24"/>
        </w:rPr>
        <w:t xml:space="preserve">дозволу на розробку технічної документації щодо поділу (об’єднання) земельної ділянки комунальної власності, яка розташована з межами населеного пункту Валява гр. </w:t>
      </w:r>
      <w:proofErr w:type="spellStart"/>
      <w:r w:rsidR="001F0D66">
        <w:rPr>
          <w:rFonts w:ascii="Times New Roman" w:hAnsi="Times New Roman"/>
          <w:b/>
          <w:sz w:val="24"/>
          <w:szCs w:val="24"/>
        </w:rPr>
        <w:t>Вакарюку</w:t>
      </w:r>
      <w:proofErr w:type="spellEnd"/>
      <w:r w:rsidR="001F0D66">
        <w:rPr>
          <w:rFonts w:ascii="Times New Roman" w:hAnsi="Times New Roman"/>
          <w:b/>
          <w:sz w:val="24"/>
          <w:szCs w:val="24"/>
        </w:rPr>
        <w:t xml:space="preserve"> Роману Вікторовичу </w:t>
      </w:r>
      <w:r w:rsidRPr="005D65E7">
        <w:rPr>
          <w:rFonts w:ascii="Times New Roman" w:hAnsi="Times New Roman"/>
          <w:b/>
          <w:szCs w:val="24"/>
        </w:rPr>
        <w:t>»,</w:t>
      </w:r>
    </w:p>
    <w:p w:rsidR="003B354F" w:rsidRPr="005D65E7" w:rsidRDefault="003B354F" w:rsidP="003B354F">
      <w:pPr>
        <w:pStyle w:val="Normal2"/>
        <w:ind w:left="709" w:right="27"/>
        <w:jc w:val="both"/>
        <w:rPr>
          <w:rFonts w:ascii="Times New Roman" w:hAnsi="Times New Roman"/>
          <w:b/>
          <w:szCs w:val="24"/>
        </w:rPr>
      </w:pPr>
      <w:r w:rsidRPr="005D65E7">
        <w:rPr>
          <w:rFonts w:ascii="Times New Roman" w:hAnsi="Times New Roman"/>
          <w:b/>
          <w:szCs w:val="24"/>
        </w:rPr>
        <w:t xml:space="preserve"> реєстраційний №</w:t>
      </w:r>
      <w:r>
        <w:rPr>
          <w:rFonts w:ascii="Times New Roman" w:hAnsi="Times New Roman"/>
          <w:b/>
          <w:szCs w:val="24"/>
        </w:rPr>
        <w:t>_____________</w:t>
      </w:r>
    </w:p>
    <w:p w:rsidR="003B354F" w:rsidRPr="005D65E7" w:rsidRDefault="003B354F" w:rsidP="003B354F"/>
    <w:p w:rsidR="003B354F" w:rsidRDefault="003B354F" w:rsidP="003B354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3B354F" w:rsidRPr="00197CC9" w:rsidTr="00184F01">
        <w:tc>
          <w:tcPr>
            <w:tcW w:w="526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3029" w:type="dxa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216" w:type="dxa"/>
          </w:tcPr>
          <w:p w:rsidR="003B354F" w:rsidRPr="00197CC9" w:rsidRDefault="003B354F" w:rsidP="00184F01">
            <w:pPr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ІБ</w:t>
            </w:r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ідпис</w:t>
            </w:r>
            <w:proofErr w:type="spellEnd"/>
            <w:r>
              <w:rPr>
                <w:b/>
              </w:rPr>
              <w:t>, дата</w:t>
            </w: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29" w:type="dxa"/>
          </w:tcPr>
          <w:p w:rsidR="003B354F" w:rsidRDefault="003B354F" w:rsidP="00184F01">
            <w:pPr>
              <w:rPr>
                <w:b/>
              </w:rPr>
            </w:pPr>
            <w:proofErr w:type="spellStart"/>
            <w:r w:rsidRPr="00197CC9">
              <w:rPr>
                <w:b/>
              </w:rPr>
              <w:t>Висновок</w:t>
            </w:r>
            <w:proofErr w:type="spellEnd"/>
            <w:r w:rsidRPr="00197CC9">
              <w:rPr>
                <w:b/>
              </w:rPr>
              <w:t xml:space="preserve"> </w:t>
            </w:r>
            <w:proofErr w:type="spellStart"/>
            <w:r w:rsidRPr="00197CC9">
              <w:rPr>
                <w:b/>
              </w:rPr>
              <w:t>авторі</w:t>
            </w:r>
            <w:proofErr w:type="gramStart"/>
            <w:r w:rsidRPr="00197CC9">
              <w:rPr>
                <w:b/>
              </w:rPr>
              <w:t>в</w:t>
            </w:r>
            <w:proofErr w:type="spellEnd"/>
            <w:proofErr w:type="gramEnd"/>
            <w:r w:rsidRPr="00197CC9">
              <w:rPr>
                <w:b/>
              </w:rPr>
              <w:t>:</w:t>
            </w:r>
          </w:p>
        </w:tc>
        <w:tc>
          <w:tcPr>
            <w:tcW w:w="3216" w:type="dxa"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2828" w:type="dxa"/>
          </w:tcPr>
          <w:p w:rsidR="003B354F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3B354F" w:rsidRPr="003B354F" w:rsidRDefault="00F62F2F" w:rsidP="00F62F2F">
            <w:pPr>
              <w:rPr>
                <w:b/>
              </w:rPr>
            </w:pPr>
            <w:proofErr w:type="spellStart"/>
            <w:r>
              <w:rPr>
                <w:b/>
                <w:lang w:val="uk-UA"/>
              </w:rPr>
              <w:t>В.о.н</w:t>
            </w:r>
            <w:r w:rsidR="003B354F" w:rsidRPr="003B354F">
              <w:rPr>
                <w:b/>
              </w:rPr>
              <w:t>ачальник</w:t>
            </w:r>
            <w:proofErr w:type="spellEnd"/>
            <w:r>
              <w:rPr>
                <w:b/>
                <w:lang w:val="uk-UA"/>
              </w:rPr>
              <w:t>а</w:t>
            </w:r>
            <w:r w:rsidR="003B354F" w:rsidRPr="003B354F">
              <w:rPr>
                <w:b/>
              </w:rPr>
              <w:t xml:space="preserve">  </w:t>
            </w:r>
            <w:proofErr w:type="spellStart"/>
            <w:r w:rsidR="003B354F" w:rsidRPr="003B354F">
              <w:rPr>
                <w:b/>
              </w:rPr>
              <w:t>відділу</w:t>
            </w:r>
            <w:proofErr w:type="spellEnd"/>
            <w:r w:rsidR="003B354F" w:rsidRPr="003B354F">
              <w:rPr>
                <w:b/>
              </w:rPr>
              <w:t xml:space="preserve"> правового </w:t>
            </w:r>
            <w:proofErr w:type="spellStart"/>
            <w:r w:rsidR="003B354F" w:rsidRPr="003B354F">
              <w:rPr>
                <w:b/>
              </w:rPr>
              <w:t>забезпечення</w:t>
            </w:r>
            <w:proofErr w:type="spellEnd"/>
            <w:r w:rsidR="003B354F" w:rsidRPr="003B354F">
              <w:rPr>
                <w:b/>
              </w:rPr>
              <w:t xml:space="preserve"> та </w:t>
            </w:r>
            <w:proofErr w:type="spellStart"/>
            <w:r w:rsidR="003B354F" w:rsidRPr="003B354F">
              <w:rPr>
                <w:b/>
              </w:rPr>
              <w:t>реєстраційних</w:t>
            </w:r>
            <w:proofErr w:type="spellEnd"/>
            <w:r w:rsidR="003B354F" w:rsidRPr="003B354F">
              <w:rPr>
                <w:b/>
              </w:rPr>
              <w:t xml:space="preserve"> </w:t>
            </w:r>
            <w:proofErr w:type="spellStart"/>
            <w:r w:rsidR="003B354F" w:rsidRPr="003B354F">
              <w:rPr>
                <w:b/>
              </w:rPr>
              <w:t>дій</w:t>
            </w:r>
            <w:proofErr w:type="spellEnd"/>
            <w:r w:rsidR="003B354F" w:rsidRPr="003B354F">
              <w:rPr>
                <w:b/>
              </w:rPr>
              <w:t xml:space="preserve"> </w:t>
            </w:r>
            <w:proofErr w:type="spellStart"/>
            <w:r>
              <w:rPr>
                <w:b/>
                <w:lang w:val="uk-UA"/>
              </w:rPr>
              <w:t>Королюк</w:t>
            </w:r>
            <w:proofErr w:type="spellEnd"/>
            <w:r>
              <w:rPr>
                <w:b/>
                <w:lang w:val="uk-UA"/>
              </w:rPr>
              <w:t xml:space="preserve"> І.Ю.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r w:rsidRPr="003B354F">
              <w:rPr>
                <w:b/>
              </w:rPr>
              <w:t xml:space="preserve">Перший заступник </w:t>
            </w:r>
            <w:proofErr w:type="spellStart"/>
            <w:proofErr w:type="gramStart"/>
            <w:r w:rsidRPr="003B354F">
              <w:rPr>
                <w:b/>
              </w:rPr>
              <w:t>м</w:t>
            </w:r>
            <w:proofErr w:type="gramEnd"/>
            <w:r w:rsidRPr="003B354F">
              <w:rPr>
                <w:b/>
              </w:rPr>
              <w:t>іського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голови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питань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діяльності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виконавчих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органів</w:t>
            </w:r>
            <w:proofErr w:type="spellEnd"/>
            <w:r w:rsidRPr="003B354F">
              <w:rPr>
                <w:b/>
              </w:rPr>
              <w:t xml:space="preserve"> - Марусяк О.Ю. 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</w:rPr>
              <w:t>Секретар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міської</w:t>
            </w:r>
            <w:proofErr w:type="spellEnd"/>
            <w:r w:rsidRPr="003B354F">
              <w:rPr>
                <w:b/>
              </w:rPr>
              <w:t xml:space="preserve"> </w:t>
            </w:r>
            <w:proofErr w:type="gramStart"/>
            <w:r w:rsidRPr="003B354F">
              <w:rPr>
                <w:b/>
              </w:rPr>
              <w:t>ради</w:t>
            </w:r>
            <w:proofErr w:type="gramEnd"/>
            <w:r w:rsidRPr="003B354F">
              <w:rPr>
                <w:b/>
              </w:rPr>
              <w:t xml:space="preserve"> Чуприна П.М.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  <w:color w:val="000000"/>
              </w:rPr>
              <w:t>Відділ</w:t>
            </w:r>
            <w:proofErr w:type="spellEnd"/>
            <w:r w:rsidRPr="003B354F">
              <w:rPr>
                <w:b/>
                <w:color w:val="000000"/>
              </w:rPr>
              <w:t xml:space="preserve"> </w:t>
            </w:r>
            <w:proofErr w:type="spellStart"/>
            <w:r w:rsidRPr="003B354F">
              <w:rPr>
                <w:b/>
                <w:color w:val="000000"/>
              </w:rPr>
              <w:t>кадрової</w:t>
            </w:r>
            <w:proofErr w:type="spellEnd"/>
            <w:r w:rsidRPr="003B354F">
              <w:rPr>
                <w:b/>
                <w:color w:val="000000"/>
              </w:rPr>
              <w:t xml:space="preserve"> та </w:t>
            </w:r>
            <w:proofErr w:type="spellStart"/>
            <w:r w:rsidRPr="003B354F">
              <w:rPr>
                <w:b/>
                <w:color w:val="000000"/>
              </w:rPr>
              <w:t>організаційної</w:t>
            </w:r>
            <w:proofErr w:type="spellEnd"/>
            <w:r w:rsidRPr="003B354F">
              <w:rPr>
                <w:b/>
                <w:color w:val="000000"/>
              </w:rPr>
              <w:t xml:space="preserve"> </w:t>
            </w:r>
            <w:proofErr w:type="spellStart"/>
            <w:r w:rsidRPr="003B354F">
              <w:rPr>
                <w:b/>
                <w:color w:val="000000"/>
              </w:rPr>
              <w:t>роботи</w:t>
            </w:r>
            <w:proofErr w:type="spell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</w:rPr>
              <w:t>Постійна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комісія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питань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земельних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відносин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природокористування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планування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території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будівництва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proofErr w:type="gramStart"/>
            <w:r w:rsidRPr="003B354F">
              <w:rPr>
                <w:b/>
              </w:rPr>
              <w:t>арх</w:t>
            </w:r>
            <w:proofErr w:type="gramEnd"/>
            <w:r w:rsidRPr="003B354F">
              <w:rPr>
                <w:b/>
              </w:rPr>
              <w:t>ітектури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охорони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пам’яток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історичного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середовища</w:t>
            </w:r>
            <w:proofErr w:type="spellEnd"/>
            <w:r w:rsidRPr="003B354F">
              <w:rPr>
                <w:b/>
              </w:rPr>
              <w:t xml:space="preserve"> та благоустрою. Литвинюк</w:t>
            </w:r>
            <w:proofErr w:type="gramStart"/>
            <w:r w:rsidRPr="003B354F">
              <w:rPr>
                <w:b/>
              </w:rPr>
              <w:t xml:space="preserve"> І.</w:t>
            </w:r>
            <w:proofErr w:type="gramEnd"/>
            <w:r w:rsidRPr="003B354F">
              <w:rPr>
                <w:b/>
              </w:rPr>
              <w:t>С.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</w:tbl>
    <w:p w:rsidR="00895392" w:rsidRDefault="00895392" w:rsidP="003B354F">
      <w:pPr>
        <w:ind w:left="709" w:right="27"/>
        <w:jc w:val="both"/>
        <w:rPr>
          <w:sz w:val="24"/>
          <w:szCs w:val="24"/>
        </w:rPr>
      </w:pPr>
    </w:p>
    <w:sectPr w:rsidR="00895392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0F0E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52DC"/>
    <w:rsid w:val="00165FF0"/>
    <w:rsid w:val="00167AFB"/>
    <w:rsid w:val="00171360"/>
    <w:rsid w:val="00184808"/>
    <w:rsid w:val="0018529C"/>
    <w:rsid w:val="001857BA"/>
    <w:rsid w:val="00186318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0877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430B"/>
    <w:rsid w:val="003574DC"/>
    <w:rsid w:val="00357DC2"/>
    <w:rsid w:val="00362E01"/>
    <w:rsid w:val="003701BC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24F0"/>
    <w:rsid w:val="004D355E"/>
    <w:rsid w:val="004D4D37"/>
    <w:rsid w:val="004D5BC8"/>
    <w:rsid w:val="004D7586"/>
    <w:rsid w:val="004E298A"/>
    <w:rsid w:val="004E38D3"/>
    <w:rsid w:val="004E588B"/>
    <w:rsid w:val="004F0BF4"/>
    <w:rsid w:val="00500B68"/>
    <w:rsid w:val="00500FA3"/>
    <w:rsid w:val="005015E6"/>
    <w:rsid w:val="00502FD3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C5D96"/>
    <w:rsid w:val="005D0986"/>
    <w:rsid w:val="005D31DE"/>
    <w:rsid w:val="005D410B"/>
    <w:rsid w:val="005D5E72"/>
    <w:rsid w:val="005D5F91"/>
    <w:rsid w:val="005D6D14"/>
    <w:rsid w:val="005E6857"/>
    <w:rsid w:val="005E7D9A"/>
    <w:rsid w:val="005F5D43"/>
    <w:rsid w:val="005F6A1A"/>
    <w:rsid w:val="005F7166"/>
    <w:rsid w:val="00606489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04F6B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E96"/>
    <w:rsid w:val="00A31718"/>
    <w:rsid w:val="00A33F7A"/>
    <w:rsid w:val="00A41D4E"/>
    <w:rsid w:val="00A51F4E"/>
    <w:rsid w:val="00A53279"/>
    <w:rsid w:val="00A564B9"/>
    <w:rsid w:val="00A56759"/>
    <w:rsid w:val="00A62A03"/>
    <w:rsid w:val="00A6694A"/>
    <w:rsid w:val="00A675D0"/>
    <w:rsid w:val="00A67F65"/>
    <w:rsid w:val="00A70CBD"/>
    <w:rsid w:val="00A73363"/>
    <w:rsid w:val="00A73B0C"/>
    <w:rsid w:val="00A74E50"/>
    <w:rsid w:val="00A76228"/>
    <w:rsid w:val="00A803BF"/>
    <w:rsid w:val="00A812AE"/>
    <w:rsid w:val="00A90242"/>
    <w:rsid w:val="00A93FA1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8791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7908"/>
    <w:rsid w:val="00CB0B0F"/>
    <w:rsid w:val="00CC1E92"/>
    <w:rsid w:val="00CC4B51"/>
    <w:rsid w:val="00CC6F37"/>
    <w:rsid w:val="00CD6734"/>
    <w:rsid w:val="00CD755C"/>
    <w:rsid w:val="00CE5CE7"/>
    <w:rsid w:val="00CE7382"/>
    <w:rsid w:val="00CF5BB5"/>
    <w:rsid w:val="00CF6057"/>
    <w:rsid w:val="00CF6BD3"/>
    <w:rsid w:val="00D0542C"/>
    <w:rsid w:val="00D071C9"/>
    <w:rsid w:val="00D11B6C"/>
    <w:rsid w:val="00D153B1"/>
    <w:rsid w:val="00D207E8"/>
    <w:rsid w:val="00D245CC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2F2F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3096"/>
    <w:rsid w:val="00FA4438"/>
    <w:rsid w:val="00FB04A7"/>
    <w:rsid w:val="00FB04E3"/>
    <w:rsid w:val="00FB27C7"/>
    <w:rsid w:val="00FB3B38"/>
    <w:rsid w:val="00FB4362"/>
    <w:rsid w:val="00FB50F4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uiPriority w:val="99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e">
    <w:name w:val="Hyperlink"/>
    <w:basedOn w:val="a0"/>
    <w:uiPriority w:val="99"/>
    <w:unhideWhenUsed/>
    <w:rsid w:val="00F62F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2395</Words>
  <Characters>1366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6</cp:revision>
  <cp:lastPrinted>2023-01-02T13:07:00Z</cp:lastPrinted>
  <dcterms:created xsi:type="dcterms:W3CDTF">2023-01-02T10:30:00Z</dcterms:created>
  <dcterms:modified xsi:type="dcterms:W3CDTF">2023-01-25T12:20:00Z</dcterms:modified>
</cp:coreProperties>
</file>