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ED" w:rsidRDefault="001638ED" w:rsidP="0056135A">
      <w:pPr>
        <w:pStyle w:val="Normal1"/>
        <w:jc w:val="center"/>
        <w:rPr>
          <w:szCs w:val="24"/>
          <w:lang w:val="en-GB"/>
        </w:rPr>
      </w:pPr>
    </w:p>
    <w:bookmarkStart w:id="0" w:name="_Hlk479844739"/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8152214" r:id="rId6"/>
        </w:object>
      </w:r>
      <w:bookmarkEnd w:id="0"/>
    </w:p>
    <w:p w:rsidR="001638ED" w:rsidRDefault="001638ED" w:rsidP="001638ED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38ED" w:rsidRDefault="001638ED" w:rsidP="001638E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83,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1638ED" w:rsidRPr="00214432" w:rsidRDefault="00C55116" w:rsidP="001638ED">
      <w:pPr>
        <w:jc w:val="center"/>
      </w:pPr>
      <w:r>
        <w:pict>
          <v:line id="_x0000_s1028" style="position:absolute;left:0;text-align:left;z-index:251662336" from="-6.55pt,9.2pt" to="490.25pt,9.2pt" o:allowincell="f" strokeweight=".5pt"/>
        </w:pict>
      </w:r>
    </w:p>
    <w:p w:rsidR="001638ED" w:rsidRDefault="001638ED" w:rsidP="001638ED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</w:p>
    <w:p w:rsidR="001638ED" w:rsidRPr="00747B7E" w:rsidRDefault="001638ED" w:rsidP="001638ED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1638ED" w:rsidRPr="001638ED" w:rsidRDefault="001638ED" w:rsidP="001638E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від  </w:t>
      </w:r>
      <w:r w:rsidR="003721EF">
        <w:rPr>
          <w:rFonts w:ascii="Times New Roman" w:hAnsi="Times New Roman"/>
          <w:b/>
          <w:lang w:val="ru-RU"/>
        </w:rPr>
        <w:t>09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lang w:val="ru-RU"/>
        </w:rPr>
        <w:t>0</w:t>
      </w:r>
      <w:r w:rsidR="003721EF">
        <w:rPr>
          <w:rFonts w:ascii="Times New Roman" w:hAnsi="Times New Roman"/>
          <w:b/>
          <w:lang w:val="ru-RU"/>
        </w:rPr>
        <w:t>2</w:t>
      </w:r>
      <w:r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 року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№ </w:t>
      </w:r>
      <w:r w:rsidR="003721EF">
        <w:rPr>
          <w:rFonts w:ascii="Times New Roman" w:hAnsi="Times New Roman"/>
          <w:b/>
          <w:lang w:val="ru-RU"/>
        </w:rPr>
        <w:t>27</w:t>
      </w:r>
      <w:r>
        <w:rPr>
          <w:rFonts w:ascii="Times New Roman" w:hAnsi="Times New Roman"/>
          <w:b/>
        </w:rPr>
        <w:t xml:space="preserve"> - р</w:t>
      </w:r>
    </w:p>
    <w:p w:rsidR="00F8306F" w:rsidRDefault="00F8306F" w:rsidP="00F8306F"/>
    <w:p w:rsidR="00F8306F" w:rsidRPr="003721EF" w:rsidRDefault="00F8306F" w:rsidP="00F830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1EF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змін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721EF">
        <w:rPr>
          <w:rFonts w:ascii="Times New Roman" w:hAnsi="Times New Roman" w:cs="Times New Roman"/>
          <w:b/>
          <w:sz w:val="24"/>
          <w:szCs w:val="24"/>
        </w:rPr>
        <w:t xml:space="preserve">до 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паспортів</w:t>
      </w:r>
      <w:proofErr w:type="spellEnd"/>
      <w:proofErr w:type="gramEnd"/>
    </w:p>
    <w:p w:rsidR="00F8306F" w:rsidRPr="003721EF" w:rsidRDefault="00F8306F" w:rsidP="00F8306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рік</w:t>
      </w:r>
      <w:proofErr w:type="spellEnd"/>
    </w:p>
    <w:p w:rsidR="00F8306F" w:rsidRPr="003721EF" w:rsidRDefault="00F8306F" w:rsidP="00F8306F">
      <w:pPr>
        <w:jc w:val="both"/>
        <w:rPr>
          <w:rFonts w:ascii="Times New Roman" w:hAnsi="Times New Roman" w:cs="Times New Roman"/>
          <w:sz w:val="24"/>
          <w:szCs w:val="24"/>
        </w:rPr>
      </w:pPr>
      <w:r w:rsidRPr="00F8306F">
        <w:rPr>
          <w:rFonts w:ascii="Times New Roman" w:hAnsi="Times New Roman" w:cs="Times New Roman"/>
          <w:b/>
        </w:rPr>
        <w:tab/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42 Закону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місцеве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20 Бюджетного кодексу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Правил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паспортів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звітів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затверджених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Міністерства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26.08.2014 року №836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запровадження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програмно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цільового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методу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3721EF" w:rsidRPr="003721EF">
        <w:rPr>
          <w:rFonts w:ascii="Times New Roman" w:hAnsi="Times New Roman" w:cs="Times New Roman"/>
          <w:sz w:val="24"/>
          <w:szCs w:val="24"/>
        </w:rPr>
        <w:t>09</w:t>
      </w:r>
      <w:r w:rsidRPr="003721EF">
        <w:rPr>
          <w:rFonts w:ascii="Times New Roman" w:hAnsi="Times New Roman" w:cs="Times New Roman"/>
          <w:sz w:val="24"/>
          <w:szCs w:val="24"/>
        </w:rPr>
        <w:t>.0</w:t>
      </w:r>
      <w:r w:rsidR="003721EF" w:rsidRPr="003721EF">
        <w:rPr>
          <w:rFonts w:ascii="Times New Roman" w:hAnsi="Times New Roman" w:cs="Times New Roman"/>
          <w:sz w:val="24"/>
          <w:szCs w:val="24"/>
        </w:rPr>
        <w:t>2</w:t>
      </w:r>
      <w:r w:rsidRPr="003721EF">
        <w:rPr>
          <w:rFonts w:ascii="Times New Roman" w:hAnsi="Times New Roman" w:cs="Times New Roman"/>
          <w:sz w:val="24"/>
          <w:szCs w:val="24"/>
        </w:rPr>
        <w:t>.202</w:t>
      </w:r>
      <w:r w:rsidR="003721EF" w:rsidRPr="003721EF">
        <w:rPr>
          <w:rFonts w:ascii="Times New Roman" w:hAnsi="Times New Roman" w:cs="Times New Roman"/>
          <w:sz w:val="24"/>
          <w:szCs w:val="24"/>
        </w:rPr>
        <w:t>3</w:t>
      </w:r>
      <w:r w:rsidRPr="003721EF">
        <w:rPr>
          <w:rFonts w:ascii="Times New Roman" w:hAnsi="Times New Roman" w:cs="Times New Roman"/>
          <w:sz w:val="24"/>
          <w:szCs w:val="24"/>
        </w:rPr>
        <w:t xml:space="preserve"> р. №</w:t>
      </w:r>
      <w:r w:rsidR="003721EF" w:rsidRPr="003721EF">
        <w:rPr>
          <w:rFonts w:ascii="Times New Roman" w:hAnsi="Times New Roman" w:cs="Times New Roman"/>
          <w:sz w:val="24"/>
          <w:szCs w:val="24"/>
        </w:rPr>
        <w:t>12</w:t>
      </w:r>
      <w:r w:rsidRPr="003721EF">
        <w:rPr>
          <w:rFonts w:ascii="Times New Roman" w:hAnsi="Times New Roman" w:cs="Times New Roman"/>
          <w:sz w:val="24"/>
          <w:szCs w:val="24"/>
        </w:rPr>
        <w:t>/</w:t>
      </w:r>
      <w:r w:rsidR="003721EF" w:rsidRPr="003721EF">
        <w:rPr>
          <w:rFonts w:ascii="Times New Roman" w:hAnsi="Times New Roman" w:cs="Times New Roman"/>
          <w:sz w:val="24"/>
          <w:szCs w:val="24"/>
        </w:rPr>
        <w:t>2</w:t>
      </w:r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 бюджету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3721EF" w:rsidRPr="003721EF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територіальної громади 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на 2023</w:t>
      </w:r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»:</w:t>
      </w:r>
    </w:p>
    <w:p w:rsidR="007345A3" w:rsidRPr="003721EF" w:rsidRDefault="00F8306F" w:rsidP="003721EF">
      <w:pPr>
        <w:pStyle w:val="a3"/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 xml:space="preserve">1. </w:t>
      </w:r>
      <w:proofErr w:type="spellStart"/>
      <w:r w:rsidRPr="003721EF">
        <w:rPr>
          <w:rFonts w:ascii="Times New Roman" w:hAnsi="Times New Roman"/>
          <w:sz w:val="24"/>
          <w:szCs w:val="24"/>
          <w:lang w:val="uk-UA"/>
        </w:rPr>
        <w:t>Внести</w:t>
      </w:r>
      <w:proofErr w:type="spellEnd"/>
      <w:r w:rsidRPr="003721EF">
        <w:rPr>
          <w:rFonts w:ascii="Times New Roman" w:hAnsi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12</w:t>
      </w:r>
      <w:r w:rsidRPr="003721EF">
        <w:rPr>
          <w:rFonts w:ascii="Times New Roman" w:hAnsi="Times New Roman"/>
          <w:sz w:val="24"/>
          <w:szCs w:val="24"/>
          <w:lang w:val="uk-UA"/>
        </w:rPr>
        <w:t>.01.202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р. №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8</w:t>
      </w:r>
      <w:r w:rsidRPr="003721EF">
        <w:rPr>
          <w:rFonts w:ascii="Times New Roman" w:hAnsi="Times New Roman"/>
          <w:sz w:val="24"/>
          <w:szCs w:val="24"/>
          <w:lang w:val="uk-UA"/>
        </w:rPr>
        <w:t>-р «Про затвердження паспортів бюджетних програм н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 xml:space="preserve">а </w:t>
      </w:r>
      <w:r w:rsidRPr="003721EF">
        <w:rPr>
          <w:rFonts w:ascii="Times New Roman" w:hAnsi="Times New Roman"/>
          <w:sz w:val="24"/>
          <w:szCs w:val="24"/>
          <w:lang w:val="uk-UA"/>
        </w:rPr>
        <w:t>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-0111010 «Надання дошкільної освіти»;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-0111021 «Надання загальної середньої освіти закладами загальної середньої освіти»;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-0111151 «Забезпечення діяльності </w:t>
      </w:r>
      <w:proofErr w:type="spellStart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інклюзивно</w:t>
      </w:r>
      <w:proofErr w:type="spellEnd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– ресурсних центрів за рахунок коштів місцевого бюджету»;</w:t>
      </w:r>
    </w:p>
    <w:p w:rsidR="003721EF" w:rsidRPr="003721EF" w:rsidRDefault="003721EF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-0111200 «Надання освіти за рахунок субвенції з державного бюджету місцевим бюджетам на надання державної підтримки особам з особливими освітніми потребами»;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 xml:space="preserve">-0112010 «Багатофункціональна стаціонарна медична допомога населенню»; 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-0112113  «Первинна медична допомога населенню, що надається  амбулаторно – поліклінічними закладами (відділеннями);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-01130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9</w:t>
      </w:r>
      <w:r w:rsidRPr="003721EF">
        <w:rPr>
          <w:rFonts w:ascii="Times New Roman" w:hAnsi="Times New Roman"/>
          <w:sz w:val="24"/>
          <w:szCs w:val="24"/>
          <w:lang w:val="uk-UA"/>
        </w:rPr>
        <w:t>0 «Ви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датки на поховання учасників бойових дій та осіб з інвалідністю внаслідок війни</w:t>
      </w:r>
      <w:r w:rsidRPr="003721EF">
        <w:rPr>
          <w:rFonts w:ascii="Times New Roman" w:hAnsi="Times New Roman"/>
          <w:sz w:val="24"/>
          <w:szCs w:val="24"/>
          <w:lang w:val="uk-UA"/>
        </w:rPr>
        <w:t>»;</w:t>
      </w:r>
    </w:p>
    <w:p w:rsidR="00267AE6" w:rsidRPr="003721EF" w:rsidRDefault="00267AE6" w:rsidP="00267AE6">
      <w:pPr>
        <w:pStyle w:val="a3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  <w:bookmarkStart w:id="1" w:name="_GoBack"/>
      <w:bookmarkEnd w:id="1"/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-0114030 «Забезпечення діяльності бібліотек»;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lastRenderedPageBreak/>
        <w:t>-0114060 «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Pr="003721EF"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Pr="003721EF">
        <w:rPr>
          <w:rFonts w:ascii="Times New Roman" w:hAnsi="Times New Roman"/>
          <w:bCs/>
          <w:color w:val="000000"/>
          <w:sz w:val="24"/>
          <w:szCs w:val="24"/>
        </w:rPr>
        <w:t>i</w:t>
      </w:r>
      <w:proofErr w:type="spellStart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3721EF" w:rsidRPr="003721EF" w:rsidRDefault="003721EF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-0116013 «Забезпечення діяльності водопровідно – каналізаційного господарства»;</w:t>
      </w:r>
    </w:p>
    <w:p w:rsidR="00267AE6" w:rsidRPr="003721EF" w:rsidRDefault="00267AE6" w:rsidP="003721EF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-0116014 «Забезпечення збору та вивезення сміття і відходів»;</w:t>
      </w:r>
    </w:p>
    <w:p w:rsidR="00267AE6" w:rsidRPr="003721EF" w:rsidRDefault="00267AE6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-0116040 «Заходи, пов’язані з поліпшенням питної води»;</w:t>
      </w:r>
    </w:p>
    <w:p w:rsidR="003721EF" w:rsidRPr="003721EF" w:rsidRDefault="003721EF" w:rsidP="00267AE6">
      <w:pPr>
        <w:pStyle w:val="a3"/>
        <w:spacing w:line="240" w:lineRule="auto"/>
        <w:ind w:left="1068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 xml:space="preserve">-0116071 </w:t>
      </w:r>
      <w:r w:rsidRPr="003721EF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3721E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Відшкодування різниці між розміром ціни (тарифу) на житлово – комунальні послуги,   що затверджувалися або погоджувалися рішенням місцевого органу виконавчої влади та органу місцевого самоврядування, та розміром економічно </w:t>
      </w:r>
      <w:proofErr w:type="spellStart"/>
      <w:r w:rsidRPr="003721EF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обгрунтованих</w:t>
      </w:r>
      <w:proofErr w:type="spellEnd"/>
      <w:r w:rsidRPr="003721E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витрат на їх виробництво»;</w:t>
      </w:r>
    </w:p>
    <w:p w:rsidR="00267AE6" w:rsidRPr="003721EF" w:rsidRDefault="00267AE6" w:rsidP="003721EF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-0117130 «Здійснення заходів із землеустрою»;</w:t>
      </w:r>
    </w:p>
    <w:p w:rsidR="00EE3E0B" w:rsidRPr="003721EF" w:rsidRDefault="00EE3E0B" w:rsidP="00267AE6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-0117680 «Членські внески до асоціації ор</w:t>
      </w:r>
      <w:r w:rsidR="003721EF" w:rsidRPr="003721EF">
        <w:rPr>
          <w:rFonts w:ascii="Times New Roman" w:hAnsi="Times New Roman"/>
          <w:color w:val="000000"/>
          <w:sz w:val="24"/>
          <w:szCs w:val="24"/>
          <w:lang w:val="uk-UA"/>
        </w:rPr>
        <w:t>ганів місцевого самоврядування».</w:t>
      </w:r>
    </w:p>
    <w:p w:rsidR="00435D15" w:rsidRPr="003721EF" w:rsidRDefault="00435D15" w:rsidP="0001497E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721EF" w:rsidRPr="003721EF" w:rsidRDefault="003721EF" w:rsidP="0001497E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721EF" w:rsidRPr="003721EF" w:rsidRDefault="003721EF" w:rsidP="0001497E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6135A" w:rsidRPr="003721EF" w:rsidRDefault="003721EF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3721EF"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</w:p>
    <w:p w:rsidR="00435D15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EE3E0B">
        <w:rPr>
          <w:rFonts w:ascii="Times New Roman" w:hAnsi="Times New Roman" w:cs="Times New Roman"/>
          <w:sz w:val="16"/>
          <w:szCs w:val="16"/>
          <w:lang w:val="uk-UA"/>
        </w:rPr>
        <w:t>0990754428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4604F7D"/>
    <w:multiLevelType w:val="hybridMultilevel"/>
    <w:tmpl w:val="8D3828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2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10"/>
  </w:num>
  <w:num w:numId="12">
    <w:abstractNumId w:val="4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554E"/>
    <w:rsid w:val="0010660F"/>
    <w:rsid w:val="001124EC"/>
    <w:rsid w:val="00157992"/>
    <w:rsid w:val="001638ED"/>
    <w:rsid w:val="00167013"/>
    <w:rsid w:val="0026560E"/>
    <w:rsid w:val="00267AE6"/>
    <w:rsid w:val="002C3B59"/>
    <w:rsid w:val="00335CB1"/>
    <w:rsid w:val="00354307"/>
    <w:rsid w:val="003721EF"/>
    <w:rsid w:val="00391790"/>
    <w:rsid w:val="003F4AF8"/>
    <w:rsid w:val="00405C77"/>
    <w:rsid w:val="00433829"/>
    <w:rsid w:val="00435D15"/>
    <w:rsid w:val="00454525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62ABE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55116"/>
    <w:rsid w:val="00C762D9"/>
    <w:rsid w:val="00C76945"/>
    <w:rsid w:val="00C77325"/>
    <w:rsid w:val="00C86898"/>
    <w:rsid w:val="00CB4182"/>
    <w:rsid w:val="00CC1444"/>
    <w:rsid w:val="00D550C1"/>
    <w:rsid w:val="00DA6B20"/>
    <w:rsid w:val="00DD023E"/>
    <w:rsid w:val="00E0715D"/>
    <w:rsid w:val="00E63948"/>
    <w:rsid w:val="00EC6DC1"/>
    <w:rsid w:val="00EC734D"/>
    <w:rsid w:val="00EE3E0B"/>
    <w:rsid w:val="00F05BE1"/>
    <w:rsid w:val="00F8306F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A40C850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rsid w:val="001638ED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rsid w:val="001638E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1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33</cp:revision>
  <cp:lastPrinted>2023-02-17T12:53:00Z</cp:lastPrinted>
  <dcterms:created xsi:type="dcterms:W3CDTF">2018-01-12T11:05:00Z</dcterms:created>
  <dcterms:modified xsi:type="dcterms:W3CDTF">2023-02-17T13:17:00Z</dcterms:modified>
</cp:coreProperties>
</file>