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bookmarkStart w:id="1" w:name="_GoBack"/>
    <w:bookmarkEnd w:id="1"/>
    <w:p w:rsidR="00FC5D75" w:rsidRPr="00671AEB" w:rsidRDefault="00FC5D75" w:rsidP="00FC5D75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5pt;height:50.35pt" o:ole="" fillcolor="window">
            <v:imagedata r:id="rId5" o:title=""/>
          </v:shape>
          <o:OLEObject Type="Embed" ProgID="PBrush" ShapeID="_x0000_i1025" DrawAspect="Content" ObjectID="_1763367521" r:id="rId6"/>
        </w:object>
      </w:r>
      <w:bookmarkEnd w:id="0"/>
    </w:p>
    <w:p w:rsidR="00FC5D75" w:rsidRPr="00671AEB" w:rsidRDefault="00FC5D75" w:rsidP="00FC5D75">
      <w:pPr>
        <w:pStyle w:val="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FC5D75" w:rsidRPr="00671AEB" w:rsidRDefault="00FC5D75" w:rsidP="00FC5D75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FC5D75" w:rsidRPr="00671AEB" w:rsidRDefault="00FC5D75" w:rsidP="00FC5D75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FC5D75" w:rsidRPr="00671AEB" w:rsidRDefault="00FC5D75" w:rsidP="00FC5D75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FC5D75" w:rsidRPr="00671AEB" w:rsidRDefault="00FC5D75" w:rsidP="00FC5D75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FC5D75" w:rsidRPr="00671AEB" w:rsidRDefault="00FC5D75" w:rsidP="00FC5D75">
      <w:pPr>
        <w:pStyle w:val="1"/>
        <w:ind w:left="7080" w:firstLine="708"/>
        <w:jc w:val="center"/>
        <w:rPr>
          <w:rFonts w:ascii="Times New Roman" w:hAnsi="Times New Roman"/>
        </w:rPr>
      </w:pPr>
      <w:r>
        <w:rPr>
          <w:noProof/>
          <w:lang w:val="ru-RU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0" allowOverlap="1" wp14:anchorId="61B98955" wp14:editId="25D667EF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DEA6C7" id="Прямая соединительная линия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FC5D75" w:rsidRPr="00FC5D75" w:rsidRDefault="00FC5D75" w:rsidP="00FC5D75">
      <w:pPr>
        <w:pStyle w:val="a4"/>
        <w:ind w:left="6379"/>
        <w:rPr>
          <w:rFonts w:ascii="Times New Roman" w:hAnsi="Times New Roman" w:cs="Times New Roman"/>
          <w:sz w:val="24"/>
        </w:rPr>
      </w:pPr>
      <w:r w:rsidRPr="00FC5D75">
        <w:rPr>
          <w:rFonts w:ascii="Times New Roman" w:hAnsi="Times New Roman" w:cs="Times New Roman"/>
          <w:sz w:val="24"/>
        </w:rPr>
        <w:t>ПРОЕКТ</w:t>
      </w:r>
    </w:p>
    <w:p w:rsidR="00FC5D75" w:rsidRPr="00FC5D75" w:rsidRDefault="00FC5D75" w:rsidP="00FC5D75">
      <w:pPr>
        <w:pStyle w:val="a4"/>
        <w:ind w:left="6379"/>
        <w:rPr>
          <w:rFonts w:ascii="Times New Roman" w:hAnsi="Times New Roman" w:cs="Times New Roman"/>
          <w:sz w:val="24"/>
          <w:szCs w:val="20"/>
        </w:rPr>
      </w:pPr>
      <w:r w:rsidRPr="00FC5D75">
        <w:rPr>
          <w:rFonts w:ascii="Times New Roman" w:hAnsi="Times New Roman" w:cs="Times New Roman"/>
          <w:sz w:val="24"/>
        </w:rPr>
        <w:t xml:space="preserve">Автор: </w:t>
      </w:r>
      <w:r w:rsidRPr="00FC5D75">
        <w:rPr>
          <w:rFonts w:ascii="Times New Roman" w:hAnsi="Times New Roman" w:cs="Times New Roman"/>
          <w:sz w:val="24"/>
          <w:szCs w:val="20"/>
        </w:rPr>
        <w:t>Лисак Р.І.</w:t>
      </w:r>
    </w:p>
    <w:p w:rsidR="00FC5D75" w:rsidRPr="00FC5D75" w:rsidRDefault="00FC5D75" w:rsidP="00FC5D75">
      <w:pPr>
        <w:pStyle w:val="a4"/>
        <w:ind w:left="6379"/>
        <w:rPr>
          <w:rFonts w:ascii="Times New Roman" w:hAnsi="Times New Roman" w:cs="Times New Roman"/>
          <w:sz w:val="24"/>
        </w:rPr>
      </w:pPr>
      <w:r w:rsidRPr="00FC5D75">
        <w:rPr>
          <w:rFonts w:ascii="Times New Roman" w:hAnsi="Times New Roman" w:cs="Times New Roman"/>
          <w:sz w:val="24"/>
        </w:rPr>
        <w:t xml:space="preserve">Реєстраційний номер </w:t>
      </w:r>
      <w:r w:rsidR="00E04906">
        <w:rPr>
          <w:rFonts w:ascii="Times New Roman" w:hAnsi="Times New Roman" w:cs="Times New Roman"/>
          <w:sz w:val="24"/>
        </w:rPr>
        <w:t>915</w:t>
      </w:r>
      <w:r w:rsidRPr="00FC5D75">
        <w:rPr>
          <w:rFonts w:ascii="Times New Roman" w:hAnsi="Times New Roman" w:cs="Times New Roman"/>
          <w:sz w:val="24"/>
        </w:rPr>
        <w:t>/1</w:t>
      </w:r>
      <w:r w:rsidR="00E04906">
        <w:rPr>
          <w:rFonts w:ascii="Times New Roman" w:hAnsi="Times New Roman" w:cs="Times New Roman"/>
          <w:sz w:val="24"/>
        </w:rPr>
        <w:t>1</w:t>
      </w:r>
    </w:p>
    <w:p w:rsidR="00FC5D75" w:rsidRPr="00FC5D75" w:rsidRDefault="00FC5D75" w:rsidP="00FC5D75">
      <w:pPr>
        <w:pStyle w:val="a4"/>
        <w:ind w:left="6379"/>
        <w:rPr>
          <w:rFonts w:ascii="Times New Roman" w:hAnsi="Times New Roman" w:cs="Times New Roman"/>
          <w:b/>
        </w:rPr>
      </w:pPr>
    </w:p>
    <w:p w:rsidR="00FC5D75" w:rsidRPr="00F0321D" w:rsidRDefault="00FC5D75" w:rsidP="00FC5D7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Pr="00F0321D">
        <w:rPr>
          <w:rFonts w:ascii="Times New Roman" w:hAnsi="Times New Roman"/>
          <w:b/>
          <w:szCs w:val="24"/>
        </w:rPr>
        <w:t>____</w:t>
      </w:r>
    </w:p>
    <w:p w:rsidR="00FC5D75" w:rsidRPr="00F0321D" w:rsidRDefault="00FC5D75" w:rsidP="00FC5D75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FC5D75" w:rsidRDefault="00FC5D75" w:rsidP="00FC5D7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FC5D75" w:rsidRPr="00671AEB" w:rsidRDefault="00FC5D75" w:rsidP="00FC5D7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FC5D75" w:rsidRDefault="00FC5D75" w:rsidP="00FC5D75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___  __________  2023 року                                      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FC5D75" w:rsidRDefault="00FC5D75" w:rsidP="00FC5D75">
      <w:pPr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FC5D75" w:rsidRPr="00FC5D75" w:rsidRDefault="00FC5D75" w:rsidP="00FC5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FC5D75" w:rsidRPr="00FC5D75" w:rsidRDefault="00FC5D75" w:rsidP="00FC5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Про намір отримати позику</w:t>
      </w:r>
    </w:p>
    <w:p w:rsidR="00FC5D75" w:rsidRPr="00FC5D75" w:rsidRDefault="00FC5D75" w:rsidP="00FC5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FC5D75" w:rsidRDefault="00FC5D75" w:rsidP="00F660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Відповідно до статті 143 Конституції Укр</w:t>
      </w:r>
      <w:r w:rsidR="00F66080" w:rsidRPr="00F6608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аїни, статті 26 Закону України «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 місцеве самоврядування в Україні</w:t>
      </w:r>
      <w:r w:rsidR="00F66080" w:rsidRPr="00F6608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»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статей 16, 71, 74, 75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uk-UA"/>
        </w:rPr>
        <w:t>1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Бюджетного кодексу України, постанови Кабінету Міністрів України від 16 лютого 2011 року № 110 </w:t>
      </w:r>
      <w:r w:rsidR="00F66080" w:rsidRPr="00F6608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«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 затвердження Порядку здійснення місцевих запозичень</w:t>
      </w:r>
      <w:r w:rsidR="00F66080" w:rsidRPr="00F6608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»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 висновків і рекомендацій постійної комісії </w:t>
      </w:r>
      <w:r w:rsidR="00F66080" w:rsidRPr="00F6608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з питань </w:t>
      </w:r>
      <w:r w:rsidR="00F66080" w:rsidRPr="00F6608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F66080" w:rsidRPr="00F66080">
        <w:rPr>
          <w:rFonts w:ascii="Times New Roman" w:hAnsi="Times New Roman" w:cs="Times New Roman"/>
          <w:sz w:val="24"/>
          <w:szCs w:val="24"/>
        </w:rPr>
        <w:t xml:space="preserve">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ради з питань </w:t>
      </w:r>
      <w:r w:rsidR="00F66080" w:rsidRPr="00F66080">
        <w:rPr>
          <w:rFonts w:ascii="Times New Roman" w:hAnsi="Times New Roman" w:cs="Times New Roman"/>
          <w:sz w:val="24"/>
          <w:szCs w:val="24"/>
        </w:rPr>
        <w:t xml:space="preserve">Кіцманська міська рада </w:t>
      </w:r>
      <w:r w:rsidRPr="00FC5D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ВИРІШИЛА:</w:t>
      </w:r>
    </w:p>
    <w:p w:rsidR="00F66080" w:rsidRPr="00FC5D75" w:rsidRDefault="00F66080" w:rsidP="00F660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8300EA" w:rsidRPr="00F30A79" w:rsidRDefault="00FC5D75" w:rsidP="00FC5D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1. Підтримати впровадження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субпроєктів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термомодернізації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 рамках Проєкту «Енергоефективність громадських будівель в Україні»</w:t>
      </w:r>
      <w:r w:rsidR="008300EA" w:rsidRPr="00F30A7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на </w:t>
      </w:r>
      <w:r w:rsidR="00F66080" w:rsidRPr="00F30A7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Капітальний ремонт (з впровадженням заходів із енергоефективності) приміщень</w:t>
      </w:r>
      <w:r w:rsidR="00F66080" w:rsidRPr="00F30A79">
        <w:rPr>
          <w:rFonts w:ascii="Times New Roman" w:hAnsi="Times New Roman" w:cs="Times New Roman"/>
          <w:sz w:val="24"/>
          <w:szCs w:val="24"/>
        </w:rPr>
        <w:t xml:space="preserve"> КНП "Кіцманська багатопрофільна лікарня інтенсивного лікування" (літ. «А», літ. «Б», літ. «В» по вул. Незалежності, 1 в </w:t>
      </w:r>
      <w:r w:rsidR="00C0540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F66080" w:rsidRPr="00F30A79">
        <w:rPr>
          <w:rFonts w:ascii="Times New Roman" w:hAnsi="Times New Roman" w:cs="Times New Roman"/>
          <w:sz w:val="24"/>
          <w:szCs w:val="24"/>
        </w:rPr>
        <w:t>м. Кіцмань, Чернівецько</w:t>
      </w:r>
      <w:r w:rsidR="000E76E4">
        <w:rPr>
          <w:rFonts w:ascii="Times New Roman" w:hAnsi="Times New Roman" w:cs="Times New Roman"/>
          <w:sz w:val="24"/>
          <w:szCs w:val="24"/>
        </w:rPr>
        <w:t>го району, Чернівецької області.</w:t>
      </w:r>
      <w:r w:rsidR="00F66080" w:rsidRPr="00F30A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5D75" w:rsidRPr="00FC5D75" w:rsidRDefault="00FC5D75" w:rsidP="00F30A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2. Доручити </w:t>
      </w:r>
      <w:r w:rsidR="008300E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начальнику фінансового управління Кіцманської міської ради </w:t>
      </w:r>
      <w:r w:rsidR="00F30A7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Людмилі ПАЛАГНЮК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здійснювати всі</w:t>
      </w:r>
      <w:r w:rsidR="00F30A7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передбачені чинним законодавством дії, пов'язані із залученням позики до бюджету </w:t>
      </w:r>
      <w:r w:rsidR="00F30A7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Кіцманської міської ради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шляхом залучення позики від Міністерства фінансів України з метою  фінансування</w:t>
      </w:r>
      <w:r w:rsidRPr="00FC5D75">
        <w:rPr>
          <w:rFonts w:ascii="Times New Roman" w:eastAsia="Times New Roman" w:hAnsi="Times New Roman" w:cs="Times New Roman"/>
          <w:color w:val="000000"/>
          <w:sz w:val="20"/>
          <w:szCs w:val="20"/>
          <w:lang w:eastAsia="uk-UA"/>
        </w:rPr>
        <w:t xml:space="preserve">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впровадження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субпроєктів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на таких умовах:</w:t>
      </w:r>
    </w:p>
    <w:p w:rsidR="00FC5D75" w:rsidRPr="00FC5D75" w:rsidRDefault="00FC5D75" w:rsidP="00FC5D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1) розмір (основна сума боргу) та валюта запозичення –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2659982,00</w:t>
      </w:r>
      <w:r w:rsidRPr="00FC5D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євро (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два мільйони шістсот п’ятдесят дев’ять тисяч дев’ятсот вісімдесят дві тисячі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євро), в еквіваленті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105457947,00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грн. (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сто п’ять мільйонів чотириста п’ятдесят сім тисяч дев’ятсот сорок сім </w:t>
      </w:r>
      <w:r w:rsidRPr="00FC5D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гривень</w:t>
      </w:r>
      <w:r w:rsidRPr="00FC5D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 </w:t>
      </w:r>
      <w:r w:rsidR="0007441D" w:rsidRPr="000744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uk-UA"/>
        </w:rPr>
        <w:t>00</w:t>
      </w:r>
      <w:r w:rsidRPr="000744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uk-UA"/>
        </w:rPr>
        <w:t xml:space="preserve">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копійок) за курсом Національного банку України станом на 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06.12.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2023 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39,6461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гривень за 1 євро;</w:t>
      </w:r>
    </w:p>
    <w:p w:rsidR="00FC5D75" w:rsidRPr="00FC5D75" w:rsidRDefault="00FC5D75" w:rsidP="00FC5D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2) строк запозичення - 20 років (з урахуванням пільгового періоду, що становить 5 років після підписання угоди про передачу коштів позики);</w:t>
      </w:r>
    </w:p>
    <w:p w:rsidR="00FC5D75" w:rsidRPr="00FC5D75" w:rsidRDefault="00FC5D75" w:rsidP="00FC5D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3) відсотки за користування запозиченням відповідно до умов Фінансової угоди визначаються на дату вибірки траншів та дорівнюють фіксованій ставці або шестимісячній Європейській міжбанківській ставці пропозиції (EURIBOR) + 0,25% (розмір плати за надання коштів Мінфіном);</w:t>
      </w:r>
    </w:p>
    <w:p w:rsidR="00FC5D75" w:rsidRPr="00FC5D75" w:rsidRDefault="00FC5D75" w:rsidP="00FC5D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4) погашення запозичення здійснюється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щопіврічними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платежами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відповідно до умов угоди про передачу коштів позики;</w:t>
      </w:r>
    </w:p>
    <w:p w:rsidR="00FC5D75" w:rsidRPr="00FC5D75" w:rsidRDefault="00FC5D75" w:rsidP="00FC5D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5) сплата відсотків здійснюється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щопіврічними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платежами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відповідно до умов угоди про передачу коштів позики;</w:t>
      </w:r>
    </w:p>
    <w:p w:rsidR="00FC5D75" w:rsidRPr="00FC5D75" w:rsidRDefault="00FC5D75" w:rsidP="00FC5D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>6) майнове або інше забезпечення виконання зобов'язань за запозиченням не надається;</w:t>
      </w:r>
    </w:p>
    <w:p w:rsidR="00FC5D75" w:rsidRPr="00FC5D75" w:rsidRDefault="00FC5D75" w:rsidP="00FC5D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7) форма здійснення запозичення - укладення угоди про передачу коштів з Міністерством фінансів України та Міністерством розвитку громад, територій та інфраструктури України;</w:t>
      </w:r>
    </w:p>
    <w:p w:rsidR="00FC5D75" w:rsidRPr="00FC5D75" w:rsidRDefault="00FC5D75" w:rsidP="00FC5D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8) розмір основної суми боргу становить 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105457947,00 </w:t>
      </w:r>
      <w:r w:rsidR="0007441D"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грн. (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сто п’ять мільйонів чотириста п’ятдесят сім тисяч дев’ятсот сорок сім </w:t>
      </w:r>
      <w:r w:rsidR="0007441D" w:rsidRPr="00FC5D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 </w:t>
      </w:r>
      <w:r w:rsidR="0007441D"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гривень</w:t>
      </w:r>
      <w:r w:rsidR="0007441D" w:rsidRPr="00FC5D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 </w:t>
      </w:r>
      <w:r w:rsidR="0007441D" w:rsidRPr="000744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uk-UA"/>
        </w:rPr>
        <w:t xml:space="preserve">00 </w:t>
      </w:r>
      <w:r w:rsidR="0007441D"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копійок)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</w:t>
      </w:r>
    </w:p>
    <w:p w:rsidR="00FC5D75" w:rsidRPr="00FC5D75" w:rsidRDefault="00FC5D75" w:rsidP="00FC5D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3. За результатами підготовчого етапу розглянути рішення про здійснення запозичення.</w:t>
      </w:r>
    </w:p>
    <w:p w:rsidR="00FC5D75" w:rsidRPr="00FC5D75" w:rsidRDefault="00FC5D75" w:rsidP="00FC5D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4. Погодити реалізацію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субпроєктів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на умовах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співфінансування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витрат з податку на додану вартість та інших витрат, що не покриваються коштами позики.</w:t>
      </w:r>
    </w:p>
    <w:p w:rsidR="00FC5D75" w:rsidRPr="00FC5D75" w:rsidRDefault="00FC5D75" w:rsidP="00FC5D75">
      <w:pPr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5. </w:t>
      </w:r>
      <w:r w:rsidRPr="00FC5D75">
        <w:rPr>
          <w:rFonts w:ascii="Times New Roman" w:hAnsi="Times New Roman" w:cs="Times New Roman"/>
          <w:sz w:val="24"/>
          <w:szCs w:val="24"/>
        </w:rPr>
        <w:t xml:space="preserve">Контроль за виконанням цього рішення покласти на постійну комісію з питань </w:t>
      </w:r>
      <w:r w:rsidRPr="00FC5D7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FC5D75">
        <w:rPr>
          <w:rFonts w:ascii="Times New Roman" w:hAnsi="Times New Roman" w:cs="Times New Roman"/>
          <w:sz w:val="24"/>
          <w:szCs w:val="24"/>
        </w:rPr>
        <w:t xml:space="preserve"> (Олег СКОРЕЙКО) та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міського голову Сергія БУЛЕГУ.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uk-UA"/>
        </w:rPr>
        <w:t xml:space="preserve"> </w:t>
      </w:r>
    </w:p>
    <w:p w:rsidR="00FC5D75" w:rsidRPr="008D3386" w:rsidRDefault="00FC5D75" w:rsidP="00FC5D75">
      <w:pPr>
        <w:jc w:val="both"/>
        <w:rPr>
          <w:bCs/>
          <w:sz w:val="24"/>
          <w:szCs w:val="24"/>
        </w:rPr>
      </w:pPr>
    </w:p>
    <w:p w:rsidR="00FC5D75" w:rsidRPr="00FC5D75" w:rsidRDefault="00FC5D75" w:rsidP="00FC5D7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C5D75">
        <w:rPr>
          <w:rFonts w:ascii="Times New Roman" w:hAnsi="Times New Roman" w:cs="Times New Roman"/>
          <w:b/>
          <w:bCs/>
          <w:sz w:val="24"/>
          <w:szCs w:val="24"/>
        </w:rPr>
        <w:t xml:space="preserve">Міський голова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FC5D75">
        <w:rPr>
          <w:rFonts w:ascii="Times New Roman" w:hAnsi="Times New Roman" w:cs="Times New Roman"/>
          <w:b/>
          <w:bCs/>
          <w:sz w:val="24"/>
          <w:szCs w:val="24"/>
        </w:rPr>
        <w:t xml:space="preserve">         Сергій БУЛЕГА</w:t>
      </w:r>
    </w:p>
    <w:p w:rsidR="00FC5D75" w:rsidRPr="008D3386" w:rsidRDefault="00FC5D75" w:rsidP="00FC5D75">
      <w:pPr>
        <w:ind w:firstLine="720"/>
        <w:rPr>
          <w:sz w:val="24"/>
          <w:szCs w:val="24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p w:rsidR="000E76E4" w:rsidRPr="00A8666B" w:rsidRDefault="000E76E4" w:rsidP="000E76E4">
      <w:pPr>
        <w:spacing w:after="0" w:line="240" w:lineRule="auto"/>
        <w:rPr>
          <w:rFonts w:ascii="Times New Roman" w:hAnsi="Times New Roman"/>
          <w:b/>
          <w:szCs w:val="24"/>
        </w:rPr>
      </w:pPr>
      <w:r w:rsidRPr="00BC7C5A">
        <w:rPr>
          <w:rFonts w:ascii="Times New Roman" w:hAnsi="Times New Roman"/>
          <w:b/>
          <w:szCs w:val="24"/>
          <w:lang w:eastAsia="uk-UA"/>
        </w:rPr>
        <w:t>Погодження проекту рішення:</w:t>
      </w:r>
      <w:r>
        <w:rPr>
          <w:b/>
          <w:szCs w:val="24"/>
          <w:lang w:eastAsia="uk-UA"/>
        </w:rPr>
        <w:t xml:space="preserve"> </w:t>
      </w:r>
      <w:r w:rsidRPr="00A16AF3">
        <w:rPr>
          <w:rFonts w:ascii="Times New Roman" w:hAnsi="Times New Roman"/>
        </w:rPr>
        <w:t>«</w:t>
      </w:r>
      <w:r w:rsidRPr="000E76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uk-UA"/>
        </w:rPr>
        <w:t>Про намір отримати позику</w:t>
      </w:r>
      <w:r w:rsidRPr="00A16AF3">
        <w:rPr>
          <w:rFonts w:ascii="Times New Roman" w:hAnsi="Times New Roman"/>
          <w:szCs w:val="24"/>
        </w:rPr>
        <w:t>»</w:t>
      </w:r>
      <w:r>
        <w:rPr>
          <w:rFonts w:ascii="Times New Roman" w:hAnsi="Times New Roman"/>
          <w:b/>
          <w:szCs w:val="24"/>
        </w:rPr>
        <w:t xml:space="preserve"> </w:t>
      </w:r>
      <w:r w:rsidRPr="00BC7C5A">
        <w:rPr>
          <w:rFonts w:ascii="Times New Roman" w:hAnsi="Times New Roman"/>
          <w:szCs w:val="24"/>
        </w:rPr>
        <w:t>реєстраційний №_______</w:t>
      </w:r>
    </w:p>
    <w:p w:rsidR="000E76E4" w:rsidRPr="00CB5563" w:rsidRDefault="000E76E4" w:rsidP="000E76E4">
      <w:pPr>
        <w:jc w:val="both"/>
        <w:rPr>
          <w:b/>
          <w:sz w:val="10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45"/>
        <w:gridCol w:w="3285"/>
      </w:tblGrid>
      <w:tr w:rsidR="000E76E4" w:rsidRPr="00CB5563" w:rsidTr="000C705D">
        <w:tc>
          <w:tcPr>
            <w:tcW w:w="518" w:type="dxa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0E76E4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0E76E4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0E76E4" w:rsidRPr="00CB5563" w:rsidTr="000C705D">
        <w:tc>
          <w:tcPr>
            <w:tcW w:w="518" w:type="dxa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E76E4" w:rsidRDefault="000E76E4" w:rsidP="000C705D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0E76E4" w:rsidRPr="00CB5563" w:rsidRDefault="000E76E4" w:rsidP="000E76E4">
            <w:pPr>
              <w:pStyle w:val="a4"/>
              <w:ind w:left="88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5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Підтримати впровадження </w:t>
            </w:r>
            <w:proofErr w:type="spellStart"/>
            <w:r w:rsidRPr="00FC5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субпроєктів</w:t>
            </w:r>
            <w:proofErr w:type="spellEnd"/>
            <w:r w:rsidRPr="00FC5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FC5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термомодернізації</w:t>
            </w:r>
            <w:proofErr w:type="spellEnd"/>
            <w:r w:rsidRPr="00FC5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 рамках Проєкту «Енергоефективність громадських будівель в Україні»</w:t>
            </w:r>
            <w:r w:rsidRPr="00F30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на Капітальний ремонт (з впровадженням заходів із енергоефективності) приміщень</w:t>
            </w:r>
            <w:r w:rsidRPr="00F30A79">
              <w:rPr>
                <w:rFonts w:ascii="Times New Roman" w:hAnsi="Times New Roman" w:cs="Times New Roman"/>
                <w:sz w:val="24"/>
                <w:szCs w:val="24"/>
              </w:rPr>
              <w:t xml:space="preserve"> КНП "Кіцманська багатопрофільна лікарня інтенсивного лікування" (літ. «А», літ. «Б», літ. «В» по вул. Незалежності, 1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0A79">
              <w:rPr>
                <w:rFonts w:ascii="Times New Roman" w:hAnsi="Times New Roman" w:cs="Times New Roman"/>
                <w:sz w:val="24"/>
                <w:szCs w:val="24"/>
              </w:rPr>
              <w:t>м. Кіцмань, Чернівецького району, Чернівецької області</w:t>
            </w:r>
          </w:p>
        </w:tc>
      </w:tr>
      <w:tr w:rsidR="000E76E4" w:rsidRPr="00CB5563" w:rsidTr="000C705D">
        <w:tc>
          <w:tcPr>
            <w:tcW w:w="518" w:type="dxa"/>
            <w:vMerge w:val="restart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І.Королюк</w:t>
            </w:r>
            <w:proofErr w:type="spellEnd"/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E76E4" w:rsidRPr="00CB5563" w:rsidTr="000C705D">
        <w:tc>
          <w:tcPr>
            <w:tcW w:w="518" w:type="dxa"/>
            <w:vMerge w:val="restart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0E76E4" w:rsidRPr="00273672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економічного розвитку Ю.Д. Косар </w:t>
            </w: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E76E4" w:rsidRPr="00CB5563" w:rsidTr="000C705D">
        <w:tc>
          <w:tcPr>
            <w:tcW w:w="518" w:type="dxa"/>
            <w:vMerge w:val="restart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сесії Кіцманської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міської ради </w:t>
            </w: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E76E4" w:rsidRPr="00CB5563" w:rsidTr="000C705D">
        <w:tc>
          <w:tcPr>
            <w:tcW w:w="518" w:type="dxa"/>
            <w:vMerge w:val="restart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E76E4" w:rsidRPr="00CB5563" w:rsidTr="000C705D">
        <w:tc>
          <w:tcPr>
            <w:tcW w:w="518" w:type="dxa"/>
            <w:vMerge w:val="restart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0E76E4" w:rsidRPr="00BC7C5A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C7C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BC7C5A">
              <w:rPr>
                <w:rFonts w:ascii="Times New Roman" w:hAnsi="Times New Roman"/>
                <w:sz w:val="24"/>
                <w:szCs w:val="24"/>
              </w:rPr>
              <w:t xml:space="preserve"> Олег СКОРЕЙКО</w:t>
            </w: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E76E4" w:rsidRPr="00CB5563" w:rsidTr="000C705D">
        <w:tc>
          <w:tcPr>
            <w:tcW w:w="518" w:type="dxa"/>
            <w:vMerge w:val="restart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0E76E4" w:rsidRPr="00BC7C5A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76E4" w:rsidRPr="00CB5563" w:rsidTr="000C705D">
        <w:tc>
          <w:tcPr>
            <w:tcW w:w="518" w:type="dxa"/>
            <w:vMerge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E76E4" w:rsidRPr="00CB5563" w:rsidRDefault="000E76E4" w:rsidP="000C70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0E76E4" w:rsidRDefault="000E76E4" w:rsidP="000E76E4">
      <w:pPr>
        <w:pStyle w:val="a4"/>
        <w:jc w:val="center"/>
        <w:rPr>
          <w:rFonts w:ascii="Times New Roman" w:hAnsi="Times New Roman"/>
          <w:b/>
          <w:sz w:val="28"/>
        </w:rPr>
      </w:pPr>
    </w:p>
    <w:p w:rsidR="00FC5D75" w:rsidRDefault="00FC5D75" w:rsidP="00FC5D75">
      <w:pPr>
        <w:ind w:firstLine="720"/>
        <w:rPr>
          <w:szCs w:val="100"/>
        </w:rPr>
      </w:pPr>
    </w:p>
    <w:sectPr w:rsidR="00FC5D7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D75"/>
    <w:rsid w:val="0007441D"/>
    <w:rsid w:val="000E76E4"/>
    <w:rsid w:val="00320580"/>
    <w:rsid w:val="00493267"/>
    <w:rsid w:val="0062206B"/>
    <w:rsid w:val="008300EA"/>
    <w:rsid w:val="00A46EF9"/>
    <w:rsid w:val="00AC6D14"/>
    <w:rsid w:val="00BF0AD7"/>
    <w:rsid w:val="00C0540A"/>
    <w:rsid w:val="00D26156"/>
    <w:rsid w:val="00E04906"/>
    <w:rsid w:val="00F30A79"/>
    <w:rsid w:val="00F66080"/>
    <w:rsid w:val="00FC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F83293-23B5-4928-B42A-7B7B0ACA2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5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Normal2">
    <w:name w:val="Normal2"/>
    <w:qFormat/>
    <w:rsid w:val="00FC5D7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">
    <w:name w:val="Обычный1"/>
    <w:rsid w:val="00FC5D7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FC5D75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FC5D75"/>
    <w:pPr>
      <w:jc w:val="center"/>
    </w:pPr>
    <w:rPr>
      <w:b/>
      <w:sz w:val="26"/>
    </w:rPr>
  </w:style>
  <w:style w:type="paragraph" w:styleId="a4">
    <w:name w:val="No Spacing"/>
    <w:link w:val="a5"/>
    <w:uiPriority w:val="1"/>
    <w:qFormat/>
    <w:rsid w:val="00FC5D75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0E76E4"/>
  </w:style>
  <w:style w:type="paragraph" w:styleId="a6">
    <w:name w:val="Balloon Text"/>
    <w:basedOn w:val="a"/>
    <w:link w:val="a7"/>
    <w:uiPriority w:val="99"/>
    <w:semiHidden/>
    <w:unhideWhenUsed/>
    <w:rsid w:val="000E76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E76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0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1243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43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2</cp:revision>
  <cp:lastPrinted>2023-12-06T07:22:00Z</cp:lastPrinted>
  <dcterms:created xsi:type="dcterms:W3CDTF">2023-12-06T09:32:00Z</dcterms:created>
  <dcterms:modified xsi:type="dcterms:W3CDTF">2023-12-06T09:32:00Z</dcterms:modified>
</cp:coreProperties>
</file>