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7.5pt;height:50.25pt" o:ole="" fillcolor="window">
            <v:imagedata r:id="rId7" o:title=""/>
          </v:shape>
          <o:OLEObject Type="Embed" ProgID="PBrush" ShapeID="_x0000_i1027" DrawAspect="Content" ObjectID="_1764576862" r:id="rId8"/>
        </w:object>
      </w:r>
      <w:bookmarkEnd w:id="0"/>
    </w:p>
    <w:p w:rsidR="00566255" w:rsidRPr="00671AEB" w:rsidRDefault="00566255" w:rsidP="00566255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66255" w:rsidRPr="00671AEB" w:rsidRDefault="00566255" w:rsidP="00566255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66255" w:rsidRPr="00671AEB" w:rsidRDefault="00566255" w:rsidP="00566255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566255" w:rsidRPr="00671AEB" w:rsidRDefault="00566255" w:rsidP="00566255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04786506" wp14:editId="19C83CCC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6B3AB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566255" w:rsidRPr="00566255" w:rsidRDefault="00566255" w:rsidP="00566255">
      <w:pPr>
        <w:ind w:left="6379"/>
        <w:rPr>
          <w:sz w:val="24"/>
        </w:rPr>
      </w:pPr>
      <w:r w:rsidRPr="00566255">
        <w:rPr>
          <w:sz w:val="24"/>
        </w:rPr>
        <w:t>ПРОЕКТ</w:t>
      </w:r>
    </w:p>
    <w:p w:rsidR="00566255" w:rsidRPr="00566255" w:rsidRDefault="00566255" w:rsidP="00566255">
      <w:pPr>
        <w:ind w:left="6379"/>
        <w:rPr>
          <w:sz w:val="24"/>
          <w:szCs w:val="20"/>
        </w:rPr>
      </w:pPr>
      <w:r w:rsidRPr="00566255">
        <w:rPr>
          <w:sz w:val="24"/>
        </w:rPr>
        <w:t xml:space="preserve">Автор: </w:t>
      </w:r>
      <w:r w:rsidRPr="00566255">
        <w:rPr>
          <w:sz w:val="24"/>
          <w:szCs w:val="20"/>
        </w:rPr>
        <w:t>Лисак Р.І.</w:t>
      </w:r>
    </w:p>
    <w:p w:rsidR="00566255" w:rsidRPr="00566255" w:rsidRDefault="00566255" w:rsidP="00566255">
      <w:pPr>
        <w:ind w:left="6379"/>
        <w:rPr>
          <w:sz w:val="24"/>
        </w:rPr>
      </w:pPr>
      <w:r w:rsidRPr="00566255">
        <w:rPr>
          <w:sz w:val="24"/>
        </w:rPr>
        <w:t>Реєстраційний номер 95</w:t>
      </w:r>
      <w:r w:rsidR="00282040">
        <w:rPr>
          <w:sz w:val="24"/>
        </w:rPr>
        <w:t>6</w:t>
      </w:r>
      <w:r w:rsidRPr="00566255">
        <w:rPr>
          <w:sz w:val="24"/>
        </w:rPr>
        <w:t>/12</w:t>
      </w:r>
    </w:p>
    <w:p w:rsidR="00566255" w:rsidRPr="00C23259" w:rsidRDefault="00566255" w:rsidP="00566255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66255" w:rsidRPr="00F0321D" w:rsidRDefault="00566255" w:rsidP="005662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66255" w:rsidRPr="00F0321D" w:rsidRDefault="00566255" w:rsidP="00566255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66255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66255" w:rsidRPr="00671AEB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66255" w:rsidRDefault="00566255" w:rsidP="0056625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66255" w:rsidRDefault="00566255" w:rsidP="00566255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B72FC" w:rsidRPr="005B72FC" w:rsidRDefault="005B72FC" w:rsidP="00566255">
      <w:pPr>
        <w:widowControl w:val="0"/>
        <w:tabs>
          <w:tab w:val="right" w:pos="9963"/>
        </w:tabs>
        <w:rPr>
          <w:b/>
          <w:bCs/>
          <w:snapToGrid w:val="0"/>
          <w:sz w:val="22"/>
          <w:szCs w:val="20"/>
          <w:lang w:eastAsia="uk-UA"/>
        </w:rPr>
      </w:pPr>
    </w:p>
    <w:p w:rsidR="005B72FC" w:rsidRPr="005B72FC" w:rsidRDefault="005B72FC" w:rsidP="00282040">
      <w:pPr>
        <w:ind w:right="6095"/>
        <w:rPr>
          <w:rFonts w:eastAsia="Batang"/>
          <w:b/>
          <w:sz w:val="24"/>
        </w:rPr>
      </w:pPr>
      <w:r w:rsidRPr="005B72FC">
        <w:rPr>
          <w:rFonts w:eastAsia="Batang"/>
          <w:b/>
          <w:sz w:val="24"/>
        </w:rPr>
        <w:t>Про визначення уразливою зоною</w:t>
      </w:r>
      <w:r w:rsidR="00282040">
        <w:rPr>
          <w:rFonts w:eastAsia="Batang"/>
          <w:b/>
          <w:sz w:val="24"/>
        </w:rPr>
        <w:t xml:space="preserve"> </w:t>
      </w:r>
      <w:r w:rsidRPr="005B72FC">
        <w:rPr>
          <w:rFonts w:eastAsia="Batang"/>
          <w:b/>
          <w:sz w:val="24"/>
        </w:rPr>
        <w:t xml:space="preserve"> масив поверхневих вод</w:t>
      </w:r>
      <w:r w:rsidRPr="005B72FC">
        <w:rPr>
          <w:rFonts w:eastAsia="Batang"/>
          <w:b/>
          <w:sz w:val="24"/>
        </w:rPr>
        <w:t xml:space="preserve"> </w:t>
      </w:r>
    </w:p>
    <w:p w:rsidR="005B72FC" w:rsidRDefault="005B72FC" w:rsidP="005B72FC">
      <w:pPr>
        <w:pStyle w:val="a8"/>
        <w:ind w:left="1068"/>
        <w:rPr>
          <w:b/>
          <w:bCs/>
          <w:sz w:val="24"/>
          <w:szCs w:val="24"/>
        </w:rPr>
      </w:pPr>
    </w:p>
    <w:p w:rsidR="00282040" w:rsidRPr="005B72FC" w:rsidRDefault="00282040" w:rsidP="005B72FC">
      <w:pPr>
        <w:pStyle w:val="a8"/>
        <w:ind w:left="1068"/>
        <w:rPr>
          <w:b/>
          <w:bCs/>
          <w:sz w:val="24"/>
          <w:szCs w:val="24"/>
        </w:rPr>
      </w:pPr>
    </w:p>
    <w:p w:rsidR="005B72FC" w:rsidRDefault="00282040" w:rsidP="005B72FC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виконання листа Держводагенства від 17.11.2023 р. №5638/4/2/11-23, керуючись             </w:t>
      </w:r>
      <w:r w:rsidR="005B72FC" w:rsidRPr="005B72FC">
        <w:rPr>
          <w:sz w:val="24"/>
          <w:szCs w:val="24"/>
        </w:rPr>
        <w:t>ст. 26 Закону України «Про місцеве самоврядування в Україні»</w:t>
      </w:r>
      <w:r w:rsidR="005B72FC" w:rsidRPr="005B72FC">
        <w:rPr>
          <w:sz w:val="24"/>
          <w:szCs w:val="24"/>
        </w:rPr>
        <w:t xml:space="preserve"> </w:t>
      </w:r>
      <w:r w:rsidR="005B72FC" w:rsidRPr="005B72FC">
        <w:rPr>
          <w:sz w:val="24"/>
          <w:szCs w:val="24"/>
        </w:rPr>
        <w:t>та згідно з статтею</w:t>
      </w:r>
      <w:r w:rsidR="005B72FC" w:rsidRPr="005B72FC">
        <w:rPr>
          <w:sz w:val="24"/>
          <w:szCs w:val="24"/>
        </w:rPr>
        <w:t xml:space="preserve"> </w:t>
      </w:r>
      <w:r w:rsidR="005B72FC" w:rsidRPr="005B72FC">
        <w:rPr>
          <w:sz w:val="24"/>
          <w:szCs w:val="24"/>
        </w:rPr>
        <w:t>12</w:t>
      </w:r>
      <w:r w:rsidR="005B72FC" w:rsidRPr="005B72FC">
        <w:rPr>
          <w:sz w:val="24"/>
          <w:szCs w:val="24"/>
        </w:rPr>
        <w:t xml:space="preserve"> </w:t>
      </w:r>
      <w:r w:rsidR="005B72FC" w:rsidRPr="005B72FC">
        <w:rPr>
          <w:sz w:val="24"/>
          <w:szCs w:val="24"/>
        </w:rPr>
        <w:t xml:space="preserve">Закону України «Про водовідведення та очищення стічних вод» від 12 січня 2023 року, відповідно до Критеріїв визначення уразливих зон та менш уразливих зон (далі – Критерії), затверджених наказом Міністерства екології та природних ресурсів України від 14.01.2019 №6, зареєстрованим у Міністерстві юстиції України 05 лютого 2019 р. №126/33097, висновками постійної комісії з </w:t>
      </w:r>
      <w:r w:rsidRPr="00282040">
        <w:rPr>
          <w:sz w:val="24"/>
          <w:szCs w:val="24"/>
        </w:rPr>
        <w:t>питань  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5B72FC" w:rsidRPr="005B72FC">
        <w:rPr>
          <w:bCs/>
          <w:sz w:val="24"/>
          <w:szCs w:val="24"/>
          <w:shd w:val="clear" w:color="auto" w:fill="FFFFFF"/>
        </w:rPr>
        <w:t xml:space="preserve">, </w:t>
      </w:r>
      <w:r w:rsidR="005B72FC" w:rsidRPr="005B72FC">
        <w:rPr>
          <w:sz w:val="24"/>
          <w:szCs w:val="24"/>
        </w:rPr>
        <w:t xml:space="preserve">Кіцманська міська рада </w:t>
      </w:r>
      <w:r w:rsidR="005B72FC" w:rsidRPr="005B72FC">
        <w:rPr>
          <w:b/>
          <w:sz w:val="24"/>
          <w:szCs w:val="24"/>
        </w:rPr>
        <w:t>ВИРІШИЛА:</w:t>
      </w:r>
    </w:p>
    <w:p w:rsidR="005B72FC" w:rsidRDefault="005B72FC" w:rsidP="005B72FC">
      <w:pPr>
        <w:ind w:firstLine="708"/>
        <w:jc w:val="both"/>
        <w:rPr>
          <w:b/>
          <w:bCs/>
          <w:sz w:val="24"/>
          <w:szCs w:val="24"/>
        </w:rPr>
      </w:pPr>
    </w:p>
    <w:p w:rsidR="00282040" w:rsidRPr="005B72FC" w:rsidRDefault="00282040" w:rsidP="005B72FC">
      <w:pPr>
        <w:ind w:firstLine="708"/>
        <w:jc w:val="both"/>
        <w:rPr>
          <w:b/>
          <w:bCs/>
          <w:sz w:val="24"/>
          <w:szCs w:val="24"/>
        </w:rPr>
      </w:pPr>
    </w:p>
    <w:p w:rsidR="005B72FC" w:rsidRPr="00282040" w:rsidRDefault="005B72FC" w:rsidP="005B72FC">
      <w:pPr>
        <w:pStyle w:val="a8"/>
        <w:numPr>
          <w:ilvl w:val="0"/>
          <w:numId w:val="3"/>
        </w:numPr>
        <w:ind w:left="0" w:firstLine="708"/>
        <w:jc w:val="both"/>
        <w:rPr>
          <w:sz w:val="24"/>
          <w:szCs w:val="24"/>
        </w:rPr>
      </w:pPr>
      <w:r w:rsidRPr="00282040">
        <w:rPr>
          <w:sz w:val="24"/>
          <w:szCs w:val="24"/>
        </w:rPr>
        <w:t xml:space="preserve">Визначити уразливою зоною масив поверхневих вод річки Совиця Кіцманська, номер масиву поверхневих вод – </w:t>
      </w:r>
      <w:r w:rsidRPr="00282040">
        <w:rPr>
          <w:sz w:val="24"/>
          <w:szCs w:val="24"/>
          <w:lang w:val="en-US"/>
        </w:rPr>
        <w:t>UA</w:t>
      </w:r>
      <w:r w:rsidRPr="00282040">
        <w:rPr>
          <w:sz w:val="24"/>
          <w:szCs w:val="24"/>
        </w:rPr>
        <w:t>_</w:t>
      </w:r>
      <w:r w:rsidRPr="00282040">
        <w:rPr>
          <w:sz w:val="24"/>
          <w:szCs w:val="24"/>
          <w:lang w:val="en-US"/>
        </w:rPr>
        <w:t>M</w:t>
      </w:r>
      <w:r w:rsidRPr="00282040">
        <w:rPr>
          <w:sz w:val="24"/>
          <w:szCs w:val="24"/>
        </w:rPr>
        <w:t>5.3.2_0168, річковий басейн – Дунай, суббасейн – річки Прут.</w:t>
      </w:r>
    </w:p>
    <w:p w:rsidR="001525BD" w:rsidRPr="00282040" w:rsidRDefault="00282040" w:rsidP="0073697D">
      <w:pPr>
        <w:pStyle w:val="a4"/>
        <w:numPr>
          <w:ilvl w:val="0"/>
          <w:numId w:val="3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282040">
        <w:t>Контроль за виконанням даного рішення покласти на постійну комісію з питань  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t xml:space="preserve"> (Ігор ЛИТВИНЮК). </w:t>
      </w:r>
    </w:p>
    <w:p w:rsidR="00FF4487" w:rsidRPr="00282040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4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566255" w:rsidRPr="00566255" w:rsidRDefault="00566255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  <w:r w:rsidRPr="00566255">
        <w:rPr>
          <w:b/>
          <w:bCs/>
          <w:snapToGrid w:val="0"/>
          <w:sz w:val="24"/>
          <w:szCs w:val="20"/>
          <w:lang w:eastAsia="uk-UA"/>
        </w:rPr>
        <w:t>Міський голова                                                                                                        Сергій БУЛЕГА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282040" w:rsidRDefault="00282040" w:rsidP="00D772B6">
      <w:pPr>
        <w:widowControl w:val="0"/>
        <w:suppressAutoHyphens/>
        <w:rPr>
          <w:sz w:val="24"/>
          <w:szCs w:val="24"/>
        </w:rPr>
      </w:pPr>
    </w:p>
    <w:p w:rsidR="00282040" w:rsidRDefault="00282040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C52C66" w:rsidRDefault="00C52C66" w:rsidP="0073697D">
      <w:pPr>
        <w:tabs>
          <w:tab w:val="left" w:pos="0"/>
        </w:tabs>
        <w:ind w:right="-2"/>
        <w:jc w:val="center"/>
        <w:rPr>
          <w:b/>
          <w:szCs w:val="24"/>
        </w:rPr>
      </w:pPr>
      <w:r w:rsidRPr="00F90240">
        <w:rPr>
          <w:b/>
          <w:sz w:val="24"/>
        </w:rPr>
        <w:t>Погодження про</w:t>
      </w:r>
      <w:bookmarkStart w:id="1" w:name="_GoBack"/>
      <w:bookmarkEnd w:id="1"/>
      <w:r w:rsidRPr="00F90240">
        <w:rPr>
          <w:b/>
          <w:sz w:val="24"/>
        </w:rPr>
        <w:t xml:space="preserve">екту рішення: </w:t>
      </w:r>
      <w:r w:rsidRPr="00282040">
        <w:rPr>
          <w:sz w:val="24"/>
          <w:szCs w:val="24"/>
        </w:rPr>
        <w:t>«</w:t>
      </w:r>
      <w:r w:rsidR="00282040" w:rsidRPr="00282040">
        <w:rPr>
          <w:rFonts w:eastAsia="Batang"/>
          <w:sz w:val="24"/>
          <w:szCs w:val="24"/>
        </w:rPr>
        <w:t>Про визначення уразливою зоною  масив поверхневих вод</w:t>
      </w:r>
      <w:r w:rsidRPr="00282040">
        <w:rPr>
          <w:sz w:val="24"/>
          <w:szCs w:val="24"/>
        </w:rPr>
        <w:t>»</w:t>
      </w:r>
      <w:r w:rsidR="0073697D" w:rsidRPr="00282040">
        <w:rPr>
          <w:sz w:val="22"/>
          <w:szCs w:val="24"/>
        </w:rPr>
        <w:t>,</w:t>
      </w:r>
      <w:r w:rsidR="0073697D">
        <w:rPr>
          <w:sz w:val="22"/>
          <w:szCs w:val="24"/>
        </w:rPr>
        <w:t xml:space="preserve"> </w:t>
      </w:r>
      <w:r w:rsidR="0073697D" w:rsidRPr="0073697D">
        <w:rPr>
          <w:sz w:val="22"/>
          <w:szCs w:val="24"/>
        </w:rPr>
        <w:t xml:space="preserve"> </w:t>
      </w:r>
      <w:r w:rsidRPr="0073697D">
        <w:rPr>
          <w:sz w:val="24"/>
          <w:szCs w:val="24"/>
        </w:rPr>
        <w:t xml:space="preserve">реєстраційний </w:t>
      </w:r>
      <w:r w:rsidR="00282040">
        <w:rPr>
          <w:sz w:val="24"/>
          <w:szCs w:val="24"/>
        </w:rPr>
        <w:t>№ 956</w:t>
      </w:r>
      <w:r w:rsidR="00FF4487" w:rsidRPr="00282040">
        <w:rPr>
          <w:sz w:val="24"/>
          <w:szCs w:val="24"/>
        </w:rPr>
        <w:t>/12</w:t>
      </w:r>
    </w:p>
    <w:p w:rsidR="00C52C66" w:rsidRPr="00CB5563" w:rsidRDefault="00C52C66" w:rsidP="00C52C66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C52C66" w:rsidRPr="00CB5563" w:rsidTr="00666C25">
        <w:tc>
          <w:tcPr>
            <w:tcW w:w="518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52C66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C52C66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52C66" w:rsidRPr="00CB5563" w:rsidTr="00666C25">
        <w:tc>
          <w:tcPr>
            <w:tcW w:w="518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BC4108" w:rsidRDefault="00C52C66" w:rsidP="00566255">
            <w:pPr>
              <w:pStyle w:val="a4"/>
              <w:shd w:val="clear" w:color="auto" w:fill="FDFDFD"/>
              <w:tabs>
                <w:tab w:val="left" w:pos="-3261"/>
              </w:tabs>
              <w:spacing w:before="0" w:beforeAutospacing="0" w:after="150" w:afterAutospacing="0" w:line="240" w:lineRule="atLeast"/>
              <w:ind w:right="-1"/>
              <w:jc w:val="both"/>
            </w:pPr>
            <w:r w:rsidRPr="00BC4108">
              <w:rPr>
                <w:b/>
              </w:rPr>
              <w:t>Висновок авторів</w:t>
            </w:r>
            <w:r w:rsidRPr="00566255">
              <w:t xml:space="preserve">: </w:t>
            </w:r>
            <w:r w:rsidR="00282040" w:rsidRPr="00282040">
              <w:t xml:space="preserve">Визначити уразливою зоною масив поверхневих вод річки Совиця Кіцманська, номер масиву поверхневих вод – </w:t>
            </w:r>
            <w:r w:rsidR="00282040" w:rsidRPr="00282040">
              <w:rPr>
                <w:lang w:val="en-US"/>
              </w:rPr>
              <w:t>UA</w:t>
            </w:r>
            <w:r w:rsidR="00282040" w:rsidRPr="00282040">
              <w:t>_</w:t>
            </w:r>
            <w:r w:rsidR="00282040" w:rsidRPr="00282040">
              <w:rPr>
                <w:lang w:val="en-US"/>
              </w:rPr>
              <w:t>M</w:t>
            </w:r>
            <w:r w:rsidR="00282040" w:rsidRPr="00282040">
              <w:t>5.3.2_0168, річковий басейн – Дунай, суббасейн – річки Прут.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C52C66" w:rsidRPr="00CB5563" w:rsidRDefault="001672CB" w:rsidP="005662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52C66">
              <w:rPr>
                <w:rFonts w:ascii="Times New Roman" w:hAnsi="Times New Roman"/>
                <w:sz w:val="24"/>
                <w:szCs w:val="24"/>
              </w:rPr>
              <w:t xml:space="preserve">ачальник  </w:t>
            </w:r>
            <w:r w:rsidR="00C52C66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C52C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62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66">
              <w:rPr>
                <w:rFonts w:ascii="Times New Roman" w:hAnsi="Times New Roman"/>
                <w:sz w:val="24"/>
                <w:szCs w:val="24"/>
              </w:rPr>
              <w:t>І.</w:t>
            </w:r>
            <w:r w:rsidR="007369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66">
              <w:rPr>
                <w:rFonts w:ascii="Times New Roman" w:hAnsi="Times New Roman"/>
                <w:sz w:val="24"/>
                <w:szCs w:val="24"/>
              </w:rPr>
              <w:t>Королюк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C52C66" w:rsidRPr="00273672" w:rsidRDefault="00C52C66" w:rsidP="00C52C6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C52C66" w:rsidRPr="00CB5563" w:rsidRDefault="00C52C66" w:rsidP="005662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Секретар міської ради .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C52C66" w:rsidRPr="00282040" w:rsidRDefault="00C52C66" w:rsidP="0028204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282040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282040" w:rsidRPr="00282040">
              <w:rPr>
                <w:rFonts w:ascii="Times New Roman" w:hAnsi="Times New Roman"/>
                <w:sz w:val="24"/>
                <w:szCs w:val="24"/>
              </w:rPr>
              <w:t>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      </w:r>
            <w:r w:rsidR="00282040" w:rsidRPr="0028204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82040" w:rsidRPr="00282040">
              <w:rPr>
                <w:rFonts w:ascii="Times New Roman" w:hAnsi="Times New Roman"/>
                <w:sz w:val="24"/>
                <w:szCs w:val="24"/>
              </w:rPr>
              <w:t>Ігор ЛИТВИНЮК</w:t>
            </w:r>
            <w:r w:rsidR="00282040" w:rsidRPr="002820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C52C66" w:rsidRPr="00BC7C5A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C52C66" w:rsidRDefault="00C52C66" w:rsidP="00C52C66">
      <w:pPr>
        <w:pStyle w:val="a6"/>
        <w:jc w:val="center"/>
        <w:rPr>
          <w:rFonts w:ascii="Times New Roman" w:hAnsi="Times New Roman"/>
          <w:b/>
          <w:sz w:val="28"/>
        </w:rPr>
      </w:pPr>
    </w:p>
    <w:p w:rsidR="00C52C66" w:rsidRDefault="00C52C66" w:rsidP="00C52C66">
      <w:pPr>
        <w:rPr>
          <w:b/>
        </w:rPr>
      </w:pPr>
    </w:p>
    <w:sectPr w:rsidR="00C52C66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27C" w:rsidRDefault="00F3427C" w:rsidP="0073697D">
      <w:r>
        <w:separator/>
      </w:r>
    </w:p>
  </w:endnote>
  <w:endnote w:type="continuationSeparator" w:id="0">
    <w:p w:rsidR="00F3427C" w:rsidRDefault="00F3427C" w:rsidP="0073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27C" w:rsidRDefault="00F3427C" w:rsidP="0073697D">
      <w:r>
        <w:separator/>
      </w:r>
    </w:p>
  </w:footnote>
  <w:footnote w:type="continuationSeparator" w:id="0">
    <w:p w:rsidR="00F3427C" w:rsidRDefault="00F3427C" w:rsidP="0073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77C7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92E50"/>
    <w:rsid w:val="000A2EF0"/>
    <w:rsid w:val="0012348E"/>
    <w:rsid w:val="001464AB"/>
    <w:rsid w:val="001525BD"/>
    <w:rsid w:val="00161257"/>
    <w:rsid w:val="001672CB"/>
    <w:rsid w:val="00233D09"/>
    <w:rsid w:val="00236C70"/>
    <w:rsid w:val="00241848"/>
    <w:rsid w:val="00253524"/>
    <w:rsid w:val="00273672"/>
    <w:rsid w:val="00282040"/>
    <w:rsid w:val="002E39A2"/>
    <w:rsid w:val="00303D3C"/>
    <w:rsid w:val="00342848"/>
    <w:rsid w:val="003C5176"/>
    <w:rsid w:val="003E34F4"/>
    <w:rsid w:val="00444F1D"/>
    <w:rsid w:val="004E3AA1"/>
    <w:rsid w:val="004E65D8"/>
    <w:rsid w:val="004F0B1B"/>
    <w:rsid w:val="00505C1E"/>
    <w:rsid w:val="00530318"/>
    <w:rsid w:val="00566255"/>
    <w:rsid w:val="00574105"/>
    <w:rsid w:val="00591019"/>
    <w:rsid w:val="005933BD"/>
    <w:rsid w:val="005B72FC"/>
    <w:rsid w:val="005D3C55"/>
    <w:rsid w:val="005E4E97"/>
    <w:rsid w:val="0061392A"/>
    <w:rsid w:val="00643D72"/>
    <w:rsid w:val="00644E96"/>
    <w:rsid w:val="0065588B"/>
    <w:rsid w:val="006C0E22"/>
    <w:rsid w:val="006E5B2E"/>
    <w:rsid w:val="006F6FF3"/>
    <w:rsid w:val="00717D4F"/>
    <w:rsid w:val="0073697D"/>
    <w:rsid w:val="0074009D"/>
    <w:rsid w:val="00741F20"/>
    <w:rsid w:val="007A5318"/>
    <w:rsid w:val="007D1103"/>
    <w:rsid w:val="007E3B35"/>
    <w:rsid w:val="007F3F0F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26524"/>
    <w:rsid w:val="00B475AD"/>
    <w:rsid w:val="00B64BE0"/>
    <w:rsid w:val="00B71CBF"/>
    <w:rsid w:val="00B7619C"/>
    <w:rsid w:val="00BC7C3A"/>
    <w:rsid w:val="00BD7CE4"/>
    <w:rsid w:val="00BE4316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5D8E"/>
    <w:rsid w:val="00DB6A58"/>
    <w:rsid w:val="00DC0B8B"/>
    <w:rsid w:val="00DD290C"/>
    <w:rsid w:val="00E30C3E"/>
    <w:rsid w:val="00ED3E83"/>
    <w:rsid w:val="00EE4594"/>
    <w:rsid w:val="00F06690"/>
    <w:rsid w:val="00F33038"/>
    <w:rsid w:val="00F3427C"/>
    <w:rsid w:val="00F64247"/>
    <w:rsid w:val="00F90240"/>
    <w:rsid w:val="00F93387"/>
    <w:rsid w:val="00FA3C49"/>
    <w:rsid w:val="00FD49EC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AAD02"/>
  <w15:docId w15:val="{58A2B56B-5133-4EA4-B569-493CD6C4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282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0">
    <w:name w:val="Заголовок 11"/>
    <w:basedOn w:val="12"/>
    <w:next w:val="12"/>
    <w:rsid w:val="00D772B6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интервала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6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204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1825</Words>
  <Characters>1041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cp:lastPrinted>2023-12-20T09:13:00Z</cp:lastPrinted>
  <dcterms:created xsi:type="dcterms:W3CDTF">2023-12-20T09:27:00Z</dcterms:created>
  <dcterms:modified xsi:type="dcterms:W3CDTF">2023-12-20T09:27:00Z</dcterms:modified>
</cp:coreProperties>
</file>