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64578764" r:id="rId6"/>
        </w:object>
      </w:r>
      <w:bookmarkEnd w:id="0"/>
    </w:p>
    <w:p w:rsidR="005929F9" w:rsidRPr="00671AEB" w:rsidRDefault="005929F9" w:rsidP="005929F9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5929F9" w:rsidRPr="00671AEB" w:rsidRDefault="00344DFE" w:rsidP="005929F9">
      <w:pPr>
        <w:pStyle w:val="11"/>
        <w:ind w:left="7080" w:firstLine="708"/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3BB6AA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="005929F9" w:rsidRPr="00671AEB">
        <w:rPr>
          <w:rFonts w:ascii="Times New Roman" w:hAnsi="Times New Roman"/>
        </w:rPr>
        <w:t xml:space="preserve"> </w:t>
      </w:r>
    </w:p>
    <w:p w:rsidR="005929F9" w:rsidRPr="00F34C1E" w:rsidRDefault="005929F9" w:rsidP="0028053B">
      <w:pPr>
        <w:ind w:left="6663"/>
      </w:pPr>
      <w:r w:rsidRPr="00F34C1E">
        <w:t>ПРОЕКТ</w:t>
      </w:r>
    </w:p>
    <w:p w:rsidR="005929F9" w:rsidRPr="008A71A1" w:rsidRDefault="005929F9" w:rsidP="0028053B">
      <w:pPr>
        <w:ind w:left="6663"/>
        <w:rPr>
          <w:szCs w:val="20"/>
        </w:rPr>
      </w:pPr>
      <w:r w:rsidRPr="00F34C1E">
        <w:t xml:space="preserve">Автор: </w:t>
      </w:r>
      <w:r w:rsidRPr="008A71A1">
        <w:rPr>
          <w:szCs w:val="20"/>
        </w:rPr>
        <w:t>Лисак Р.І.</w:t>
      </w:r>
    </w:p>
    <w:p w:rsidR="005929F9" w:rsidRPr="00F34C1E" w:rsidRDefault="005929F9" w:rsidP="0028053B">
      <w:pPr>
        <w:ind w:left="6663"/>
      </w:pPr>
      <w:r w:rsidRPr="00F34C1E">
        <w:t>Реєстраційний номер</w:t>
      </w:r>
      <w:r w:rsidR="00024CDC">
        <w:t xml:space="preserve"> </w:t>
      </w:r>
      <w:r w:rsidR="00F53829">
        <w:t>9</w:t>
      </w:r>
      <w:r w:rsidR="0028053B">
        <w:t>57</w:t>
      </w:r>
      <w:r w:rsidR="00F53829">
        <w:t>/12</w:t>
      </w:r>
    </w:p>
    <w:p w:rsidR="005929F9" w:rsidRPr="00C23259" w:rsidRDefault="005929F9" w:rsidP="005929F9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929F9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 w:rsidR="00F53829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929F9" w:rsidRPr="00671AEB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929F9" w:rsidRDefault="005929F9" w:rsidP="005929F9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AE3F5D" w:rsidRDefault="00AE3F5D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Pr="00AE3F5D" w:rsidRDefault="00AE3F5D" w:rsidP="00F53829">
      <w:pPr>
        <w:widowControl w:val="0"/>
        <w:ind w:right="3967"/>
        <w:rPr>
          <w:b/>
        </w:rPr>
      </w:pPr>
      <w:r w:rsidRPr="00AE3F5D">
        <w:rPr>
          <w:b/>
          <w:lang w:eastAsia="uk-UA"/>
        </w:rPr>
        <w:t>Про затвердження переліку об'єктів комунальної власності, що підлягають приватизації у 2024 році</w:t>
      </w:r>
    </w:p>
    <w:p w:rsidR="005929F9" w:rsidRDefault="005929F9" w:rsidP="005929F9">
      <w:pPr>
        <w:widowControl w:val="0"/>
        <w:ind w:right="5243"/>
        <w:rPr>
          <w:b/>
        </w:rPr>
      </w:pPr>
    </w:p>
    <w:p w:rsidR="00FA2D27" w:rsidRDefault="00FA2D27" w:rsidP="005929F9">
      <w:pPr>
        <w:widowControl w:val="0"/>
        <w:ind w:right="5243"/>
        <w:rPr>
          <w:b/>
        </w:rPr>
      </w:pPr>
    </w:p>
    <w:p w:rsidR="00FA2D27" w:rsidRPr="00AE3F5D" w:rsidRDefault="00FA2D27" w:rsidP="005929F9">
      <w:pPr>
        <w:widowControl w:val="0"/>
        <w:ind w:right="5243"/>
        <w:rPr>
          <w:b/>
        </w:rPr>
      </w:pPr>
    </w:p>
    <w:p w:rsidR="005929F9" w:rsidRPr="00AE3F5D" w:rsidRDefault="005929F9" w:rsidP="005929F9">
      <w:pPr>
        <w:pStyle w:val="aa"/>
        <w:jc w:val="both"/>
        <w:rPr>
          <w:b/>
        </w:rPr>
      </w:pPr>
      <w:r>
        <w:rPr>
          <w:b/>
        </w:rPr>
        <w:tab/>
      </w:r>
      <w:r w:rsidR="00AE3F5D" w:rsidRPr="00AE3F5D">
        <w:rPr>
          <w:color w:val="000000"/>
        </w:rPr>
        <w:t xml:space="preserve">Керуючись п.4 ст.11 Закону України </w:t>
      </w:r>
      <w:r w:rsidR="00AE3F5D">
        <w:rPr>
          <w:color w:val="000000"/>
        </w:rPr>
        <w:t>«</w:t>
      </w:r>
      <w:r w:rsidR="00AE3F5D" w:rsidRPr="00AE3F5D">
        <w:rPr>
          <w:color w:val="000000"/>
        </w:rPr>
        <w:t>Про приватизацію державного і комунального майна</w:t>
      </w:r>
      <w:r w:rsidR="00AE3F5D">
        <w:rPr>
          <w:color w:val="000000"/>
        </w:rPr>
        <w:t>», ст. 26 Закону України «</w:t>
      </w:r>
      <w:r w:rsidR="00AE3F5D" w:rsidRPr="00AE3F5D">
        <w:rPr>
          <w:color w:val="000000"/>
        </w:rPr>
        <w:t>Про м</w:t>
      </w:r>
      <w:r w:rsidR="00AE3F5D">
        <w:rPr>
          <w:color w:val="000000"/>
        </w:rPr>
        <w:t>ісцеве самоврядування в Україні»</w:t>
      </w:r>
      <w:r w:rsidR="00AE3F5D" w:rsidRPr="00AE3F5D">
        <w:rPr>
          <w:color w:val="000000"/>
        </w:rPr>
        <w:t>, враховуючи висновки постійної комісії міської ради з питань</w:t>
      </w:r>
      <w:r w:rsidRPr="00AE3F5D">
        <w:rPr>
          <w:shd w:val="clear" w:color="auto" w:fill="FFFFFF"/>
        </w:rPr>
        <w:t xml:space="preserve"> </w:t>
      </w:r>
      <w:r w:rsidRPr="00AE3F5D">
        <w:t xml:space="preserve">комунальної власності, житлово-комунального господарства, енергозбереження та транспорту Кіцманська міська рада </w:t>
      </w:r>
      <w:r w:rsidRPr="00AE3F5D">
        <w:rPr>
          <w:b/>
        </w:rPr>
        <w:t>ВИРІШИЛА:</w:t>
      </w:r>
    </w:p>
    <w:p w:rsidR="00AE3F5D" w:rsidRPr="00AE3F5D" w:rsidRDefault="00AE3F5D" w:rsidP="00AE3F5D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AE3F5D">
        <w:rPr>
          <w:rFonts w:ascii="Helvetica" w:hAnsi="Helvetica"/>
          <w:color w:val="000000"/>
          <w:sz w:val="23"/>
          <w:szCs w:val="23"/>
        </w:rPr>
        <w:t xml:space="preserve"> </w:t>
      </w:r>
      <w:r w:rsidRPr="00AE3F5D">
        <w:rPr>
          <w:color w:val="000000"/>
        </w:rPr>
        <w:t>Затве</w:t>
      </w:r>
      <w:r w:rsidR="00FA2D27">
        <w:rPr>
          <w:color w:val="000000"/>
        </w:rPr>
        <w:t>р</w:t>
      </w:r>
      <w:r w:rsidRPr="00AE3F5D">
        <w:rPr>
          <w:color w:val="000000"/>
        </w:rPr>
        <w:t>дити перелік об’єктів комунальної власності, що підлягають приватизації  шляхом продаж</w:t>
      </w:r>
      <w:r w:rsidRPr="00AE3F5D">
        <w:rPr>
          <w:color w:val="000000"/>
        </w:rPr>
        <w:t xml:space="preserve">у на аукціоні, згідно з додатком, що додається </w:t>
      </w:r>
      <w:r w:rsidRPr="00AE3F5D">
        <w:rPr>
          <w:color w:val="000000"/>
        </w:rPr>
        <w:t xml:space="preserve"> </w:t>
      </w:r>
      <w:r w:rsidRPr="00AE3F5D">
        <w:rPr>
          <w:color w:val="000000"/>
        </w:rPr>
        <w:t>(Додаток 1)</w:t>
      </w:r>
      <w:r w:rsidR="0028053B">
        <w:rPr>
          <w:color w:val="000000"/>
        </w:rPr>
        <w:t>.</w:t>
      </w:r>
    </w:p>
    <w:p w:rsidR="00344DFE" w:rsidRPr="00AE3F5D" w:rsidRDefault="00AE3F5D" w:rsidP="00D8086C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rStyle w:val="ac"/>
          <w:b w:val="0"/>
          <w:i w:val="0"/>
        </w:rPr>
      </w:pPr>
      <w:r w:rsidRPr="00AE3F5D">
        <w:rPr>
          <w:color w:val="000000"/>
        </w:rPr>
        <w:t xml:space="preserve"> </w:t>
      </w:r>
      <w:r w:rsidR="00344DFE" w:rsidRPr="00AE3F5D">
        <w:rPr>
          <w:rStyle w:val="ac"/>
          <w:b w:val="0"/>
          <w:i w:val="0"/>
        </w:rPr>
        <w:t>Контроль за виконанням цього рішення покласти на постійн</w:t>
      </w:r>
      <w:r w:rsidRPr="00AE3F5D">
        <w:rPr>
          <w:rStyle w:val="ac"/>
          <w:b w:val="0"/>
          <w:i w:val="0"/>
        </w:rPr>
        <w:t>у комісію</w:t>
      </w:r>
      <w:r w:rsidR="00344DFE" w:rsidRPr="00AE3F5D">
        <w:rPr>
          <w:rStyle w:val="ac"/>
          <w:b w:val="0"/>
          <w:i w:val="0"/>
        </w:rPr>
        <w:t xml:space="preserve"> </w:t>
      </w:r>
      <w:r w:rsidR="00344DFE" w:rsidRPr="00AE3F5D">
        <w:t>міської ради питань комунальної власності, житлово-комунального господарства, енергозбереження та транспорту</w:t>
      </w:r>
      <w:r w:rsidR="00344DFE" w:rsidRPr="00AE3F5D"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344DFE">
      <w:pPr>
        <w:widowControl w:val="0"/>
        <w:tabs>
          <w:tab w:val="right" w:pos="9963"/>
        </w:tabs>
        <w:jc w:val="both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>Міський голова                                                                                                         Сергій БУЛЕГА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Pr="00D968AF" w:rsidRDefault="00344DFE" w:rsidP="00DF4617">
      <w:pPr>
        <w:pStyle w:val="a3"/>
        <w:numPr>
          <w:ilvl w:val="0"/>
          <w:numId w:val="16"/>
        </w:numPr>
        <w:shd w:val="clear" w:color="auto" w:fill="FFFFFF"/>
        <w:spacing w:before="180" w:beforeAutospacing="0" w:after="180" w:afterAutospacing="0"/>
        <w:jc w:val="both"/>
      </w:pPr>
      <w:r w:rsidRPr="00FA2D27">
        <w:rPr>
          <w:b/>
        </w:rPr>
        <w:t xml:space="preserve">Погодження проекту рішення: </w:t>
      </w:r>
      <w:r w:rsidR="00FA2D27" w:rsidRPr="00FA2D27">
        <w:rPr>
          <w:color w:val="000000"/>
        </w:rPr>
        <w:t>Затве</w:t>
      </w:r>
      <w:r w:rsidR="00FA2D27">
        <w:rPr>
          <w:color w:val="000000"/>
        </w:rPr>
        <w:t>р</w:t>
      </w:r>
      <w:r w:rsidR="00FA2D27" w:rsidRPr="00FA2D27">
        <w:rPr>
          <w:color w:val="000000"/>
        </w:rPr>
        <w:t>дити перелік об’єктів комунальної власності, що підлягають приватизації  шляхом продажу на аукціоні, згідно з додатком, що додається  (Додаток 1)</w:t>
      </w:r>
      <w:r w:rsidR="00FA2D27" w:rsidRPr="00FA2D27">
        <w:rPr>
          <w:color w:val="000000"/>
        </w:rPr>
        <w:t xml:space="preserve"> </w:t>
      </w:r>
      <w:r w:rsidR="00F53829">
        <w:t>реєстраційний № 95</w:t>
      </w:r>
      <w:r w:rsidR="0028053B">
        <w:t>7</w:t>
      </w:r>
      <w:r w:rsidR="00F53829">
        <w:t>/12</w:t>
      </w:r>
    </w:p>
    <w:p w:rsidR="00344DFE" w:rsidRPr="00F85C2F" w:rsidRDefault="00344DFE" w:rsidP="00344DFE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344DFE" w:rsidRPr="00CB5563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2958" w:type="dxa"/>
          </w:tcPr>
          <w:p w:rsidR="00344DFE" w:rsidRDefault="00344DFE" w:rsidP="00561E26">
            <w:pPr>
              <w:pStyle w:val="aa"/>
            </w:pPr>
            <w:r w:rsidRPr="00CB5563">
              <w:t>Посада</w:t>
            </w:r>
            <w:r>
              <w:t xml:space="preserve"> 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Начальник відділу ЖКГ </w:t>
            </w:r>
          </w:p>
        </w:tc>
        <w:tc>
          <w:tcPr>
            <w:tcW w:w="3117" w:type="dxa"/>
          </w:tcPr>
          <w:p w:rsidR="00344DFE" w:rsidRDefault="00344DFE" w:rsidP="00561E26">
            <w:pPr>
              <w:pStyle w:val="aa"/>
            </w:pPr>
            <w:r w:rsidRPr="00CB5563">
              <w:t>ПІБ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Лисак Родіон 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  <w:r w:rsidRPr="00CB5563">
              <w:t>Підпис, дата</w:t>
            </w:r>
          </w:p>
        </w:tc>
      </w:tr>
      <w:tr w:rsidR="00344DFE" w:rsidRPr="00F85C2F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28053B" w:rsidP="00561E26">
            <w:pPr>
              <w:pStyle w:val="aa"/>
              <w:jc w:val="both"/>
            </w:pPr>
            <w:proofErr w:type="spellStart"/>
            <w:r w:rsidRPr="00AE3F5D">
              <w:rPr>
                <w:color w:val="000000"/>
              </w:rPr>
              <w:t>Затведити</w:t>
            </w:r>
            <w:proofErr w:type="spellEnd"/>
            <w:r w:rsidRPr="00AE3F5D">
              <w:rPr>
                <w:color w:val="000000"/>
              </w:rPr>
              <w:t xml:space="preserve"> перелік об’єктів комунальної власності, що підлягають приватизації  шляхом продажу на аукціоні, згідно з додатком, що додається  (Додаток 1)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2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>
              <w:t xml:space="preserve">Начальник  </w:t>
            </w:r>
            <w:r w:rsidRPr="00CB5563">
              <w:t>відділу правового забезпечення</w:t>
            </w:r>
            <w:r>
              <w:t xml:space="preserve"> </w:t>
            </w:r>
            <w:proofErr w:type="spellStart"/>
            <w:r>
              <w:t>І.Королюк</w:t>
            </w:r>
            <w:proofErr w:type="spellEnd"/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3</w:t>
            </w:r>
          </w:p>
        </w:tc>
        <w:tc>
          <w:tcPr>
            <w:tcW w:w="9405" w:type="dxa"/>
            <w:gridSpan w:val="3"/>
          </w:tcPr>
          <w:p w:rsidR="00344DFE" w:rsidRPr="00273672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4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344DFE">
            <w:pPr>
              <w:pStyle w:val="aa"/>
            </w:pPr>
            <w:r w:rsidRPr="00CB5563">
              <w:t xml:space="preserve">Секретар </w:t>
            </w:r>
            <w:r>
              <w:t xml:space="preserve">сесії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F85C2F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5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rPr>
                <w:color w:val="000000"/>
              </w:rPr>
              <w:t>Відділ кадрової та організаційної роботи</w:t>
            </w:r>
            <w:r>
              <w:rPr>
                <w:color w:val="000000"/>
              </w:rPr>
              <w:t xml:space="preserve"> 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6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561E26">
            <w:pPr>
              <w:pStyle w:val="aa"/>
            </w:pPr>
            <w:r w:rsidRPr="00BC7C5A">
              <w:t xml:space="preserve">Постійна комісія </w:t>
            </w:r>
            <w:r w:rsidRPr="00C4406D">
              <w:t xml:space="preserve">з питань комунальної власності, житлово-комунального господарства, енергозбереження та транспорту </w:t>
            </w:r>
            <w:r>
              <w:t xml:space="preserve">– </w:t>
            </w:r>
            <w:r w:rsidRPr="00C4406D">
              <w:t>Ярослав</w:t>
            </w:r>
            <w:r>
              <w:t xml:space="preserve"> </w:t>
            </w:r>
            <w:r w:rsidRPr="00C4406D">
              <w:t>ЯРЕМІЙ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</w:tcPr>
          <w:p w:rsidR="00344DFE" w:rsidRPr="00CB5563" w:rsidRDefault="00D2772E" w:rsidP="00344DFE">
            <w:pPr>
              <w:pStyle w:val="aa"/>
            </w:pPr>
            <w:r>
              <w:t>7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344DFE">
            <w:pPr>
              <w:pStyle w:val="aa"/>
            </w:pP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Отримано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Погоджено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Повернуто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Висновок :</w:t>
            </w:r>
          </w:p>
        </w:tc>
      </w:tr>
    </w:tbl>
    <w:p w:rsidR="00344DFE" w:rsidRDefault="00344DFE" w:rsidP="00344DFE">
      <w:pPr>
        <w:pStyle w:val="aa"/>
        <w:jc w:val="center"/>
        <w:rPr>
          <w:b/>
          <w:sz w:val="28"/>
        </w:rPr>
      </w:pPr>
    </w:p>
    <w:p w:rsidR="00344DFE" w:rsidRDefault="00344DFE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FA2D27" w:rsidRDefault="00FA2D27" w:rsidP="00344DFE">
      <w:pPr>
        <w:jc w:val="center"/>
        <w:rPr>
          <w:b/>
        </w:rPr>
      </w:pPr>
      <w:bookmarkStart w:id="1" w:name="_GoBack"/>
      <w:bookmarkEnd w:id="1"/>
    </w:p>
    <w:p w:rsidR="002F1D98" w:rsidRPr="00AA1ED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t>Додаток 1</w:t>
      </w:r>
    </w:p>
    <w:p w:rsidR="002F1D98" w:rsidRDefault="002F1D98" w:rsidP="002F1D98">
      <w:pPr>
        <w:pStyle w:val="aa"/>
        <w:ind w:left="4395"/>
      </w:pPr>
      <w:r w:rsidRPr="008E53FE">
        <w:t xml:space="preserve">до рішення </w:t>
      </w:r>
      <w:r>
        <w:rPr>
          <w:lang w:val="en-US"/>
        </w:rPr>
        <w:t>X</w:t>
      </w:r>
      <w:r w:rsidRPr="008E53FE">
        <w:t>Х</w:t>
      </w:r>
      <w:r>
        <w:t xml:space="preserve">ХІІІ </w:t>
      </w:r>
      <w:r w:rsidRPr="008E53FE">
        <w:t xml:space="preserve">сесії Кіцманської міської ради </w:t>
      </w:r>
    </w:p>
    <w:p w:rsidR="002F1D98" w:rsidRPr="00894F7D" w:rsidRDefault="002F1D98" w:rsidP="002F1D98">
      <w:pPr>
        <w:pStyle w:val="aa"/>
        <w:ind w:left="4395"/>
      </w:pPr>
      <w:r>
        <w:rPr>
          <w:lang w:val="en-US"/>
        </w:rPr>
        <w:t>V</w:t>
      </w:r>
      <w:r w:rsidRPr="00894F7D">
        <w:t xml:space="preserve">ІІІ скликання від </w:t>
      </w:r>
      <w:r>
        <w:t>22.12.2023</w:t>
      </w:r>
      <w:r w:rsidRPr="00894F7D">
        <w:t xml:space="preserve"> р. №________</w:t>
      </w:r>
    </w:p>
    <w:p w:rsidR="002F1D9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:rsidR="002F1D98" w:rsidRDefault="002F1D98" w:rsidP="002F1D98">
      <w:pPr>
        <w:widowControl w:val="0"/>
        <w:suppressAutoHyphens/>
      </w:pPr>
    </w:p>
    <w:p w:rsidR="002F1D98" w:rsidRDefault="002F1D98" w:rsidP="002F1D98">
      <w:pPr>
        <w:widowControl w:val="0"/>
        <w:suppressAutoHyphens/>
      </w:pPr>
    </w:p>
    <w:p w:rsidR="002F1D98" w:rsidRDefault="002F1D98" w:rsidP="002F1D98">
      <w:pPr>
        <w:widowControl w:val="0"/>
        <w:suppressAutoHyphens/>
      </w:pPr>
    </w:p>
    <w:p w:rsidR="002F1D98" w:rsidRPr="002F1D98" w:rsidRDefault="002F1D98" w:rsidP="002F1D98">
      <w:pPr>
        <w:widowControl w:val="0"/>
        <w:suppressAutoHyphens/>
        <w:jc w:val="center"/>
        <w:rPr>
          <w:b/>
        </w:rPr>
      </w:pPr>
      <w:r w:rsidRPr="002F1D98">
        <w:rPr>
          <w:b/>
        </w:rPr>
        <w:t>ПЕРЕЛІК</w:t>
      </w:r>
    </w:p>
    <w:p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  <w:r w:rsidRPr="002F1D98">
        <w:rPr>
          <w:b/>
          <w:color w:val="000000"/>
        </w:rPr>
        <w:t>об’єктів комунальної власності, що підлягають приватизації  шляхом продажу на аукціоні</w:t>
      </w:r>
    </w:p>
    <w:p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977"/>
        <w:gridCol w:w="2977"/>
      </w:tblGrid>
      <w:tr w:rsidR="002F1D98" w:rsidTr="002F1D98">
        <w:tc>
          <w:tcPr>
            <w:tcW w:w="704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3260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Назва об’єкта приватизації </w:t>
            </w:r>
          </w:p>
        </w:tc>
        <w:tc>
          <w:tcPr>
            <w:tcW w:w="2977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Адреса об’єкта приватизації </w:t>
            </w:r>
          </w:p>
        </w:tc>
        <w:tc>
          <w:tcPr>
            <w:tcW w:w="2977" w:type="dxa"/>
          </w:tcPr>
          <w:p w:rsidR="002F1D98" w:rsidRP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Площа об’єкта, м</w:t>
            </w:r>
            <w:r>
              <w:rPr>
                <w:b/>
                <w:vertAlign w:val="superscript"/>
              </w:rPr>
              <w:t>2</w:t>
            </w:r>
          </w:p>
        </w:tc>
      </w:tr>
      <w:tr w:rsidR="002F1D98" w:rsidTr="002F1D98">
        <w:tc>
          <w:tcPr>
            <w:tcW w:w="704" w:type="dxa"/>
          </w:tcPr>
          <w:p w:rsidR="002F1D98" w:rsidRPr="002F1D98" w:rsidRDefault="002F1D98" w:rsidP="002F1D98">
            <w:pPr>
              <w:widowControl w:val="0"/>
              <w:suppressAutoHyphens/>
              <w:jc w:val="center"/>
            </w:pPr>
            <w:r>
              <w:t>1</w:t>
            </w:r>
          </w:p>
        </w:tc>
        <w:tc>
          <w:tcPr>
            <w:tcW w:w="3260" w:type="dxa"/>
          </w:tcPr>
          <w:p w:rsidR="002F1D98" w:rsidRPr="002F1D98" w:rsidRDefault="00FA2D27" w:rsidP="002F1D98">
            <w:pPr>
              <w:widowControl w:val="0"/>
              <w:suppressAutoHyphens/>
              <w:jc w:val="center"/>
            </w:pPr>
            <w:r>
              <w:t xml:space="preserve">Житловий будинок </w:t>
            </w:r>
          </w:p>
        </w:tc>
        <w:tc>
          <w:tcPr>
            <w:tcW w:w="2977" w:type="dxa"/>
          </w:tcPr>
          <w:p w:rsidR="00FA2D27" w:rsidRDefault="00FA2D27" w:rsidP="002F1D98">
            <w:pPr>
              <w:widowControl w:val="0"/>
              <w:suppressAutoHyphens/>
              <w:jc w:val="center"/>
            </w:pPr>
            <w:r>
              <w:t xml:space="preserve">вул. Лугова, 7А, </w:t>
            </w:r>
          </w:p>
          <w:p w:rsidR="002F1D98" w:rsidRPr="002F1D98" w:rsidRDefault="00FA2D27" w:rsidP="002F1D98">
            <w:pPr>
              <w:widowControl w:val="0"/>
              <w:suppressAutoHyphens/>
              <w:jc w:val="center"/>
            </w:pPr>
            <w:r>
              <w:t>с. Шипинці, Чернівецького району, Чернівецької області</w:t>
            </w:r>
          </w:p>
        </w:tc>
        <w:tc>
          <w:tcPr>
            <w:tcW w:w="2977" w:type="dxa"/>
          </w:tcPr>
          <w:p w:rsidR="002F1D98" w:rsidRPr="002F1D98" w:rsidRDefault="00FA2D27" w:rsidP="002F1D98">
            <w:pPr>
              <w:widowControl w:val="0"/>
              <w:suppressAutoHyphens/>
              <w:jc w:val="center"/>
            </w:pPr>
            <w:r>
              <w:t>63,9</w:t>
            </w:r>
          </w:p>
        </w:tc>
      </w:tr>
    </w:tbl>
    <w:p w:rsidR="002F1D98" w:rsidRDefault="002F1D98" w:rsidP="002F1D98">
      <w:pPr>
        <w:widowControl w:val="0"/>
        <w:suppressAutoHyphens/>
        <w:jc w:val="center"/>
        <w:rPr>
          <w:b/>
        </w:rPr>
      </w:pPr>
    </w:p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FA2D27" w:rsidRPr="002F1D98" w:rsidRDefault="00FA2D27" w:rsidP="00FA2D27">
      <w:pPr>
        <w:widowControl w:val="0"/>
        <w:suppressAutoHyphens/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Петро ЧУПРИНА</w:t>
      </w:r>
    </w:p>
    <w:sectPr w:rsidR="00FA2D27" w:rsidRPr="002F1D98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0A42056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0"/>
  </w:num>
  <w:num w:numId="9">
    <w:abstractNumId w:val="11"/>
  </w:num>
  <w:num w:numId="10">
    <w:abstractNumId w:val="7"/>
  </w:num>
  <w:num w:numId="11">
    <w:abstractNumId w:val="7"/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36E16"/>
    <w:rsid w:val="00064F68"/>
    <w:rsid w:val="00080198"/>
    <w:rsid w:val="0008165F"/>
    <w:rsid w:val="00095AF0"/>
    <w:rsid w:val="000A746A"/>
    <w:rsid w:val="000B1640"/>
    <w:rsid w:val="000B1D26"/>
    <w:rsid w:val="000C066A"/>
    <w:rsid w:val="000F6401"/>
    <w:rsid w:val="00101325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32080"/>
    <w:rsid w:val="00244702"/>
    <w:rsid w:val="00262264"/>
    <w:rsid w:val="00267C57"/>
    <w:rsid w:val="0028053B"/>
    <w:rsid w:val="002935E0"/>
    <w:rsid w:val="002D37DB"/>
    <w:rsid w:val="002E733E"/>
    <w:rsid w:val="002F1D98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E6E72"/>
    <w:rsid w:val="003F37CE"/>
    <w:rsid w:val="00407BE7"/>
    <w:rsid w:val="00446A8E"/>
    <w:rsid w:val="00452D24"/>
    <w:rsid w:val="00453C02"/>
    <w:rsid w:val="004659FC"/>
    <w:rsid w:val="004A66B5"/>
    <w:rsid w:val="004B4C0B"/>
    <w:rsid w:val="004E4BBC"/>
    <w:rsid w:val="00515943"/>
    <w:rsid w:val="0053367B"/>
    <w:rsid w:val="005844A8"/>
    <w:rsid w:val="005929F9"/>
    <w:rsid w:val="005E1690"/>
    <w:rsid w:val="005E6BCB"/>
    <w:rsid w:val="005F59F8"/>
    <w:rsid w:val="006035D2"/>
    <w:rsid w:val="006201F5"/>
    <w:rsid w:val="00646ED5"/>
    <w:rsid w:val="00647D24"/>
    <w:rsid w:val="00665698"/>
    <w:rsid w:val="00670613"/>
    <w:rsid w:val="00693071"/>
    <w:rsid w:val="00727F75"/>
    <w:rsid w:val="007647A7"/>
    <w:rsid w:val="007834C7"/>
    <w:rsid w:val="00783AB4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3F5D"/>
    <w:rsid w:val="00AE71F9"/>
    <w:rsid w:val="00B24AAB"/>
    <w:rsid w:val="00B77538"/>
    <w:rsid w:val="00BC28B4"/>
    <w:rsid w:val="00BD7CA8"/>
    <w:rsid w:val="00C077C7"/>
    <w:rsid w:val="00C16020"/>
    <w:rsid w:val="00C1757F"/>
    <w:rsid w:val="00C25647"/>
    <w:rsid w:val="00C44CC1"/>
    <w:rsid w:val="00C651E2"/>
    <w:rsid w:val="00CA798E"/>
    <w:rsid w:val="00CC42DF"/>
    <w:rsid w:val="00CE032C"/>
    <w:rsid w:val="00CE27BE"/>
    <w:rsid w:val="00CF35E5"/>
    <w:rsid w:val="00D2772E"/>
    <w:rsid w:val="00D3758C"/>
    <w:rsid w:val="00D4252D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53829"/>
    <w:rsid w:val="00F61921"/>
    <w:rsid w:val="00FA2D27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3C1AB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  <w:style w:type="character" w:styleId="ad">
    <w:name w:val="Hyperlink"/>
    <w:basedOn w:val="a0"/>
    <w:uiPriority w:val="99"/>
    <w:semiHidden/>
    <w:unhideWhenUsed/>
    <w:rsid w:val="00AE3F5D"/>
    <w:rPr>
      <w:color w:val="0000FF"/>
      <w:u w:val="single"/>
    </w:rPr>
  </w:style>
  <w:style w:type="table" w:styleId="ae">
    <w:name w:val="Table Grid"/>
    <w:basedOn w:val="a1"/>
    <w:rsid w:val="002F1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1831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</cp:lastModifiedBy>
  <cp:revision>3</cp:revision>
  <cp:lastPrinted>2023-12-20T08:01:00Z</cp:lastPrinted>
  <dcterms:created xsi:type="dcterms:W3CDTF">2023-12-20T09:54:00Z</dcterms:created>
  <dcterms:modified xsi:type="dcterms:W3CDTF">2023-12-20T09:59:00Z</dcterms:modified>
</cp:coreProperties>
</file>