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3C65" w:rsidRDefault="00DB3C65" w:rsidP="00DB3C65">
      <w:pPr>
        <w:pStyle w:val="21"/>
        <w:ind w:right="-2"/>
        <w:jc w:val="center"/>
        <w:rPr>
          <w:rFonts w:ascii="Times New Roman" w:hAnsi="Times New Roman"/>
          <w:color w:val="000000"/>
          <w:szCs w:val="24"/>
        </w:rPr>
      </w:pPr>
      <w:r>
        <w:rPr>
          <w:rFonts w:ascii="Times New Roman" w:eastAsia="Calibri" w:hAnsi="Times New Roman"/>
          <w:color w:val="000000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36.75pt;height:49.5pt" o:ole="" fillcolor="window">
            <v:imagedata r:id="rId7" o:title=""/>
          </v:shape>
          <o:OLEObject Type="Embed" ProgID="PBrush" ShapeID="_x0000_i1027" DrawAspect="Content" ObjectID="_1779437042" r:id="rId8"/>
        </w:object>
      </w:r>
    </w:p>
    <w:p w:rsidR="00DB3C65" w:rsidRDefault="00DB3C65" w:rsidP="00DB3C65">
      <w:pPr>
        <w:pStyle w:val="21"/>
        <w:keepNext/>
        <w:ind w:right="-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КІЦМАНСЬКА МІСЬКА РАДА</w:t>
      </w:r>
    </w:p>
    <w:p w:rsidR="00DB3C65" w:rsidRDefault="00DB3C65" w:rsidP="00DB3C65">
      <w:pPr>
        <w:pStyle w:val="21"/>
        <w:keepNext/>
        <w:ind w:right="-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:rsidR="00DB3C65" w:rsidRDefault="00DB3C65" w:rsidP="00DB3C65">
      <w:pPr>
        <w:pStyle w:val="21"/>
        <w:rPr>
          <w:rFonts w:ascii="Times New Roman" w:hAnsi="Times New Roman"/>
          <w:color w:val="000000"/>
          <w:szCs w:val="24"/>
        </w:rPr>
      </w:pPr>
    </w:p>
    <w:p w:rsidR="00DB3C65" w:rsidRPr="00094649" w:rsidRDefault="00DB3C65" w:rsidP="00DB3C65">
      <w:pPr>
        <w:pStyle w:val="21"/>
        <w:rPr>
          <w:rFonts w:ascii="Times New Roman" w:hAnsi="Times New Roman"/>
          <w:b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 w:rsidRPr="00094649">
        <w:rPr>
          <w:rFonts w:ascii="Times New Roman" w:hAnsi="Times New Roman"/>
          <w:b/>
          <w:color w:val="000000"/>
          <w:szCs w:val="24"/>
        </w:rPr>
        <w:t>Про</w:t>
      </w:r>
      <w:r>
        <w:rPr>
          <w:rFonts w:ascii="Times New Roman" w:hAnsi="Times New Roman"/>
          <w:b/>
          <w:color w:val="000000"/>
          <w:szCs w:val="24"/>
        </w:rPr>
        <w:t>є</w:t>
      </w:r>
      <w:r w:rsidRPr="00094649">
        <w:rPr>
          <w:rFonts w:ascii="Times New Roman" w:hAnsi="Times New Roman"/>
          <w:b/>
          <w:color w:val="000000"/>
          <w:szCs w:val="24"/>
        </w:rPr>
        <w:t>кт</w:t>
      </w:r>
    </w:p>
    <w:p w:rsidR="00DB3C65" w:rsidRDefault="00DB3C65" w:rsidP="00DB3C65">
      <w:pPr>
        <w:pStyle w:val="21"/>
        <w:ind w:left="5103" w:firstLine="567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Автор:</w:t>
      </w:r>
      <w:r w:rsidRPr="004605E8">
        <w:rPr>
          <w:rFonts w:ascii="Times New Roman" w:hAnsi="Times New Roman"/>
          <w:color w:val="000000"/>
          <w:szCs w:val="24"/>
          <w:lang w:val="ru-RU"/>
        </w:rPr>
        <w:t xml:space="preserve"> </w:t>
      </w:r>
      <w:r>
        <w:rPr>
          <w:rFonts w:ascii="Times New Roman" w:hAnsi="Times New Roman"/>
          <w:color w:val="000000"/>
          <w:szCs w:val="24"/>
        </w:rPr>
        <w:t>Лисак Р.І.</w:t>
      </w:r>
    </w:p>
    <w:p w:rsidR="00DB3C65" w:rsidRDefault="00DB3C65" w:rsidP="00DB3C65">
      <w:pPr>
        <w:pStyle w:val="21"/>
        <w:ind w:left="5103" w:firstLine="567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Реєстраційний номер: 206</w:t>
      </w:r>
      <w:r>
        <w:rPr>
          <w:rFonts w:ascii="Times New Roman" w:hAnsi="Times New Roman"/>
          <w:color w:val="000000"/>
          <w:szCs w:val="24"/>
        </w:rPr>
        <w:t>6</w:t>
      </w:r>
      <w:r>
        <w:rPr>
          <w:rFonts w:ascii="Times New Roman" w:hAnsi="Times New Roman"/>
          <w:color w:val="000000"/>
          <w:szCs w:val="24"/>
        </w:rPr>
        <w:t>/6</w:t>
      </w:r>
    </w:p>
    <w:p w:rsidR="00DB3C65" w:rsidRDefault="00DB3C65" w:rsidP="00DB3C65">
      <w:pPr>
        <w:pStyle w:val="21"/>
        <w:jc w:val="center"/>
        <w:rPr>
          <w:rFonts w:ascii="Times New Roman" w:hAnsi="Times New Roman"/>
          <w:b/>
          <w:color w:val="000000"/>
          <w:szCs w:val="24"/>
        </w:rPr>
      </w:pPr>
    </w:p>
    <w:p w:rsidR="00DB3C65" w:rsidRDefault="00DB3C65" w:rsidP="00DB3C65">
      <w:pPr>
        <w:pStyle w:val="21"/>
        <w:jc w:val="center"/>
        <w:rPr>
          <w:rFonts w:ascii="Times New Roman" w:hAnsi="Times New Roman"/>
          <w:b/>
          <w:color w:val="000000"/>
          <w:szCs w:val="24"/>
        </w:rPr>
      </w:pPr>
    </w:p>
    <w:p w:rsidR="00DB3C65" w:rsidRDefault="00DB3C65" w:rsidP="00DB3C65">
      <w:pPr>
        <w:pStyle w:val="21"/>
        <w:jc w:val="center"/>
        <w:rPr>
          <w:rFonts w:ascii="Times New Roman" w:hAnsi="Times New Roman"/>
          <w:b/>
          <w:color w:val="000000"/>
          <w:szCs w:val="24"/>
        </w:rPr>
      </w:pPr>
      <w:r>
        <w:rPr>
          <w:rFonts w:ascii="Times New Roman" w:hAnsi="Times New Roman"/>
          <w:b/>
          <w:color w:val="000000"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color w:val="000000"/>
          <w:szCs w:val="24"/>
        </w:rPr>
        <w:t>Н</w:t>
      </w:r>
      <w:proofErr w:type="spellEnd"/>
      <w:r>
        <w:rPr>
          <w:rFonts w:ascii="Times New Roman" w:hAnsi="Times New Roman"/>
          <w:b/>
          <w:color w:val="000000"/>
          <w:szCs w:val="24"/>
        </w:rPr>
        <w:t xml:space="preserve"> Я </w:t>
      </w:r>
    </w:p>
    <w:p w:rsidR="00DB3C65" w:rsidRPr="00671AEB" w:rsidRDefault="00DB3C65" w:rsidP="00DB3C65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>X</w:t>
      </w:r>
      <w:r>
        <w:rPr>
          <w:rFonts w:ascii="Times New Roman" w:hAnsi="Times New Roman"/>
          <w:szCs w:val="24"/>
        </w:rPr>
        <w:t>ХХ</w:t>
      </w:r>
      <w:r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</w:rPr>
        <w:t>І</w:t>
      </w:r>
      <w:r w:rsidRPr="00671AEB">
        <w:rPr>
          <w:rFonts w:ascii="Times New Roman" w:hAnsi="Times New Roman"/>
          <w:szCs w:val="24"/>
        </w:rPr>
        <w:t xml:space="preserve"> сесії Кіцманської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</w:p>
    <w:p w:rsidR="00DB3C65" w:rsidRDefault="00DB3C65" w:rsidP="00DB3C65">
      <w:pPr>
        <w:pStyle w:val="21"/>
        <w:jc w:val="center"/>
        <w:rPr>
          <w:rFonts w:ascii="Times New Roman" w:hAnsi="Times New Roman"/>
          <w:color w:val="000000"/>
          <w:szCs w:val="24"/>
        </w:rPr>
      </w:pPr>
    </w:p>
    <w:p w:rsidR="00DB3C65" w:rsidRDefault="00DB3C65" w:rsidP="00DB3C65">
      <w:pPr>
        <w:pStyle w:val="21"/>
        <w:jc w:val="center"/>
        <w:rPr>
          <w:rFonts w:ascii="Times New Roman" w:hAnsi="Times New Roman"/>
          <w:color w:val="000000"/>
          <w:szCs w:val="24"/>
        </w:rPr>
      </w:pPr>
    </w:p>
    <w:p w:rsidR="00DB3C65" w:rsidRDefault="00DB3C65" w:rsidP="00DB3C65">
      <w:pPr>
        <w:pStyle w:val="21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  ___________2024                                     м. Кіцмань                                              № ________</w:t>
      </w:r>
    </w:p>
    <w:p w:rsidR="00DB3C65" w:rsidRDefault="00DB3C65" w:rsidP="00DB3C65">
      <w:pPr>
        <w:pStyle w:val="Normal2"/>
        <w:rPr>
          <w:rFonts w:ascii="Times New Roman" w:hAnsi="Times New Roman"/>
        </w:rPr>
      </w:pPr>
    </w:p>
    <w:p w:rsidR="00701FD1" w:rsidRDefault="00701FD1" w:rsidP="00701FD1">
      <w:pPr>
        <w:pStyle w:val="af1"/>
        <w:rPr>
          <w:rFonts w:ascii="Times New Roman" w:hAnsi="Times New Roman"/>
          <w:b/>
          <w:color w:val="252B33"/>
          <w:sz w:val="14"/>
        </w:rPr>
      </w:pPr>
    </w:p>
    <w:p w:rsidR="008C568E" w:rsidRPr="001538E3" w:rsidRDefault="008C568E" w:rsidP="008C568E">
      <w:pPr>
        <w:widowControl w:val="0"/>
        <w:suppressAutoHyphens/>
        <w:rPr>
          <w:rFonts w:ascii="Times New Roman" w:hAnsi="Times New Roman" w:cs="Times New Roman"/>
          <w:color w:val="auto"/>
          <w:sz w:val="1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755"/>
        <w:gridCol w:w="2888"/>
      </w:tblGrid>
      <w:tr w:rsidR="001538E3" w:rsidRPr="001538E3" w:rsidTr="00C4406D">
        <w:trPr>
          <w:trHeight w:val="2158"/>
        </w:trPr>
        <w:tc>
          <w:tcPr>
            <w:tcW w:w="6755" w:type="dxa"/>
          </w:tcPr>
          <w:p w:rsidR="00C4406D" w:rsidRDefault="00C4406D" w:rsidP="00C4406D">
            <w:pPr>
              <w:pStyle w:val="af1"/>
              <w:ind w:right="855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4406D" w:rsidRPr="00DF5BE0" w:rsidRDefault="00C4406D" w:rsidP="00C4406D">
            <w:pPr>
              <w:pStyle w:val="af1"/>
              <w:ind w:right="1258"/>
              <w:rPr>
                <w:rFonts w:ascii="Times New Roman" w:hAnsi="Times New Roman"/>
                <w:b/>
                <w:sz w:val="24"/>
                <w:szCs w:val="24"/>
              </w:rPr>
            </w:pPr>
            <w:r w:rsidRPr="00DF5BE0">
              <w:rPr>
                <w:rFonts w:ascii="Times New Roman" w:hAnsi="Times New Roman"/>
                <w:b/>
                <w:sz w:val="24"/>
                <w:szCs w:val="24"/>
              </w:rPr>
              <w:t xml:space="preserve">Про внесення змін до Переліку першого типу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DF5BE0">
              <w:rPr>
                <w:rFonts w:ascii="Times New Roman" w:hAnsi="Times New Roman"/>
                <w:b/>
                <w:sz w:val="24"/>
                <w:szCs w:val="24"/>
              </w:rPr>
              <w:t>об’єктів комунальної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DF5BE0">
              <w:rPr>
                <w:rFonts w:ascii="Times New Roman" w:hAnsi="Times New Roman"/>
                <w:b/>
                <w:sz w:val="24"/>
                <w:szCs w:val="24"/>
              </w:rPr>
              <w:t>власності Кіцманської територіальної громади затвердженого рішенням ХХXII сесії Кіцманської міської ради VІІ скликання від 07.08.2020 р. №191/8</w:t>
            </w:r>
          </w:p>
          <w:p w:rsidR="00352890" w:rsidRPr="00701FD1" w:rsidRDefault="00352890" w:rsidP="00C4406D">
            <w:pPr>
              <w:ind w:right="1258"/>
              <w:rPr>
                <w:rFonts w:ascii="Times New Roman" w:hAnsi="Times New Roman" w:cs="Times New Roman"/>
                <w:b/>
                <w:color w:val="auto"/>
              </w:rPr>
            </w:pPr>
          </w:p>
          <w:p w:rsidR="008D3F3F" w:rsidRPr="001538E3" w:rsidRDefault="008D3F3F" w:rsidP="0026545D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888" w:type="dxa"/>
          </w:tcPr>
          <w:p w:rsidR="008D3F3F" w:rsidRPr="001538E3" w:rsidRDefault="008D3F3F" w:rsidP="0026545D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</w:tbl>
    <w:p w:rsidR="008D3F3F" w:rsidRPr="00C4406D" w:rsidRDefault="00C4406D" w:rsidP="00C4406D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024A9">
        <w:rPr>
          <w:rFonts w:ascii="Times New Roman" w:hAnsi="Times New Roman" w:cs="Times New Roman"/>
        </w:rPr>
        <w:t>Керуючись статтями 24, 75-781, Господарського кодексу України, статями 169, 172, 182, 327 Цивільного кодексу України, статтями 26, 59, 60 Закону України «Про місцеве самоврядування в Україні», Законом України «Про оренду державного та комунального майна» № 157-IX від 03.10.2019 р., постановою КМУ «</w:t>
      </w:r>
      <w:r w:rsidRPr="00D024A9">
        <w:rPr>
          <w:rFonts w:ascii="Times New Roman" w:hAnsi="Times New Roman" w:cs="Times New Roman"/>
          <w:shd w:val="clear" w:color="auto" w:fill="FFFFFF"/>
        </w:rPr>
        <w:t>Деякі питання оренди державного та комунального майна»</w:t>
      </w:r>
      <w:r w:rsidRPr="00D024A9">
        <w:rPr>
          <w:rFonts w:ascii="Times New Roman" w:hAnsi="Times New Roman" w:cs="Times New Roman"/>
          <w:bCs/>
          <w:shd w:val="clear" w:color="auto" w:fill="FFFFFF"/>
        </w:rPr>
        <w:t xml:space="preserve"> </w:t>
      </w:r>
      <w:r w:rsidRPr="00D024A9">
        <w:rPr>
          <w:rFonts w:ascii="Times New Roman" w:hAnsi="Times New Roman" w:cs="Times New Roman"/>
        </w:rPr>
        <w:t xml:space="preserve">від 03.06.2020 р. № 483, </w:t>
      </w:r>
      <w:r w:rsidRPr="00C4406D">
        <w:rPr>
          <w:rFonts w:ascii="Times New Roman" w:hAnsi="Times New Roman" w:cs="Times New Roman"/>
        </w:rPr>
        <w:t>висновками постійної комісії з питань комунальної власності, житлово-комунального господарства, енергозбереження та транспорту</w:t>
      </w:r>
      <w:r>
        <w:rPr>
          <w:rFonts w:ascii="Times New Roman" w:hAnsi="Times New Roman" w:cs="Times New Roman"/>
        </w:rPr>
        <w:t>,</w:t>
      </w:r>
      <w:r w:rsidRPr="00C4406D">
        <w:rPr>
          <w:rFonts w:ascii="Times New Roman" w:hAnsi="Times New Roman" w:cs="Times New Roman"/>
        </w:rPr>
        <w:t xml:space="preserve"> Кіцманська міська рада </w:t>
      </w:r>
      <w:r w:rsidRPr="00C4406D">
        <w:rPr>
          <w:rFonts w:ascii="Times New Roman" w:hAnsi="Times New Roman" w:cs="Times New Roman"/>
          <w:b/>
        </w:rPr>
        <w:t>ВИРІШИЛА:</w:t>
      </w:r>
    </w:p>
    <w:p w:rsidR="008D3F3F" w:rsidRPr="001538E3" w:rsidRDefault="008D3F3F" w:rsidP="008D3F3F">
      <w:pPr>
        <w:ind w:firstLine="709"/>
        <w:jc w:val="both"/>
        <w:rPr>
          <w:rFonts w:ascii="Times New Roman" w:hAnsi="Times New Roman" w:cs="Times New Roman"/>
          <w:b/>
          <w:color w:val="auto"/>
        </w:rPr>
      </w:pPr>
    </w:p>
    <w:p w:rsidR="008D3F3F" w:rsidRPr="00352890" w:rsidRDefault="008D3F3F" w:rsidP="00C4406D">
      <w:pPr>
        <w:ind w:firstLine="708"/>
        <w:jc w:val="both"/>
        <w:rPr>
          <w:rFonts w:ascii="Times New Roman" w:hAnsi="Times New Roman" w:cs="Times New Roman"/>
          <w:color w:val="auto"/>
        </w:rPr>
      </w:pPr>
      <w:r w:rsidRPr="00352890">
        <w:rPr>
          <w:rFonts w:ascii="Times New Roman" w:hAnsi="Times New Roman" w:cs="Times New Roman"/>
          <w:color w:val="auto"/>
        </w:rPr>
        <w:t xml:space="preserve">1. </w:t>
      </w:r>
      <w:proofErr w:type="spellStart"/>
      <w:r w:rsidR="00C4406D" w:rsidRPr="00D024A9">
        <w:rPr>
          <w:rFonts w:ascii="Times New Roman" w:hAnsi="Times New Roman" w:cs="Times New Roman"/>
        </w:rPr>
        <w:t>Внести</w:t>
      </w:r>
      <w:proofErr w:type="spellEnd"/>
      <w:r w:rsidR="00C4406D" w:rsidRPr="00D024A9">
        <w:rPr>
          <w:rFonts w:ascii="Times New Roman" w:hAnsi="Times New Roman" w:cs="Times New Roman"/>
        </w:rPr>
        <w:t xml:space="preserve"> зміни </w:t>
      </w:r>
      <w:r w:rsidR="00C4406D" w:rsidRPr="00D024A9">
        <w:rPr>
          <w:rFonts w:ascii="Times New Roman" w:eastAsia="Times New Roman" w:hAnsi="Times New Roman" w:cs="Times New Roman"/>
        </w:rPr>
        <w:t xml:space="preserve">Переліку першого типу об’єктів </w:t>
      </w:r>
      <w:r w:rsidR="00C4406D" w:rsidRPr="00D024A9">
        <w:rPr>
          <w:rFonts w:ascii="Times New Roman" w:hAnsi="Times New Roman" w:cs="Times New Roman"/>
        </w:rPr>
        <w:t>комунальної власності Кіцманської територіальної громади</w:t>
      </w:r>
      <w:r w:rsidR="00C4406D" w:rsidRPr="00D024A9">
        <w:rPr>
          <w:rFonts w:ascii="Times New Roman" w:eastAsia="Times New Roman" w:hAnsi="Times New Roman" w:cs="Times New Roman"/>
        </w:rPr>
        <w:t>, які підлягают</w:t>
      </w:r>
      <w:r w:rsidR="002030DA">
        <w:rPr>
          <w:rFonts w:ascii="Times New Roman" w:eastAsia="Times New Roman" w:hAnsi="Times New Roman" w:cs="Times New Roman"/>
        </w:rPr>
        <w:t xml:space="preserve">ь передачі в оренду на аукціоні </w:t>
      </w:r>
      <w:r w:rsidR="00C4406D">
        <w:rPr>
          <w:rFonts w:ascii="Times New Roman" w:eastAsia="Times New Roman" w:hAnsi="Times New Roman" w:cs="Times New Roman"/>
        </w:rPr>
        <w:t>затверджен</w:t>
      </w:r>
      <w:r w:rsidR="002030DA">
        <w:rPr>
          <w:rFonts w:ascii="Times New Roman" w:eastAsia="Times New Roman" w:hAnsi="Times New Roman" w:cs="Times New Roman"/>
        </w:rPr>
        <w:t xml:space="preserve">ого </w:t>
      </w:r>
      <w:r w:rsidR="00C4406D">
        <w:rPr>
          <w:rFonts w:ascii="Times New Roman" w:eastAsia="Times New Roman" w:hAnsi="Times New Roman" w:cs="Times New Roman"/>
        </w:rPr>
        <w:t xml:space="preserve">рішенням </w:t>
      </w:r>
      <w:r w:rsidR="00C4406D" w:rsidRPr="00D024A9">
        <w:rPr>
          <w:rFonts w:ascii="Times New Roman" w:hAnsi="Times New Roman"/>
        </w:rPr>
        <w:t>ХХXII сесії Кіцманської міської ради VІІ скликання від 07.08.2020 р. №191/8</w:t>
      </w:r>
      <w:r w:rsidR="002030DA">
        <w:rPr>
          <w:rFonts w:ascii="Times New Roman" w:hAnsi="Times New Roman"/>
        </w:rPr>
        <w:t>, із змінами</w:t>
      </w:r>
      <w:r w:rsidR="00C4406D" w:rsidRPr="00D024A9">
        <w:rPr>
          <w:rFonts w:ascii="Times New Roman" w:eastAsia="Times New Roman" w:hAnsi="Times New Roman" w:cs="Times New Roman"/>
        </w:rPr>
        <w:t xml:space="preserve">, </w:t>
      </w:r>
      <w:r w:rsidR="00C4406D">
        <w:rPr>
          <w:rFonts w:ascii="Times New Roman" w:eastAsia="Times New Roman" w:hAnsi="Times New Roman" w:cs="Times New Roman"/>
        </w:rPr>
        <w:t>виклав</w:t>
      </w:r>
      <w:r w:rsidR="002030DA">
        <w:rPr>
          <w:rFonts w:ascii="Times New Roman" w:eastAsia="Times New Roman" w:hAnsi="Times New Roman" w:cs="Times New Roman"/>
        </w:rPr>
        <w:t>ши їх в новій редакції, що додає</w:t>
      </w:r>
      <w:r w:rsidR="00C4406D">
        <w:rPr>
          <w:rFonts w:ascii="Times New Roman" w:eastAsia="Times New Roman" w:hAnsi="Times New Roman" w:cs="Times New Roman"/>
        </w:rPr>
        <w:t>ться (Додаток</w:t>
      </w:r>
      <w:r w:rsidR="00DF3D19">
        <w:rPr>
          <w:rFonts w:ascii="Times New Roman" w:eastAsia="Times New Roman" w:hAnsi="Times New Roman" w:cs="Times New Roman"/>
        </w:rPr>
        <w:t xml:space="preserve"> </w:t>
      </w:r>
      <w:r w:rsidR="002030DA">
        <w:rPr>
          <w:rFonts w:ascii="Times New Roman" w:eastAsia="Times New Roman" w:hAnsi="Times New Roman" w:cs="Times New Roman"/>
        </w:rPr>
        <w:t>1</w:t>
      </w:r>
      <w:r w:rsidR="00C4406D">
        <w:rPr>
          <w:rFonts w:ascii="Times New Roman" w:eastAsia="Times New Roman" w:hAnsi="Times New Roman" w:cs="Times New Roman"/>
        </w:rPr>
        <w:t>).</w:t>
      </w:r>
    </w:p>
    <w:p w:rsidR="008D3F3F" w:rsidRPr="001538E3" w:rsidRDefault="00C4406D" w:rsidP="00C4406D">
      <w:pPr>
        <w:ind w:firstLine="708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</w:rPr>
        <w:t>2.</w:t>
      </w:r>
      <w:r w:rsidR="008D3F3F" w:rsidRPr="001538E3">
        <w:rPr>
          <w:rFonts w:ascii="Times New Roman" w:hAnsi="Times New Roman" w:cs="Times New Roman"/>
          <w:color w:val="auto"/>
        </w:rPr>
        <w:t xml:space="preserve"> </w:t>
      </w:r>
      <w:r w:rsidR="00DB3C65">
        <w:rPr>
          <w:rFonts w:ascii="Times New Roman" w:hAnsi="Times New Roman" w:cs="Times New Roman"/>
        </w:rPr>
        <w:t>Контроль за виконанням цього</w:t>
      </w:r>
      <w:r w:rsidRPr="00C4406D">
        <w:rPr>
          <w:rFonts w:ascii="Times New Roman" w:hAnsi="Times New Roman" w:cs="Times New Roman"/>
        </w:rPr>
        <w:t xml:space="preserve"> рішення покласти на постійну комісію з питань комунальної власності, житлово-комунального господарства, енергозбереження та транспорту (Ярослав ЯРЕМІЙ</w:t>
      </w:r>
      <w:r>
        <w:rPr>
          <w:rFonts w:ascii="Times New Roman" w:hAnsi="Times New Roman"/>
        </w:rPr>
        <w:t>)</w:t>
      </w:r>
      <w:r w:rsidR="00DB3C65">
        <w:rPr>
          <w:rFonts w:ascii="Times New Roman" w:hAnsi="Times New Roman"/>
        </w:rPr>
        <w:t xml:space="preserve">. </w:t>
      </w:r>
    </w:p>
    <w:p w:rsidR="008D3F3F" w:rsidRPr="001538E3" w:rsidRDefault="008D3F3F" w:rsidP="008D3F3F">
      <w:pPr>
        <w:ind w:left="1211"/>
        <w:jc w:val="both"/>
        <w:rPr>
          <w:rFonts w:ascii="Times New Roman" w:hAnsi="Times New Roman" w:cs="Times New Roman"/>
          <w:color w:val="auto"/>
        </w:rPr>
      </w:pPr>
    </w:p>
    <w:p w:rsidR="00701FD1" w:rsidRDefault="00701FD1" w:rsidP="008C568E">
      <w:pPr>
        <w:pStyle w:val="af3"/>
        <w:ind w:right="-1"/>
        <w:rPr>
          <w:b/>
          <w:color w:val="auto"/>
          <w:sz w:val="24"/>
          <w:szCs w:val="24"/>
        </w:rPr>
      </w:pPr>
    </w:p>
    <w:p w:rsidR="00DB3C65" w:rsidRDefault="00DB3C65" w:rsidP="008C568E">
      <w:pPr>
        <w:pStyle w:val="af3"/>
        <w:ind w:right="-1"/>
        <w:rPr>
          <w:b/>
          <w:color w:val="auto"/>
          <w:sz w:val="24"/>
          <w:szCs w:val="24"/>
        </w:rPr>
      </w:pPr>
    </w:p>
    <w:p w:rsidR="00DB3C65" w:rsidRPr="001538E3" w:rsidRDefault="00DB3C65" w:rsidP="008C568E">
      <w:pPr>
        <w:pStyle w:val="af3"/>
        <w:ind w:right="-1"/>
        <w:rPr>
          <w:b/>
          <w:color w:val="auto"/>
          <w:sz w:val="24"/>
          <w:szCs w:val="24"/>
        </w:rPr>
      </w:pPr>
    </w:p>
    <w:p w:rsidR="008C568E" w:rsidRPr="001538E3" w:rsidRDefault="008C568E" w:rsidP="008C568E">
      <w:pPr>
        <w:pStyle w:val="af3"/>
        <w:ind w:right="-1"/>
        <w:rPr>
          <w:b/>
          <w:color w:val="auto"/>
        </w:rPr>
      </w:pPr>
      <w:r w:rsidRPr="001538E3">
        <w:rPr>
          <w:b/>
          <w:color w:val="auto"/>
          <w:sz w:val="24"/>
          <w:szCs w:val="24"/>
        </w:rPr>
        <w:t xml:space="preserve">Міський голова </w:t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  <w:t xml:space="preserve">          Сергій БУЛЕГА</w:t>
      </w:r>
    </w:p>
    <w:p w:rsidR="00AA5F52" w:rsidRDefault="008C568E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  <w:r w:rsidRPr="001538E3">
        <w:tab/>
      </w:r>
      <w:r w:rsidRPr="001538E3">
        <w:tab/>
      </w:r>
      <w:r w:rsidRPr="001538E3">
        <w:tab/>
      </w:r>
    </w:p>
    <w:p w:rsidR="00701FD1" w:rsidRDefault="00701FD1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:rsidR="00701FD1" w:rsidRDefault="00701FD1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:rsidR="00701FD1" w:rsidRDefault="00701FD1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:rsidR="002030DA" w:rsidRDefault="002030DA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:rsidR="002030DA" w:rsidRDefault="002030DA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:rsidR="002030DA" w:rsidRDefault="002030DA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:rsidR="009D39FA" w:rsidRDefault="009D39FA" w:rsidP="009D39FA">
      <w:pPr>
        <w:jc w:val="center"/>
        <w:rPr>
          <w:b/>
        </w:rPr>
      </w:pPr>
    </w:p>
    <w:p w:rsidR="009D39FA" w:rsidRDefault="009D39FA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C4406D" w:rsidRDefault="00C4406D" w:rsidP="00C4406D">
      <w:pPr>
        <w:jc w:val="both"/>
        <w:rPr>
          <w:rFonts w:ascii="Times New Roman" w:hAnsi="Times New Roman"/>
          <w:b/>
        </w:rPr>
      </w:pPr>
    </w:p>
    <w:p w:rsidR="00701FD1" w:rsidRDefault="00701FD1" w:rsidP="00C4406D">
      <w:pPr>
        <w:jc w:val="both"/>
        <w:rPr>
          <w:rFonts w:ascii="Times New Roman" w:hAnsi="Times New Roman"/>
        </w:rPr>
      </w:pPr>
      <w:r w:rsidRPr="00BC7C5A">
        <w:rPr>
          <w:rFonts w:ascii="Times New Roman" w:hAnsi="Times New Roman"/>
          <w:b/>
        </w:rPr>
        <w:t>Погодження проекту рішення:</w:t>
      </w:r>
      <w:r>
        <w:rPr>
          <w:b/>
        </w:rPr>
        <w:t xml:space="preserve"> </w:t>
      </w:r>
      <w:r w:rsidRPr="009D39FA">
        <w:rPr>
          <w:rFonts w:ascii="Times New Roman" w:hAnsi="Times New Roman"/>
        </w:rPr>
        <w:t>«</w:t>
      </w:r>
      <w:r w:rsidR="00C4406D" w:rsidRPr="00C4406D">
        <w:rPr>
          <w:rFonts w:ascii="Times New Roman" w:hAnsi="Times New Roman" w:cs="Times New Roman"/>
        </w:rPr>
        <w:t>Про внесення змін до Переліку першого типу об’єктів комунальної</w:t>
      </w:r>
      <w:r w:rsidR="00C4406D" w:rsidRPr="00C4406D">
        <w:rPr>
          <w:rFonts w:ascii="Times New Roman" w:hAnsi="Times New Roman"/>
        </w:rPr>
        <w:t xml:space="preserve"> </w:t>
      </w:r>
      <w:r w:rsidR="00C4406D" w:rsidRPr="00C4406D">
        <w:rPr>
          <w:rFonts w:ascii="Times New Roman" w:hAnsi="Times New Roman" w:cs="Times New Roman"/>
        </w:rPr>
        <w:t xml:space="preserve">власності Кіцманської територіальної громади затвердженого рішенням </w:t>
      </w:r>
      <w:r w:rsidR="00DB3C65">
        <w:rPr>
          <w:rFonts w:ascii="Times New Roman" w:hAnsi="Times New Roman"/>
          <w:lang w:val="en-US"/>
        </w:rPr>
        <w:t>X</w:t>
      </w:r>
      <w:r w:rsidR="00DB3C65">
        <w:rPr>
          <w:rFonts w:ascii="Times New Roman" w:hAnsi="Times New Roman"/>
        </w:rPr>
        <w:t>ХХ</w:t>
      </w:r>
      <w:r w:rsidR="00DB3C65">
        <w:rPr>
          <w:rFonts w:ascii="Times New Roman" w:hAnsi="Times New Roman"/>
          <w:lang w:val="en-US"/>
        </w:rPr>
        <w:t>V</w:t>
      </w:r>
      <w:r w:rsidR="00DB3C65">
        <w:rPr>
          <w:rFonts w:ascii="Times New Roman" w:hAnsi="Times New Roman"/>
        </w:rPr>
        <w:t>І</w:t>
      </w:r>
      <w:r w:rsidR="00C4406D" w:rsidRPr="00C4406D">
        <w:rPr>
          <w:rFonts w:ascii="Times New Roman" w:hAnsi="Times New Roman"/>
        </w:rPr>
        <w:t xml:space="preserve"> </w:t>
      </w:r>
      <w:r w:rsidR="00C4406D" w:rsidRPr="00C4406D">
        <w:rPr>
          <w:rFonts w:ascii="Times New Roman" w:hAnsi="Times New Roman"/>
        </w:rPr>
        <w:t>сесії Кіцманської міської ради VІІ скликання від 07.08.2020 р. №191/8»</w:t>
      </w:r>
      <w:r w:rsidR="00C4406D">
        <w:rPr>
          <w:rFonts w:ascii="Times New Roman" w:hAnsi="Times New Roman"/>
          <w:b/>
        </w:rPr>
        <w:t xml:space="preserve">  </w:t>
      </w:r>
      <w:r w:rsidRPr="00BC7C5A">
        <w:rPr>
          <w:rFonts w:ascii="Times New Roman" w:hAnsi="Times New Roman"/>
        </w:rPr>
        <w:t>реєстраційний №</w:t>
      </w:r>
      <w:r w:rsidR="00DB3C65">
        <w:rPr>
          <w:rFonts w:ascii="Times New Roman" w:hAnsi="Times New Roman"/>
        </w:rPr>
        <w:t>2066/6</w:t>
      </w:r>
    </w:p>
    <w:p w:rsidR="00C4406D" w:rsidRDefault="00C4406D" w:rsidP="00C4406D">
      <w:pPr>
        <w:jc w:val="both"/>
        <w:rPr>
          <w:b/>
        </w:rPr>
      </w:pPr>
    </w:p>
    <w:p w:rsidR="00701FD1" w:rsidRPr="00CB5563" w:rsidRDefault="00701FD1" w:rsidP="00701FD1">
      <w:pPr>
        <w:jc w:val="both"/>
        <w:rPr>
          <w:b/>
          <w:sz w:val="10"/>
        </w:rPr>
      </w:pPr>
    </w:p>
    <w:tbl>
      <w:tblPr>
        <w:tblW w:w="99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8"/>
        <w:gridCol w:w="2958"/>
        <w:gridCol w:w="3117"/>
        <w:gridCol w:w="3330"/>
      </w:tblGrid>
      <w:tr w:rsidR="00701FD1" w:rsidRPr="00CB5563" w:rsidTr="009C1C5C">
        <w:tc>
          <w:tcPr>
            <w:tcW w:w="518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8" w:type="dxa"/>
          </w:tcPr>
          <w:p w:rsidR="00701FD1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Посада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01FD1" w:rsidRPr="00CB5563" w:rsidRDefault="00AE21AD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Начальник відділу ЖКГ </w:t>
            </w:r>
          </w:p>
        </w:tc>
        <w:tc>
          <w:tcPr>
            <w:tcW w:w="3117" w:type="dxa"/>
          </w:tcPr>
          <w:p w:rsidR="00701FD1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ПІБ</w:t>
            </w:r>
          </w:p>
          <w:p w:rsidR="00701FD1" w:rsidRPr="00CB5563" w:rsidRDefault="00AE21AD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Лисак Родіон </w:t>
            </w:r>
          </w:p>
        </w:tc>
        <w:tc>
          <w:tcPr>
            <w:tcW w:w="3330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Підпис, дата</w:t>
            </w:r>
          </w:p>
        </w:tc>
      </w:tr>
      <w:tr w:rsidR="00701FD1" w:rsidRPr="00CB5563" w:rsidTr="009C1C5C">
        <w:tc>
          <w:tcPr>
            <w:tcW w:w="518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701FD1" w:rsidRPr="00CB5563" w:rsidRDefault="00701FD1" w:rsidP="00DB3C65">
            <w:pPr>
              <w:pStyle w:val="af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b/>
              </w:rPr>
              <w:t>Висновок авторів</w:t>
            </w:r>
            <w:r w:rsidRPr="00BC7C5A">
              <w:rPr>
                <w:rFonts w:ascii="Times New Roman" w:hAnsi="Times New Roman"/>
                <w:b/>
              </w:rPr>
              <w:t>:</w:t>
            </w:r>
            <w:r w:rsidRPr="00BC7C5A">
              <w:rPr>
                <w:rFonts w:ascii="Times New Roman" w:hAnsi="Times New Roman"/>
              </w:rPr>
              <w:t xml:space="preserve"> </w:t>
            </w:r>
            <w:bookmarkStart w:id="0" w:name="_GoBack"/>
            <w:bookmarkEnd w:id="0"/>
            <w:r w:rsidR="00C4406D" w:rsidRPr="00D024A9">
              <w:rPr>
                <w:rFonts w:ascii="Times New Roman" w:hAnsi="Times New Roman"/>
                <w:sz w:val="24"/>
                <w:szCs w:val="24"/>
              </w:rPr>
              <w:t xml:space="preserve">Внести зміни </w:t>
            </w:r>
            <w:r w:rsidR="00C4406D" w:rsidRPr="00D024A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Переліку першого типу об’єктів </w:t>
            </w:r>
            <w:r w:rsidR="00C4406D" w:rsidRPr="00D024A9">
              <w:rPr>
                <w:rFonts w:ascii="Times New Roman" w:hAnsi="Times New Roman"/>
                <w:sz w:val="24"/>
                <w:szCs w:val="24"/>
              </w:rPr>
              <w:t>комунальної власності Кіцманської територіальної громади</w:t>
            </w:r>
            <w:r w:rsidR="00C4406D" w:rsidRPr="00D024A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, які підлягають передачі в оренду на аукціоні без проведення аукціону</w:t>
            </w:r>
            <w:r w:rsidR="00C4406D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затверджених рішенням </w:t>
            </w:r>
            <w:r w:rsidR="00C4406D" w:rsidRPr="00D024A9">
              <w:rPr>
                <w:rFonts w:ascii="Times New Roman" w:hAnsi="Times New Roman"/>
                <w:szCs w:val="24"/>
              </w:rPr>
              <w:t>ХХXII сесії Кіцманської міської ради VІІ скликання від 07.08.2020 р. №191/8</w:t>
            </w:r>
            <w:r w:rsidR="00C4406D" w:rsidRPr="00D024A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, </w:t>
            </w:r>
            <w:r w:rsidR="00C4406D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виклавши їх в новій р</w:t>
            </w:r>
            <w:r w:rsidR="00DB3C65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едакції, що додаються (Додаток1)</w:t>
            </w:r>
          </w:p>
        </w:tc>
      </w:tr>
      <w:tr w:rsidR="00701FD1" w:rsidRPr="00CB5563" w:rsidTr="009C1C5C">
        <w:tc>
          <w:tcPr>
            <w:tcW w:w="518" w:type="dxa"/>
            <w:vMerge w:val="restart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405" w:type="dxa"/>
            <w:gridSpan w:val="3"/>
          </w:tcPr>
          <w:p w:rsidR="00701FD1" w:rsidRPr="00CB5563" w:rsidRDefault="00701FD1" w:rsidP="00922C6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Начальник  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>відділу правового забезпечення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І.Королюк</w:t>
            </w:r>
            <w:proofErr w:type="spellEnd"/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701FD1" w:rsidRPr="00CB5563" w:rsidTr="009C1C5C">
        <w:tc>
          <w:tcPr>
            <w:tcW w:w="518" w:type="dxa"/>
            <w:vMerge w:val="restart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405" w:type="dxa"/>
            <w:gridSpan w:val="3"/>
          </w:tcPr>
          <w:p w:rsidR="00701FD1" w:rsidRPr="00273672" w:rsidRDefault="00701FD1" w:rsidP="00C4406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701FD1" w:rsidRPr="00CB5563" w:rsidTr="009C1C5C">
        <w:tc>
          <w:tcPr>
            <w:tcW w:w="518" w:type="dxa"/>
            <w:vMerge w:val="restart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405" w:type="dxa"/>
            <w:gridSpan w:val="3"/>
          </w:tcPr>
          <w:p w:rsidR="00701FD1" w:rsidRPr="00CB5563" w:rsidRDefault="00701FD1" w:rsidP="00DB3C65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 xml:space="preserve">Секретар міської ради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="00DB3C65">
              <w:rPr>
                <w:rFonts w:ascii="Times New Roman" w:hAnsi="Times New Roman"/>
                <w:sz w:val="24"/>
                <w:szCs w:val="24"/>
              </w:rPr>
              <w:t>Іван СЕМЕНЮК</w:t>
            </w: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701FD1" w:rsidRPr="00CB5563" w:rsidTr="009C1C5C">
        <w:tc>
          <w:tcPr>
            <w:tcW w:w="518" w:type="dxa"/>
            <w:vMerge w:val="restart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405" w:type="dxa"/>
            <w:gridSpan w:val="3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color w:val="000000"/>
                <w:sz w:val="24"/>
                <w:szCs w:val="24"/>
              </w:rPr>
              <w:t>Відділ кадрової та організаційної роботи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701FD1" w:rsidRPr="00CB5563" w:rsidTr="009C1C5C">
        <w:tc>
          <w:tcPr>
            <w:tcW w:w="518" w:type="dxa"/>
            <w:vMerge w:val="restart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405" w:type="dxa"/>
            <w:gridSpan w:val="3"/>
          </w:tcPr>
          <w:p w:rsidR="00701FD1" w:rsidRPr="00BC7C5A" w:rsidRDefault="00701FD1" w:rsidP="00C4406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BC7C5A">
              <w:rPr>
                <w:rFonts w:ascii="Times New Roman" w:hAnsi="Times New Roman"/>
                <w:sz w:val="24"/>
                <w:szCs w:val="24"/>
              </w:rPr>
              <w:t xml:space="preserve">Постійна комісія </w:t>
            </w:r>
            <w:r w:rsidR="00C4406D" w:rsidRPr="00C4406D">
              <w:rPr>
                <w:rFonts w:ascii="Times New Roman" w:hAnsi="Times New Roman"/>
                <w:sz w:val="24"/>
                <w:szCs w:val="24"/>
              </w:rPr>
              <w:t xml:space="preserve">з питань комунальної власності, житлово-комунального господарства, енергозбереження та транспорту </w:t>
            </w:r>
            <w:r w:rsidR="00C4406D"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="00C4406D" w:rsidRPr="00C4406D">
              <w:rPr>
                <w:rFonts w:ascii="Times New Roman" w:hAnsi="Times New Roman"/>
                <w:sz w:val="24"/>
                <w:szCs w:val="24"/>
              </w:rPr>
              <w:t>Ярослав</w:t>
            </w:r>
            <w:r w:rsidR="00C4406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4406D" w:rsidRPr="00C4406D">
              <w:rPr>
                <w:rFonts w:ascii="Times New Roman" w:hAnsi="Times New Roman"/>
                <w:sz w:val="24"/>
                <w:szCs w:val="24"/>
              </w:rPr>
              <w:t>ЯРЕМІЙ</w:t>
            </w: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</w:tbl>
    <w:p w:rsidR="00701FD1" w:rsidRDefault="00701FD1" w:rsidP="00701FD1">
      <w:pPr>
        <w:pStyle w:val="af1"/>
        <w:jc w:val="center"/>
        <w:rPr>
          <w:rFonts w:ascii="Times New Roman" w:hAnsi="Times New Roman"/>
          <w:b/>
          <w:sz w:val="28"/>
        </w:rPr>
      </w:pPr>
    </w:p>
    <w:p w:rsidR="00701FD1" w:rsidRDefault="00701FD1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sectPr w:rsidR="00701FD1" w:rsidSect="00701FD1">
      <w:headerReference w:type="default" r:id="rId9"/>
      <w:type w:val="continuous"/>
      <w:pgSz w:w="11905" w:h="16837"/>
      <w:pgMar w:top="709" w:right="837" w:bottom="568" w:left="112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314D" w:rsidRDefault="00DE314D">
      <w:r>
        <w:separator/>
      </w:r>
    </w:p>
  </w:endnote>
  <w:endnote w:type="continuationSeparator" w:id="0">
    <w:p w:rsidR="00DE314D" w:rsidRDefault="00DE31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314D" w:rsidRDefault="00DE314D"/>
  </w:footnote>
  <w:footnote w:type="continuationSeparator" w:id="0">
    <w:p w:rsidR="00DE314D" w:rsidRDefault="00DE314D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568E" w:rsidRDefault="008C568E">
    <w:pPr>
      <w:pStyle w:val="af5"/>
      <w:jc w:val="center"/>
    </w:pPr>
  </w:p>
  <w:p w:rsidR="008C568E" w:rsidRDefault="008C568E">
    <w:pPr>
      <w:pStyle w:val="af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EE3DA2"/>
    <w:multiLevelType w:val="multilevel"/>
    <w:tmpl w:val="7CD2084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18F2A0D"/>
    <w:multiLevelType w:val="multilevel"/>
    <w:tmpl w:val="E27656F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3215FE8"/>
    <w:multiLevelType w:val="hybridMultilevel"/>
    <w:tmpl w:val="5B040F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4A5CD8"/>
    <w:multiLevelType w:val="hybridMultilevel"/>
    <w:tmpl w:val="2EDC3C06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" w15:restartNumberingAfterBreak="0">
    <w:nsid w:val="3B586768"/>
    <w:multiLevelType w:val="multilevel"/>
    <w:tmpl w:val="79C0538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FB77201"/>
    <w:multiLevelType w:val="hybridMultilevel"/>
    <w:tmpl w:val="935A518C"/>
    <w:lvl w:ilvl="0" w:tplc="EE526CDC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6" w15:restartNumberingAfterBreak="0">
    <w:nsid w:val="58CC51A1"/>
    <w:multiLevelType w:val="hybridMultilevel"/>
    <w:tmpl w:val="CDB08FF8"/>
    <w:lvl w:ilvl="0" w:tplc="2B50069C">
      <w:numFmt w:val="bullet"/>
      <w:lvlText w:val="-"/>
      <w:lvlJc w:val="left"/>
      <w:pPr>
        <w:ind w:left="51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abstractNum w:abstractNumId="7" w15:restartNumberingAfterBreak="0">
    <w:nsid w:val="5B4D53B2"/>
    <w:multiLevelType w:val="hybridMultilevel"/>
    <w:tmpl w:val="BE4CF558"/>
    <w:lvl w:ilvl="0" w:tplc="F42E0C2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EBC16CB"/>
    <w:multiLevelType w:val="multilevel"/>
    <w:tmpl w:val="445CD862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674E72E0"/>
    <w:multiLevelType w:val="multilevel"/>
    <w:tmpl w:val="8788F1F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67A2062A"/>
    <w:multiLevelType w:val="multilevel"/>
    <w:tmpl w:val="71F64E5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9C5017B"/>
    <w:multiLevelType w:val="multilevel"/>
    <w:tmpl w:val="0616DD0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6D11614F"/>
    <w:multiLevelType w:val="hybridMultilevel"/>
    <w:tmpl w:val="A8EE4F1A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1"/>
  </w:num>
  <w:num w:numId="3">
    <w:abstractNumId w:val="4"/>
  </w:num>
  <w:num w:numId="4">
    <w:abstractNumId w:val="8"/>
  </w:num>
  <w:num w:numId="5">
    <w:abstractNumId w:val="9"/>
  </w:num>
  <w:num w:numId="6">
    <w:abstractNumId w:val="0"/>
  </w:num>
  <w:num w:numId="7">
    <w:abstractNumId w:val="10"/>
  </w:num>
  <w:num w:numId="8">
    <w:abstractNumId w:val="5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2"/>
  </w:num>
  <w:num w:numId="12">
    <w:abstractNumId w:val="3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B97"/>
    <w:rsid w:val="000113D3"/>
    <w:rsid w:val="000132BD"/>
    <w:rsid w:val="00014C46"/>
    <w:rsid w:val="000607DE"/>
    <w:rsid w:val="00077D5B"/>
    <w:rsid w:val="000E240B"/>
    <w:rsid w:val="0010716B"/>
    <w:rsid w:val="001106EA"/>
    <w:rsid w:val="0012380A"/>
    <w:rsid w:val="001538E3"/>
    <w:rsid w:val="001956F2"/>
    <w:rsid w:val="001D0E17"/>
    <w:rsid w:val="001E74CC"/>
    <w:rsid w:val="002030DA"/>
    <w:rsid w:val="00230108"/>
    <w:rsid w:val="00242E9D"/>
    <w:rsid w:val="00251B9A"/>
    <w:rsid w:val="00287B97"/>
    <w:rsid w:val="00291DA7"/>
    <w:rsid w:val="002D7858"/>
    <w:rsid w:val="002E5771"/>
    <w:rsid w:val="00322124"/>
    <w:rsid w:val="003323F1"/>
    <w:rsid w:val="00351513"/>
    <w:rsid w:val="00352890"/>
    <w:rsid w:val="00382AE1"/>
    <w:rsid w:val="003B3D9A"/>
    <w:rsid w:val="003D6972"/>
    <w:rsid w:val="003E60DD"/>
    <w:rsid w:val="0041084A"/>
    <w:rsid w:val="00435BB6"/>
    <w:rsid w:val="00440B46"/>
    <w:rsid w:val="00443CF2"/>
    <w:rsid w:val="00456D05"/>
    <w:rsid w:val="00462EE3"/>
    <w:rsid w:val="0046466C"/>
    <w:rsid w:val="00483A07"/>
    <w:rsid w:val="004B3A88"/>
    <w:rsid w:val="004E560C"/>
    <w:rsid w:val="004E7155"/>
    <w:rsid w:val="004F25BB"/>
    <w:rsid w:val="00500C33"/>
    <w:rsid w:val="00504CCF"/>
    <w:rsid w:val="00507821"/>
    <w:rsid w:val="00512A90"/>
    <w:rsid w:val="005173DB"/>
    <w:rsid w:val="00550954"/>
    <w:rsid w:val="0058628E"/>
    <w:rsid w:val="005A1DFA"/>
    <w:rsid w:val="005E63A2"/>
    <w:rsid w:val="005F7A2F"/>
    <w:rsid w:val="006072A4"/>
    <w:rsid w:val="006301A9"/>
    <w:rsid w:val="006507DE"/>
    <w:rsid w:val="006B31DF"/>
    <w:rsid w:val="006C64D5"/>
    <w:rsid w:val="00701FD1"/>
    <w:rsid w:val="00717BB7"/>
    <w:rsid w:val="007261BB"/>
    <w:rsid w:val="00746514"/>
    <w:rsid w:val="00747FA3"/>
    <w:rsid w:val="00764D7B"/>
    <w:rsid w:val="0077051C"/>
    <w:rsid w:val="007B7B0F"/>
    <w:rsid w:val="007C4460"/>
    <w:rsid w:val="007C75D1"/>
    <w:rsid w:val="007E2ECF"/>
    <w:rsid w:val="00823FE1"/>
    <w:rsid w:val="00834717"/>
    <w:rsid w:val="00851905"/>
    <w:rsid w:val="00871C69"/>
    <w:rsid w:val="008803B5"/>
    <w:rsid w:val="008874D0"/>
    <w:rsid w:val="008C4C4D"/>
    <w:rsid w:val="008C568E"/>
    <w:rsid w:val="008C65C3"/>
    <w:rsid w:val="008D359F"/>
    <w:rsid w:val="008D3F3F"/>
    <w:rsid w:val="008F6F70"/>
    <w:rsid w:val="008F7495"/>
    <w:rsid w:val="00905249"/>
    <w:rsid w:val="0091748A"/>
    <w:rsid w:val="00922C6D"/>
    <w:rsid w:val="00954EE9"/>
    <w:rsid w:val="009D39FA"/>
    <w:rsid w:val="00A04981"/>
    <w:rsid w:val="00A1296A"/>
    <w:rsid w:val="00A20E0A"/>
    <w:rsid w:val="00A21305"/>
    <w:rsid w:val="00A32020"/>
    <w:rsid w:val="00A35090"/>
    <w:rsid w:val="00A36EE4"/>
    <w:rsid w:val="00A60535"/>
    <w:rsid w:val="00A73B62"/>
    <w:rsid w:val="00AA5F52"/>
    <w:rsid w:val="00AE05C3"/>
    <w:rsid w:val="00AE21AD"/>
    <w:rsid w:val="00B11D03"/>
    <w:rsid w:val="00B76AEF"/>
    <w:rsid w:val="00B8413C"/>
    <w:rsid w:val="00B94F62"/>
    <w:rsid w:val="00BF5B70"/>
    <w:rsid w:val="00C03309"/>
    <w:rsid w:val="00C0727C"/>
    <w:rsid w:val="00C4406D"/>
    <w:rsid w:val="00C8769F"/>
    <w:rsid w:val="00C877E7"/>
    <w:rsid w:val="00C94D21"/>
    <w:rsid w:val="00D114EA"/>
    <w:rsid w:val="00D17423"/>
    <w:rsid w:val="00DB0002"/>
    <w:rsid w:val="00DB3C65"/>
    <w:rsid w:val="00DE314D"/>
    <w:rsid w:val="00DF3D19"/>
    <w:rsid w:val="00E06481"/>
    <w:rsid w:val="00E24FB9"/>
    <w:rsid w:val="00E47530"/>
    <w:rsid w:val="00E54856"/>
    <w:rsid w:val="00E5718A"/>
    <w:rsid w:val="00ED0528"/>
    <w:rsid w:val="00F11C02"/>
    <w:rsid w:val="00F15E3D"/>
    <w:rsid w:val="00F177C2"/>
    <w:rsid w:val="00F24212"/>
    <w:rsid w:val="00F54CD6"/>
    <w:rsid w:val="00FF4BFE"/>
    <w:rsid w:val="00FF69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89A8B3"/>
  <w15:docId w15:val="{F1598492-E8D3-47DE-ADCA-B789C1D55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91DA7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91DA7"/>
    <w:rPr>
      <w:color w:val="0066CC"/>
      <w:u w:val="single"/>
    </w:rPr>
  </w:style>
  <w:style w:type="character" w:customStyle="1" w:styleId="2">
    <w:name w:val="Основний текст (2)_"/>
    <w:basedOn w:val="a0"/>
    <w:link w:val="2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3">
    <w:name w:val="Основний текст (3)_"/>
    <w:basedOn w:val="a0"/>
    <w:link w:val="3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4">
    <w:name w:val="Основний текст_"/>
    <w:basedOn w:val="a0"/>
    <w:link w:val="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5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6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10">
    <w:name w:val="Заголовок №1_"/>
    <w:basedOn w:val="a0"/>
    <w:link w:val="1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7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8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4">
    <w:name w:val="Основний текст (4)_"/>
    <w:basedOn w:val="a0"/>
    <w:link w:val="4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5">
    <w:name w:val="Основний текст (5)_"/>
    <w:basedOn w:val="a0"/>
    <w:link w:val="5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7">
    <w:name w:val="Основний текст (7)_"/>
    <w:basedOn w:val="a0"/>
    <w:link w:val="7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9">
    <w:name w:val="Підпис до таблиці_"/>
    <w:basedOn w:val="a0"/>
    <w:link w:val="aa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b">
    <w:name w:val="Підпис до таблиці"/>
    <w:basedOn w:val="a9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6">
    <w:name w:val="Основний текст (6)_"/>
    <w:basedOn w:val="a0"/>
    <w:link w:val="6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71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44pt">
    <w:name w:val="Основний текст (4) + 4 pt"/>
    <w:basedOn w:val="4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8"/>
      <w:szCs w:val="8"/>
    </w:rPr>
  </w:style>
  <w:style w:type="character" w:customStyle="1" w:styleId="41">
    <w:name w:val="Основний текст (4) + Курсив"/>
    <w:basedOn w:val="4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4pt">
    <w:name w:val="Основний текст (6) + 4 pt;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8"/>
      <w:szCs w:val="8"/>
    </w:rPr>
  </w:style>
  <w:style w:type="character" w:customStyle="1" w:styleId="61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72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62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3">
    <w:name w:val="Основний текст (6) + Напівжирний;Не курсив"/>
    <w:basedOn w:val="6"/>
    <w:rsid w:val="00291DA7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9"/>
      <w:szCs w:val="19"/>
    </w:rPr>
  </w:style>
  <w:style w:type="character" w:customStyle="1" w:styleId="8">
    <w:name w:val="Основний текст (8)_"/>
    <w:basedOn w:val="a0"/>
    <w:link w:val="8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paragraph" w:customStyle="1" w:styleId="20">
    <w:name w:val="Основний текст (2)"/>
    <w:basedOn w:val="a"/>
    <w:link w:val="2"/>
    <w:rsid w:val="00291DA7"/>
    <w:pPr>
      <w:shd w:val="clear" w:color="auto" w:fill="FFFFFF"/>
      <w:spacing w:after="1920" w:line="278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30">
    <w:name w:val="Основний текст (3)"/>
    <w:basedOn w:val="a"/>
    <w:link w:val="3"/>
    <w:rsid w:val="00291DA7"/>
    <w:pPr>
      <w:shd w:val="clear" w:color="auto" w:fill="FFFFFF"/>
      <w:spacing w:before="1920" w:line="317" w:lineRule="exact"/>
      <w:jc w:val="center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1">
    <w:name w:val="Основний текст1"/>
    <w:basedOn w:val="a"/>
    <w:link w:val="a4"/>
    <w:rsid w:val="00291DA7"/>
    <w:pPr>
      <w:shd w:val="clear" w:color="auto" w:fill="FFFFFF"/>
      <w:spacing w:before="420" w:line="312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11">
    <w:name w:val="Заголовок №1"/>
    <w:basedOn w:val="a"/>
    <w:link w:val="10"/>
    <w:rsid w:val="00291DA7"/>
    <w:pPr>
      <w:shd w:val="clear" w:color="auto" w:fill="FFFFFF"/>
      <w:spacing w:before="840" w:after="240" w:line="0" w:lineRule="atLeast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40">
    <w:name w:val="Основний текст (4)"/>
    <w:basedOn w:val="a"/>
    <w:link w:val="4"/>
    <w:rsid w:val="00291DA7"/>
    <w:pPr>
      <w:shd w:val="clear" w:color="auto" w:fill="FFFFFF"/>
      <w:spacing w:line="235" w:lineRule="exac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50">
    <w:name w:val="Основний текст (5)"/>
    <w:basedOn w:val="a"/>
    <w:link w:val="5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0">
    <w:name w:val="Основний текст (7)"/>
    <w:basedOn w:val="a"/>
    <w:link w:val="7"/>
    <w:rsid w:val="00291DA7"/>
    <w:pPr>
      <w:shd w:val="clear" w:color="auto" w:fill="FFFFFF"/>
      <w:spacing w:line="211" w:lineRule="exact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aa">
    <w:name w:val="Підпис до таблиці"/>
    <w:basedOn w:val="a"/>
    <w:link w:val="a9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60">
    <w:name w:val="Основний текст (6)"/>
    <w:basedOn w:val="a"/>
    <w:link w:val="6"/>
    <w:rsid w:val="00291DA7"/>
    <w:pPr>
      <w:shd w:val="clear" w:color="auto" w:fill="FFFFFF"/>
      <w:spacing w:line="206" w:lineRule="exact"/>
      <w:ind w:hanging="340"/>
      <w:jc w:val="both"/>
    </w:pPr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80">
    <w:name w:val="Основний текст (8)"/>
    <w:basedOn w:val="a"/>
    <w:link w:val="8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i/>
      <w:iCs/>
      <w:sz w:val="19"/>
      <w:szCs w:val="19"/>
    </w:rPr>
  </w:style>
  <w:style w:type="paragraph" w:styleId="ac">
    <w:name w:val="Balloon Text"/>
    <w:basedOn w:val="a"/>
    <w:link w:val="ad"/>
    <w:uiPriority w:val="99"/>
    <w:semiHidden/>
    <w:unhideWhenUsed/>
    <w:rsid w:val="00322124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322124"/>
    <w:rPr>
      <w:rFonts w:ascii="Tahoma" w:hAnsi="Tahoma" w:cs="Tahoma"/>
      <w:color w:val="000000"/>
      <w:sz w:val="16"/>
      <w:szCs w:val="16"/>
    </w:rPr>
  </w:style>
  <w:style w:type="table" w:styleId="ae">
    <w:name w:val="Table Grid"/>
    <w:basedOn w:val="a1"/>
    <w:uiPriority w:val="39"/>
    <w:rsid w:val="00440B46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">
    <w:name w:val="Normal (Web)"/>
    <w:aliases w:val="Обычный (Web)"/>
    <w:basedOn w:val="a"/>
    <w:rsid w:val="008C568E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styleId="af0">
    <w:name w:val="Strong"/>
    <w:uiPriority w:val="22"/>
    <w:qFormat/>
    <w:rsid w:val="008C568E"/>
    <w:rPr>
      <w:b/>
      <w:bCs/>
    </w:rPr>
  </w:style>
  <w:style w:type="paragraph" w:styleId="af1">
    <w:name w:val="No Spacing"/>
    <w:link w:val="af2"/>
    <w:uiPriority w:val="1"/>
    <w:qFormat/>
    <w:rsid w:val="008C568E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Normal2">
    <w:name w:val="Normal2"/>
    <w:qFormat/>
    <w:rsid w:val="008C568E"/>
    <w:rPr>
      <w:rFonts w:ascii="Arial" w:eastAsia="Times New Roman" w:hAnsi="Arial" w:cs="Times New Roman"/>
      <w:szCs w:val="20"/>
      <w:lang w:eastAsia="ru-RU"/>
    </w:rPr>
  </w:style>
  <w:style w:type="paragraph" w:styleId="af3">
    <w:name w:val="Body Text"/>
    <w:basedOn w:val="a"/>
    <w:link w:val="af4"/>
    <w:uiPriority w:val="99"/>
    <w:unhideWhenUsed/>
    <w:rsid w:val="008C568E"/>
    <w:pPr>
      <w:spacing w:after="120"/>
    </w:pPr>
    <w:rPr>
      <w:rFonts w:ascii="Times New Roman" w:eastAsia="Times New Roman" w:hAnsi="Times New Roman" w:cs="Times New Roman"/>
      <w:sz w:val="28"/>
      <w:szCs w:val="28"/>
      <w:lang w:eastAsia="ja-JP"/>
    </w:rPr>
  </w:style>
  <w:style w:type="character" w:customStyle="1" w:styleId="af4">
    <w:name w:val="Основной текст Знак"/>
    <w:basedOn w:val="a0"/>
    <w:link w:val="af3"/>
    <w:uiPriority w:val="99"/>
    <w:rsid w:val="008C568E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Default">
    <w:name w:val="Default"/>
    <w:rsid w:val="008C568E"/>
    <w:pPr>
      <w:autoSpaceDE w:val="0"/>
      <w:autoSpaceDN w:val="0"/>
      <w:adjustRightInd w:val="0"/>
    </w:pPr>
    <w:rPr>
      <w:rFonts w:ascii="Times New Roman" w:eastAsiaTheme="minorEastAsia" w:hAnsi="Times New Roman" w:cs="Times New Roman"/>
      <w:color w:val="000000"/>
      <w:lang w:val="ru-RU" w:eastAsia="ru-RU"/>
    </w:rPr>
  </w:style>
  <w:style w:type="paragraph" w:customStyle="1" w:styleId="21">
    <w:name w:val="Обычный2"/>
    <w:rsid w:val="008C568E"/>
    <w:rPr>
      <w:rFonts w:ascii="Arial" w:eastAsia="Times New Roman" w:hAnsi="Arial" w:cs="Times New Roman"/>
      <w:szCs w:val="20"/>
      <w:lang w:eastAsia="ru-RU"/>
    </w:rPr>
  </w:style>
  <w:style w:type="paragraph" w:styleId="af5">
    <w:name w:val="header"/>
    <w:basedOn w:val="a"/>
    <w:link w:val="af6"/>
    <w:uiPriority w:val="99"/>
    <w:unhideWhenUsed/>
    <w:rsid w:val="008C568E"/>
    <w:pPr>
      <w:tabs>
        <w:tab w:val="center" w:pos="4819"/>
        <w:tab w:val="right" w:pos="9639"/>
      </w:tabs>
    </w:pPr>
    <w:rPr>
      <w:rFonts w:ascii="Times New Roman" w:eastAsia="Times New Roman" w:hAnsi="Times New Roman" w:cs="Times New Roman"/>
      <w:color w:val="auto"/>
      <w:sz w:val="28"/>
      <w:szCs w:val="28"/>
      <w:lang w:eastAsia="ru-RU"/>
    </w:rPr>
  </w:style>
  <w:style w:type="character" w:customStyle="1" w:styleId="af6">
    <w:name w:val="Верхний колонтитул Знак"/>
    <w:basedOn w:val="a0"/>
    <w:link w:val="af5"/>
    <w:uiPriority w:val="99"/>
    <w:rsid w:val="008C568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7">
    <w:name w:val="List Paragraph"/>
    <w:basedOn w:val="a"/>
    <w:uiPriority w:val="34"/>
    <w:qFormat/>
    <w:rsid w:val="008D3F3F"/>
    <w:pPr>
      <w:ind w:left="720"/>
      <w:contextualSpacing/>
    </w:pPr>
    <w:rPr>
      <w:rFonts w:ascii="Times New Roman" w:eastAsia="Times New Roman" w:hAnsi="Times New Roman" w:cs="Times New Roman"/>
      <w:color w:val="auto"/>
      <w:lang w:val="ru-RU" w:eastAsia="ru-RU"/>
    </w:rPr>
  </w:style>
  <w:style w:type="paragraph" w:styleId="af8">
    <w:name w:val="footer"/>
    <w:basedOn w:val="a"/>
    <w:link w:val="af9"/>
    <w:uiPriority w:val="99"/>
    <w:unhideWhenUsed/>
    <w:rsid w:val="00701FD1"/>
    <w:pPr>
      <w:tabs>
        <w:tab w:val="center" w:pos="4819"/>
        <w:tab w:val="right" w:pos="9639"/>
      </w:tabs>
    </w:pPr>
  </w:style>
  <w:style w:type="character" w:customStyle="1" w:styleId="af9">
    <w:name w:val="Нижний колонтитул Знак"/>
    <w:basedOn w:val="a0"/>
    <w:link w:val="af8"/>
    <w:uiPriority w:val="99"/>
    <w:rsid w:val="00701FD1"/>
    <w:rPr>
      <w:color w:val="000000"/>
    </w:rPr>
  </w:style>
  <w:style w:type="paragraph" w:customStyle="1" w:styleId="12">
    <w:name w:val="Обычный1"/>
    <w:rsid w:val="00701FD1"/>
    <w:rPr>
      <w:rFonts w:ascii="Arial" w:eastAsia="Times New Roman" w:hAnsi="Arial" w:cs="Times New Roman"/>
      <w:szCs w:val="20"/>
      <w:lang w:eastAsia="ru-RU"/>
    </w:rPr>
  </w:style>
  <w:style w:type="paragraph" w:customStyle="1" w:styleId="110">
    <w:name w:val="Заголовок 11"/>
    <w:basedOn w:val="12"/>
    <w:next w:val="12"/>
    <w:rsid w:val="00701FD1"/>
    <w:pPr>
      <w:keepNext/>
      <w:jc w:val="center"/>
      <w:outlineLvl w:val="0"/>
    </w:pPr>
    <w:rPr>
      <w:b/>
      <w:sz w:val="28"/>
    </w:rPr>
  </w:style>
  <w:style w:type="paragraph" w:customStyle="1" w:styleId="13">
    <w:name w:val="Название объекта1"/>
    <w:basedOn w:val="12"/>
    <w:next w:val="12"/>
    <w:rsid w:val="00701FD1"/>
    <w:pPr>
      <w:jc w:val="center"/>
    </w:pPr>
    <w:rPr>
      <w:b/>
      <w:sz w:val="26"/>
    </w:rPr>
  </w:style>
  <w:style w:type="character" w:customStyle="1" w:styleId="af2">
    <w:name w:val="Без интервала Знак"/>
    <w:link w:val="af1"/>
    <w:uiPriority w:val="99"/>
    <w:rsid w:val="00701FD1"/>
    <w:rPr>
      <w:rFonts w:ascii="Calibri" w:eastAsia="Calibri" w:hAnsi="Calibri"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11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1850</Words>
  <Characters>1055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Павло Ткачук</dc:creator>
  <cp:lastModifiedBy>-</cp:lastModifiedBy>
  <cp:revision>2</cp:revision>
  <cp:lastPrinted>2022-06-22T08:18:00Z</cp:lastPrinted>
  <dcterms:created xsi:type="dcterms:W3CDTF">2024-06-09T08:17:00Z</dcterms:created>
  <dcterms:modified xsi:type="dcterms:W3CDTF">2024-06-09T08:17:00Z</dcterms:modified>
</cp:coreProperties>
</file>