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603" w:rsidRDefault="00B10603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2155430" r:id="rId6"/>
        </w:object>
      </w:r>
    </w:p>
    <w:p w:rsidR="00B10603" w:rsidRDefault="00B10603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10603" w:rsidRDefault="00B10603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B10603" w:rsidRDefault="00B10603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B10603" w:rsidRDefault="00B10603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B10603" w:rsidRDefault="00B10603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10603" w:rsidRDefault="00B10603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603" w:rsidRDefault="00B10603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B10603" w:rsidRDefault="00B10603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B10603" w:rsidRDefault="00B10603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10603" w:rsidRDefault="00B10603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19 лютого 2025                                           м. Кіцмань                                                          </w:t>
      </w:r>
      <w:r w:rsidRPr="00E45366">
        <w:rPr>
          <w:rFonts w:ascii="Times New Roman" w:hAnsi="Times New Roman" w:cs="Times New Roman"/>
          <w:b/>
          <w:color w:val="000000"/>
          <w:sz w:val="24"/>
          <w:szCs w:val="24"/>
        </w:rPr>
        <w:t>№ 65/2</w:t>
      </w:r>
    </w:p>
    <w:p w:rsidR="00B10603" w:rsidRDefault="00B10603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603" w:rsidRDefault="00B10603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поштової адреси</w:t>
      </w:r>
    </w:p>
    <w:p w:rsidR="00B10603" w:rsidRDefault="00B10603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10603" w:rsidRDefault="00B10603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10603" w:rsidRDefault="00B10603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B10603" w:rsidRDefault="00B10603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10603" w:rsidRDefault="00B10603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B10603" w:rsidRDefault="00B10603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Затвердити:</w:t>
      </w:r>
    </w:p>
    <w:p w:rsidR="00B10603" w:rsidRDefault="00B10603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191-р від 06.09.2024 року «Про присвоєння поштової адреси»;</w:t>
      </w:r>
    </w:p>
    <w:p w:rsidR="00B10603" w:rsidRDefault="00B10603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11-р від 13.01.2025 року «Про присвоєння поштової адреси»;</w:t>
      </w:r>
    </w:p>
    <w:p w:rsidR="00B10603" w:rsidRDefault="00B10603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12-р від 13.01.2025 року «Про присвоєння поштової адреси».</w:t>
      </w:r>
    </w:p>
    <w:p w:rsidR="00B10603" w:rsidRDefault="00B10603" w:rsidP="00852EAB">
      <w:pPr>
        <w:pStyle w:val="normal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10603" w:rsidRDefault="00B10603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B10603" w:rsidRDefault="00B10603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603" w:rsidRDefault="00B10603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603" w:rsidRDefault="00B10603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603" w:rsidRDefault="00B10603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603" w:rsidRDefault="00B10603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Інна ВЕДЕНІВСЬКА</w:t>
      </w:r>
    </w:p>
    <w:p w:rsidR="00B10603" w:rsidRDefault="00B10603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0603" w:rsidRDefault="00B10603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4E36FE">
      <w:pPr>
        <w:pStyle w:val="normal0"/>
      </w:pPr>
    </w:p>
    <w:p w:rsidR="00B10603" w:rsidRDefault="00B10603" w:rsidP="00DA3A9D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 id="_x0000_i1026" type="#_x0000_t75" style="width:36.75pt;height:49.5pt" o:ole="" fillcolor="window">
            <v:imagedata r:id="rId5" o:title=""/>
          </v:shape>
          <o:OLEObject Type="Embed" ProgID="Paint.Picture" ShapeID="_x0000_i1026" DrawAspect="Content" ObjectID="_1802155431" r:id="rId7"/>
        </w:object>
      </w:r>
    </w:p>
    <w:p w:rsidR="00B10603" w:rsidRDefault="00B10603" w:rsidP="00DA3A9D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10603" w:rsidRDefault="00B10603" w:rsidP="00DA3A9D">
      <w:pPr>
        <w:pStyle w:val="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B10603" w:rsidRDefault="00B10603" w:rsidP="00DA3A9D">
      <w:pPr>
        <w:pStyle w:val="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B10603" w:rsidRDefault="00B10603" w:rsidP="00DA3A9D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B10603" w:rsidRDefault="00B10603" w:rsidP="00DA3A9D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10603" w:rsidRDefault="00B10603" w:rsidP="00DA3A9D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603" w:rsidRDefault="00B10603" w:rsidP="00DA3A9D">
      <w:pPr>
        <w:pStyle w:val="1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B10603" w:rsidRDefault="00B10603" w:rsidP="00DA3A9D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B10603" w:rsidRDefault="00B10603" w:rsidP="00DA3A9D">
      <w:pPr>
        <w:pStyle w:val="1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10603" w:rsidRDefault="00B10603" w:rsidP="00DA3A9D">
      <w:pPr>
        <w:pStyle w:val="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:rsidR="00B10603" w:rsidRDefault="00B10603" w:rsidP="00DA3A9D">
      <w:pPr>
        <w:pStyle w:val="1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603" w:rsidRDefault="00B10603" w:rsidP="00DA3A9D">
      <w:pPr>
        <w:pStyle w:val="1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603" w:rsidRDefault="00B10603" w:rsidP="00DA3A9D">
      <w:pPr>
        <w:spacing w:after="0" w:line="240" w:lineRule="auto"/>
        <w:ind w:right="34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 w:rsidRPr="004257A5">
        <w:rPr>
          <w:rFonts w:ascii="Times New Roman" w:hAnsi="Times New Roman" w:cs="Times New Roman"/>
          <w:b/>
          <w:sz w:val="24"/>
          <w:szCs w:val="24"/>
        </w:rPr>
        <w:t>внес</w:t>
      </w:r>
      <w:r>
        <w:rPr>
          <w:rFonts w:ascii="Times New Roman" w:hAnsi="Times New Roman" w:cs="Times New Roman"/>
          <w:b/>
          <w:sz w:val="24"/>
          <w:szCs w:val="24"/>
        </w:rPr>
        <w:t xml:space="preserve">ення </w:t>
      </w:r>
      <w:r w:rsidRPr="004257A5">
        <w:rPr>
          <w:rFonts w:ascii="Times New Roman" w:hAnsi="Times New Roman" w:cs="Times New Roman"/>
          <w:b/>
          <w:sz w:val="24"/>
          <w:szCs w:val="24"/>
        </w:rPr>
        <w:t>в перелік поіменованих об’єктів комплекс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bookmarkStart w:id="0" w:name="_GoBack"/>
      <w:bookmarkEnd w:id="0"/>
      <w:r w:rsidRPr="004257A5">
        <w:rPr>
          <w:rFonts w:ascii="Times New Roman" w:hAnsi="Times New Roman" w:cs="Times New Roman"/>
          <w:b/>
          <w:sz w:val="24"/>
          <w:szCs w:val="24"/>
        </w:rPr>
        <w:t xml:space="preserve">  будівель виробничого призначення,  що розташован</w:t>
      </w:r>
      <w:r>
        <w:rPr>
          <w:rFonts w:ascii="Times New Roman" w:hAnsi="Times New Roman" w:cs="Times New Roman"/>
          <w:b/>
          <w:sz w:val="24"/>
          <w:szCs w:val="24"/>
        </w:rPr>
        <w:t>ий</w:t>
      </w:r>
      <w:r w:rsidRPr="004257A5">
        <w:rPr>
          <w:rFonts w:ascii="Times New Roman" w:hAnsi="Times New Roman" w:cs="Times New Roman"/>
          <w:b/>
          <w:sz w:val="24"/>
          <w:szCs w:val="24"/>
        </w:rPr>
        <w:t xml:space="preserve"> за межами населеного пункту Суховерхів Чернівецького району Чернівецької області, на земельній ділянці комунальної власності, кадастровий номер 7322588600:02:001:0135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0603" w:rsidRDefault="00B10603" w:rsidP="00DA3A9D">
      <w:pPr>
        <w:pStyle w:val="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10603" w:rsidRDefault="00B10603" w:rsidP="00DA3A9D">
      <w:pPr>
        <w:pStyle w:val="1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Розглянувши заяву гр. Ватаманюка Корнила Деонізійовича, матеріали Т</w:t>
      </w:r>
      <w:r w:rsidRPr="004257A5">
        <w:rPr>
          <w:rFonts w:ascii="Times New Roman" w:hAnsi="Times New Roman" w:cs="Times New Roman"/>
          <w:sz w:val="24"/>
          <w:szCs w:val="24"/>
        </w:rPr>
        <w:t>ехнічної інвентаризації ТІ01:6733-0149-3016-3335</w:t>
      </w:r>
      <w:r>
        <w:rPr>
          <w:rFonts w:ascii="Times New Roman" w:hAnsi="Times New Roman" w:cs="Times New Roman"/>
          <w:sz w:val="24"/>
          <w:szCs w:val="24"/>
        </w:rPr>
        <w:t xml:space="preserve"> та декларацію про готовність до експлуатації об’єкта, за рішенням суду ІУ131241119510, 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B10603" w:rsidRDefault="00B10603" w:rsidP="00DA3A9D">
      <w:pPr>
        <w:pStyle w:val="1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10603" w:rsidRDefault="00B10603" w:rsidP="00DA3A9D">
      <w:pPr>
        <w:pStyle w:val="1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B10603" w:rsidRPr="004257A5" w:rsidRDefault="00B10603" w:rsidP="00DA3A9D">
      <w:pPr>
        <w:pStyle w:val="1"/>
        <w:numPr>
          <w:ilvl w:val="0"/>
          <w:numId w:val="4"/>
        </w:numPr>
        <w:tabs>
          <w:tab w:val="clear" w:pos="780"/>
          <w:tab w:val="num" w:pos="0"/>
        </w:tabs>
        <w:spacing w:after="80" w:line="240" w:lineRule="auto"/>
        <w:ind w:left="0" w:firstLine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4257A5">
        <w:rPr>
          <w:rFonts w:ascii="Times New Roman" w:hAnsi="Times New Roman" w:cs="Times New Roman"/>
          <w:sz w:val="24"/>
          <w:szCs w:val="24"/>
        </w:rPr>
        <w:t>нести в перелік поіменованих об’єктів комплекс будівель виробничого призначення</w:t>
      </w:r>
      <w:r>
        <w:rPr>
          <w:rFonts w:ascii="Times New Roman" w:hAnsi="Times New Roman" w:cs="Times New Roman"/>
          <w:sz w:val="24"/>
          <w:szCs w:val="24"/>
        </w:rPr>
        <w:t>, ідентифікатор об’єкту будівництва 01.2580036.4849634.20240609.0000.09</w:t>
      </w:r>
      <w:r w:rsidRPr="004257A5">
        <w:rPr>
          <w:rFonts w:ascii="Times New Roman" w:hAnsi="Times New Roman" w:cs="Times New Roman"/>
          <w:sz w:val="24"/>
          <w:szCs w:val="24"/>
        </w:rPr>
        <w:t>, що розташован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4257A5">
        <w:rPr>
          <w:rFonts w:ascii="Times New Roman" w:hAnsi="Times New Roman" w:cs="Times New Roman"/>
          <w:sz w:val="24"/>
          <w:szCs w:val="24"/>
        </w:rPr>
        <w:t xml:space="preserve"> за межами населеного пункту Суховерхів Чернівецького району Чернівецької області, на земельній ділянці комунальної власності, кадастровий номер 7322588600:02:001:0135.</w:t>
      </w:r>
    </w:p>
    <w:p w:rsidR="00B10603" w:rsidRPr="004257A5" w:rsidRDefault="00B10603" w:rsidP="00DA3A9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80" w:afterAutospacing="0"/>
        <w:ind w:left="0" w:firstLine="0"/>
        <w:jc w:val="both"/>
        <w:rPr>
          <w:lang w:val="uk-UA"/>
        </w:rPr>
      </w:pPr>
      <w:r w:rsidRPr="004257A5">
        <w:rPr>
          <w:lang w:val="uk-UA"/>
        </w:rPr>
        <w:t>Виконавчому органу Кіцманської міської ради здійснити організаційно-правові заходи щодо виконання пункту 1 цього рішення.</w:t>
      </w:r>
    </w:p>
    <w:p w:rsidR="00B10603" w:rsidRPr="004257A5" w:rsidRDefault="00B10603" w:rsidP="00DA3A9D">
      <w:pPr>
        <w:pStyle w:val="ListParagraph"/>
        <w:numPr>
          <w:ilvl w:val="0"/>
          <w:numId w:val="4"/>
        </w:numPr>
        <w:spacing w:after="8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57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Оприлюднити це рішення на офіційному сайті </w:t>
      </w:r>
      <w:r w:rsidRPr="004257A5">
        <w:rPr>
          <w:rFonts w:ascii="Times New Roman" w:hAnsi="Times New Roman" w:cs="Times New Roman"/>
          <w:sz w:val="24"/>
          <w:szCs w:val="24"/>
        </w:rPr>
        <w:t>Кіцманської міської ради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0603" w:rsidRPr="004257A5" w:rsidRDefault="00B10603" w:rsidP="00DA3A9D">
      <w:pPr>
        <w:pStyle w:val="1"/>
        <w:numPr>
          <w:ilvl w:val="0"/>
          <w:numId w:val="4"/>
        </w:numPr>
        <w:spacing w:after="8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57A5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B10603" w:rsidRDefault="00B10603" w:rsidP="00DA3A9D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603" w:rsidRDefault="00B10603" w:rsidP="00DA3A9D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603" w:rsidRDefault="00B10603" w:rsidP="00DA3A9D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0603" w:rsidRDefault="00B10603" w:rsidP="00DA3A9D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Інна ВЕДЕНІВСЬКА</w:t>
      </w:r>
    </w:p>
    <w:p w:rsidR="00B10603" w:rsidRDefault="00B10603" w:rsidP="004E36FE">
      <w:pPr>
        <w:pStyle w:val="normal0"/>
      </w:pPr>
    </w:p>
    <w:sectPr w:rsidR="00B10603" w:rsidSect="00BD1842">
      <w:pgSz w:w="11906" w:h="16838"/>
      <w:pgMar w:top="53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D8B5DEE"/>
    <w:multiLevelType w:val="hybridMultilevel"/>
    <w:tmpl w:val="815AFC20"/>
    <w:lvl w:ilvl="0" w:tplc="CEBCBAB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3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762B6"/>
    <w:rsid w:val="00087D11"/>
    <w:rsid w:val="000B52F9"/>
    <w:rsid w:val="000C5FDC"/>
    <w:rsid w:val="000F706E"/>
    <w:rsid w:val="0013461E"/>
    <w:rsid w:val="00137828"/>
    <w:rsid w:val="0016172B"/>
    <w:rsid w:val="001722E8"/>
    <w:rsid w:val="00177B0C"/>
    <w:rsid w:val="0019109C"/>
    <w:rsid w:val="001B25B5"/>
    <w:rsid w:val="001D4A35"/>
    <w:rsid w:val="001E139C"/>
    <w:rsid w:val="001F515B"/>
    <w:rsid w:val="0020665A"/>
    <w:rsid w:val="00212426"/>
    <w:rsid w:val="00264A16"/>
    <w:rsid w:val="00266C77"/>
    <w:rsid w:val="002673B8"/>
    <w:rsid w:val="003177CD"/>
    <w:rsid w:val="00351C64"/>
    <w:rsid w:val="003924B4"/>
    <w:rsid w:val="003B3E2D"/>
    <w:rsid w:val="004257A5"/>
    <w:rsid w:val="004353B3"/>
    <w:rsid w:val="004604C7"/>
    <w:rsid w:val="00467FE2"/>
    <w:rsid w:val="004E36FE"/>
    <w:rsid w:val="004F3EFD"/>
    <w:rsid w:val="0050289F"/>
    <w:rsid w:val="00641690"/>
    <w:rsid w:val="00656DC4"/>
    <w:rsid w:val="006E4A70"/>
    <w:rsid w:val="006F2CFA"/>
    <w:rsid w:val="008023D5"/>
    <w:rsid w:val="00852EAB"/>
    <w:rsid w:val="00880044"/>
    <w:rsid w:val="00901549"/>
    <w:rsid w:val="00905518"/>
    <w:rsid w:val="00A0758A"/>
    <w:rsid w:val="00A44318"/>
    <w:rsid w:val="00B10603"/>
    <w:rsid w:val="00B25593"/>
    <w:rsid w:val="00B34730"/>
    <w:rsid w:val="00B54F7F"/>
    <w:rsid w:val="00B850FE"/>
    <w:rsid w:val="00BD1842"/>
    <w:rsid w:val="00C73872"/>
    <w:rsid w:val="00C919C0"/>
    <w:rsid w:val="00C9272E"/>
    <w:rsid w:val="00CF4C68"/>
    <w:rsid w:val="00CF66EC"/>
    <w:rsid w:val="00D73BEA"/>
    <w:rsid w:val="00DA3A9D"/>
    <w:rsid w:val="00E345D2"/>
    <w:rsid w:val="00E45366"/>
    <w:rsid w:val="00EB6DDD"/>
    <w:rsid w:val="00EC732A"/>
    <w:rsid w:val="00EE3282"/>
    <w:rsid w:val="00EF00DC"/>
    <w:rsid w:val="00EF76DC"/>
    <w:rsid w:val="00F2076E"/>
    <w:rsid w:val="00F71D37"/>
    <w:rsid w:val="00FB4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F4C68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F4C68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F4C68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F4C68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F4C68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F4C68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CF4C68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F4C68"/>
    <w:rPr>
      <w:rFonts w:ascii="Cambria" w:hAnsi="Cambria" w:cs="Times New Roman"/>
      <w:sz w:val="24"/>
      <w:szCs w:val="24"/>
      <w:lang w:val="uk-UA" w:eastAsia="uk-UA"/>
    </w:rPr>
  </w:style>
  <w:style w:type="paragraph" w:customStyle="1" w:styleId="1">
    <w:name w:val="Обычный1"/>
    <w:uiPriority w:val="99"/>
    <w:rsid w:val="00DA3A9D"/>
    <w:pPr>
      <w:spacing w:after="200" w:line="276" w:lineRule="auto"/>
    </w:pPr>
    <w:rPr>
      <w:lang w:val="uk-UA" w:eastAsia="uk-UA"/>
    </w:rPr>
  </w:style>
  <w:style w:type="paragraph" w:styleId="NormalWeb">
    <w:name w:val="Normal (Web)"/>
    <w:basedOn w:val="Normal"/>
    <w:uiPriority w:val="99"/>
    <w:rsid w:val="00DA3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DA3A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16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624</Words>
  <Characters>3561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2025-02-27T07:57:00Z</cp:lastPrinted>
  <dcterms:created xsi:type="dcterms:W3CDTF">2025-01-30T12:44:00Z</dcterms:created>
  <dcterms:modified xsi:type="dcterms:W3CDTF">2025-02-27T07:57:00Z</dcterms:modified>
</cp:coreProperties>
</file>