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FB0368">
        <w:rPr>
          <w:rFonts w:ascii="Times New Roman" w:eastAsia="Calibri" w:hAnsi="Times New Roman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5pt;height:49.45pt" o:ole="" fillcolor="window">
            <v:imagedata r:id="rId5" o:title=""/>
          </v:shape>
          <o:OLEObject Type="Embed" ProgID="PBrush" ShapeID="_x0000_i1025" DrawAspect="Content" ObjectID="_1806322597" r:id="rId6"/>
        </w:object>
      </w:r>
    </w:p>
    <w:p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B036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B036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034887" w:rsidRPr="00FB0368" w:rsidRDefault="00034887" w:rsidP="00034887">
      <w:pPr>
        <w:pStyle w:val="1"/>
        <w:widowControl w:val="0"/>
        <w:rPr>
          <w:rFonts w:ascii="Times New Roman" w:hAnsi="Times New Roman"/>
          <w:szCs w:val="24"/>
        </w:rPr>
      </w:pPr>
    </w:p>
    <w:p w:rsidR="00034887" w:rsidRPr="00FB0368" w:rsidRDefault="00034887" w:rsidP="00034887">
      <w:pPr>
        <w:tabs>
          <w:tab w:val="left" w:pos="6946"/>
        </w:tabs>
        <w:ind w:left="6521"/>
        <w:rPr>
          <w:sz w:val="24"/>
          <w:szCs w:val="24"/>
        </w:rPr>
      </w:pPr>
      <w:r w:rsidRPr="00FB0368">
        <w:rPr>
          <w:sz w:val="24"/>
          <w:szCs w:val="24"/>
        </w:rPr>
        <w:t>ПРОЄКТ</w:t>
      </w:r>
    </w:p>
    <w:p w:rsidR="00034887" w:rsidRPr="00FB0368" w:rsidRDefault="006451D2" w:rsidP="0003488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szCs w:val="24"/>
        </w:rPr>
        <w:t xml:space="preserve">Автор: </w:t>
      </w:r>
      <w:r w:rsidR="00146BAF" w:rsidRPr="00FB0368">
        <w:rPr>
          <w:rFonts w:ascii="Times New Roman" w:hAnsi="Times New Roman"/>
          <w:szCs w:val="24"/>
        </w:rPr>
        <w:t>Семенюк І.В.</w:t>
      </w:r>
    </w:p>
    <w:p w:rsidR="00034887" w:rsidRPr="00FB0368" w:rsidRDefault="00034887" w:rsidP="0003488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szCs w:val="24"/>
        </w:rPr>
        <w:t xml:space="preserve">Реєстраційний номер </w:t>
      </w:r>
      <w:r w:rsidR="00013016">
        <w:rPr>
          <w:rFonts w:ascii="Times New Roman" w:hAnsi="Times New Roman"/>
          <w:szCs w:val="24"/>
        </w:rPr>
        <w:t>2453/4</w:t>
      </w:r>
    </w:p>
    <w:p w:rsidR="00034887" w:rsidRPr="00FB0368" w:rsidRDefault="00034887" w:rsidP="00034887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034887" w:rsidRPr="00FB0368" w:rsidRDefault="00034887" w:rsidP="00034887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FB0368">
        <w:rPr>
          <w:rFonts w:ascii="Times New Roman" w:hAnsi="Times New Roman"/>
          <w:b/>
          <w:szCs w:val="24"/>
        </w:rPr>
        <w:t>Н</w:t>
      </w:r>
      <w:proofErr w:type="spellEnd"/>
      <w:r w:rsidRPr="00FB0368">
        <w:rPr>
          <w:rFonts w:ascii="Times New Roman" w:hAnsi="Times New Roman"/>
          <w:b/>
          <w:szCs w:val="24"/>
        </w:rPr>
        <w:t xml:space="preserve"> Я</w:t>
      </w:r>
    </w:p>
    <w:p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szCs w:val="24"/>
        </w:rPr>
        <w:t>Х</w:t>
      </w:r>
      <w:r w:rsidRPr="00FB0368">
        <w:rPr>
          <w:rFonts w:ascii="Times New Roman" w:hAnsi="Times New Roman"/>
          <w:szCs w:val="24"/>
          <w:lang w:val="en-US"/>
        </w:rPr>
        <w:t>L</w:t>
      </w:r>
      <w:r w:rsidR="00146BAF" w:rsidRPr="00FB0368">
        <w:rPr>
          <w:rFonts w:ascii="Times New Roman" w:hAnsi="Times New Roman"/>
          <w:szCs w:val="24"/>
        </w:rPr>
        <w:t>ІІ</w:t>
      </w:r>
      <w:r w:rsidRPr="00FB0368">
        <w:rPr>
          <w:rFonts w:ascii="Times New Roman" w:hAnsi="Times New Roman"/>
          <w:szCs w:val="24"/>
        </w:rPr>
        <w:t xml:space="preserve"> (позачергової) сесії Кіцманської міської ради </w:t>
      </w:r>
      <w:r w:rsidRPr="00FB0368">
        <w:rPr>
          <w:rFonts w:ascii="Times New Roman" w:hAnsi="Times New Roman"/>
          <w:szCs w:val="24"/>
          <w:lang w:val="en-US"/>
        </w:rPr>
        <w:t>V</w:t>
      </w:r>
      <w:r w:rsidRPr="00FB0368">
        <w:rPr>
          <w:rFonts w:ascii="Times New Roman" w:hAnsi="Times New Roman"/>
          <w:szCs w:val="24"/>
        </w:rPr>
        <w:t>ІІІ скликання</w:t>
      </w:r>
    </w:p>
    <w:p w:rsidR="00034887" w:rsidRPr="00FB0368" w:rsidRDefault="00034887" w:rsidP="00034887">
      <w:pPr>
        <w:pStyle w:val="Normal2"/>
        <w:widowControl w:val="0"/>
        <w:rPr>
          <w:rFonts w:ascii="Times New Roman" w:hAnsi="Times New Roman"/>
        </w:rPr>
      </w:pPr>
    </w:p>
    <w:p w:rsidR="00034887" w:rsidRPr="00FB0368" w:rsidRDefault="00146BAF" w:rsidP="00034887">
      <w:pPr>
        <w:pStyle w:val="Normal2"/>
        <w:widowControl w:val="0"/>
        <w:rPr>
          <w:rFonts w:ascii="Times New Roman" w:hAnsi="Times New Roman"/>
          <w:b/>
        </w:rPr>
      </w:pPr>
      <w:r w:rsidRPr="00FB0368">
        <w:rPr>
          <w:rFonts w:ascii="Times New Roman" w:hAnsi="Times New Roman"/>
        </w:rPr>
        <w:t>22</w:t>
      </w:r>
      <w:r w:rsidR="00034887" w:rsidRPr="00FB0368">
        <w:rPr>
          <w:rFonts w:ascii="Times New Roman" w:hAnsi="Times New Roman"/>
        </w:rPr>
        <w:t>.0</w:t>
      </w:r>
      <w:r w:rsidRPr="00FB0368">
        <w:rPr>
          <w:rFonts w:ascii="Times New Roman" w:hAnsi="Times New Roman"/>
        </w:rPr>
        <w:t>4</w:t>
      </w:r>
      <w:r w:rsidR="00034887" w:rsidRPr="00FB0368">
        <w:rPr>
          <w:rFonts w:ascii="Times New Roman" w:hAnsi="Times New Roman"/>
        </w:rPr>
        <w:t>.2025                                                     м. Кіцмань                                                           №____</w:t>
      </w:r>
    </w:p>
    <w:p w:rsidR="003D3B8F" w:rsidRPr="00FB0368" w:rsidRDefault="003D3B8F" w:rsidP="00CA5743">
      <w:pPr>
        <w:ind w:firstLine="720"/>
        <w:rPr>
          <w:b/>
          <w:sz w:val="24"/>
          <w:szCs w:val="24"/>
          <w:lang w:val="uk-UA"/>
        </w:rPr>
      </w:pPr>
    </w:p>
    <w:p w:rsidR="00034887" w:rsidRPr="00FB0368" w:rsidRDefault="00146BAF" w:rsidP="00146BAF">
      <w:pPr>
        <w:pStyle w:val="docdata"/>
        <w:spacing w:before="0" w:beforeAutospacing="0" w:after="0" w:afterAutospacing="0"/>
        <w:ind w:right="5669"/>
        <w:jc w:val="both"/>
      </w:pPr>
      <w:r w:rsidRPr="00FB0368">
        <w:rPr>
          <w:b/>
          <w:lang w:eastAsia="ru-RU"/>
        </w:rPr>
        <w:t>Про надання згоди на підписання меморандуму про співробітництво громад у формі партнерства між Тростянецькою міською радою та Кіцманською міською радою</w:t>
      </w:r>
    </w:p>
    <w:p w:rsidR="00146BAF" w:rsidRPr="00FB0368" w:rsidRDefault="00146BAF" w:rsidP="000F165B">
      <w:pPr>
        <w:pStyle w:val="docdata"/>
        <w:spacing w:before="0" w:beforeAutospacing="0" w:after="120" w:afterAutospacing="0"/>
        <w:ind w:firstLine="720"/>
        <w:jc w:val="both"/>
      </w:pPr>
    </w:p>
    <w:p w:rsidR="00034887" w:rsidRPr="00FB0368" w:rsidRDefault="00146BAF" w:rsidP="000F165B">
      <w:pPr>
        <w:pStyle w:val="docdata"/>
        <w:spacing w:before="0" w:beforeAutospacing="0" w:after="120" w:afterAutospacing="0"/>
        <w:ind w:firstLine="720"/>
        <w:jc w:val="both"/>
        <w:rPr>
          <w:b/>
        </w:rPr>
      </w:pPr>
      <w:r w:rsidRPr="00FB0368">
        <w:t xml:space="preserve">Заслухавши інформацію секретаря Кіцманської міської ради Івана </w:t>
      </w:r>
      <w:bookmarkStart w:id="0" w:name="_GoBack"/>
      <w:bookmarkEnd w:id="0"/>
      <w:r w:rsidRPr="00FB0368">
        <w:t>СЕМЕНЮКА, керуючись статтями</w:t>
      </w:r>
      <w:r w:rsidR="006C1E17" w:rsidRPr="00FB0368">
        <w:t xml:space="preserve"> </w:t>
      </w:r>
      <w:r w:rsidRPr="00FB0368">
        <w:t>26, 59 Закону України «Про місцеве самоврядування в Україні», Постановою Кабінету Міністрів України №97 від 31.01.2025 року, з метою налагодження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України, враховуючи висновки постійної комісії з питань прав людини, законності, депутатської діяльності, етики та регламенту</w:t>
      </w:r>
      <w:r w:rsidR="00034887" w:rsidRPr="00FB0368">
        <w:t xml:space="preserve">, Кіцманська міська рада </w:t>
      </w:r>
      <w:r w:rsidR="00034887" w:rsidRPr="00FB0368">
        <w:rPr>
          <w:b/>
        </w:rPr>
        <w:t>ВИРІШИЛА:</w:t>
      </w:r>
    </w:p>
    <w:p w:rsidR="00146BAF" w:rsidRPr="00FB0368" w:rsidRDefault="00146BAF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rFonts w:eastAsia="Calibri"/>
          <w:sz w:val="24"/>
          <w:szCs w:val="24"/>
          <w:lang w:val="uk-UA" w:eastAsia="en-US"/>
        </w:rPr>
      </w:pPr>
      <w:r w:rsidRPr="00FB0368">
        <w:rPr>
          <w:rFonts w:eastAsia="Calibri"/>
          <w:sz w:val="24"/>
          <w:szCs w:val="24"/>
          <w:lang w:val="uk-UA" w:eastAsia="en-US"/>
        </w:rPr>
        <w:t>Затвердити Меморандум про співробітництво громад у формі партнерства між Тростянецькою міською радою та Кіцманською міською радою, що додається.</w:t>
      </w:r>
    </w:p>
    <w:p w:rsidR="00146BAF" w:rsidRPr="00FB0368" w:rsidRDefault="00146BAF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rFonts w:eastAsia="Calibri"/>
          <w:sz w:val="24"/>
          <w:szCs w:val="24"/>
          <w:lang w:val="uk-UA" w:eastAsia="en-US"/>
        </w:rPr>
      </w:pPr>
      <w:r w:rsidRPr="00FB0368">
        <w:rPr>
          <w:rFonts w:eastAsia="Calibri"/>
          <w:sz w:val="24"/>
          <w:szCs w:val="24"/>
          <w:lang w:val="uk-UA" w:eastAsia="en-US"/>
        </w:rPr>
        <w:t>Надати згоду та уповноважити секретаря міської ради Івана СЕМЕНЮКА від імені Кіцманської міської територіальної громади підписати Меморандум про співробітництво громад у формі партнерства між Тростянецькою міською радою та Кіцманською міською радою.</w:t>
      </w:r>
    </w:p>
    <w:p w:rsidR="006C1E17" w:rsidRPr="00FB0368" w:rsidRDefault="006C1E17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rFonts w:eastAsia="Calibri"/>
          <w:sz w:val="24"/>
          <w:szCs w:val="24"/>
          <w:lang w:val="uk-UA" w:eastAsia="en-US"/>
        </w:rPr>
      </w:pPr>
      <w:r w:rsidRPr="00FB0368">
        <w:rPr>
          <w:rFonts w:eastAsia="Calibri"/>
          <w:sz w:val="24"/>
          <w:szCs w:val="24"/>
          <w:lang w:val="uk-UA" w:eastAsia="en-US"/>
        </w:rPr>
        <w:t>Загальне керівництво, організаційне забезпечення та відповідальність за виконання даного рішення покласти на заступника міського голови з питань діяльності виконавчих органів Олександра МАРУСЯКА.</w:t>
      </w:r>
    </w:p>
    <w:p w:rsidR="00D14D23" w:rsidRPr="00FB0368" w:rsidRDefault="00146BAF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sz w:val="24"/>
          <w:szCs w:val="24"/>
          <w:lang w:val="uk-UA"/>
        </w:rPr>
      </w:pPr>
      <w:r w:rsidRPr="00FB0368">
        <w:rPr>
          <w:rFonts w:eastAsia="Calibri"/>
          <w:sz w:val="24"/>
          <w:szCs w:val="24"/>
          <w:lang w:val="uk-UA" w:eastAsia="en-US"/>
        </w:rPr>
        <w:t xml:space="preserve">Контроль за виконанням </w:t>
      </w:r>
      <w:r w:rsidR="006C1E17" w:rsidRPr="00FB0368">
        <w:rPr>
          <w:rFonts w:eastAsia="Calibri"/>
          <w:sz w:val="24"/>
          <w:szCs w:val="24"/>
          <w:lang w:val="uk-UA" w:eastAsia="en-US"/>
        </w:rPr>
        <w:t xml:space="preserve">цього </w:t>
      </w:r>
      <w:r w:rsidRPr="00FB0368">
        <w:rPr>
          <w:rFonts w:eastAsia="Calibri"/>
          <w:sz w:val="24"/>
          <w:szCs w:val="24"/>
          <w:lang w:val="uk-UA" w:eastAsia="en-US"/>
        </w:rPr>
        <w:t xml:space="preserve">рішення </w:t>
      </w:r>
      <w:r w:rsidR="006C1E17" w:rsidRPr="00FB0368">
        <w:rPr>
          <w:rFonts w:eastAsia="Calibri"/>
          <w:sz w:val="24"/>
          <w:szCs w:val="24"/>
          <w:lang w:val="uk-UA" w:eastAsia="en-US"/>
        </w:rPr>
        <w:t>покласти на постійну комісію з питань прав людини, законності, депутатської діяльності, етики та регламенту (Галина ЗАДУБРІВСЬКА)</w:t>
      </w:r>
      <w:r w:rsidRPr="00FB0368">
        <w:rPr>
          <w:rFonts w:eastAsia="Calibri"/>
          <w:sz w:val="24"/>
          <w:szCs w:val="24"/>
          <w:lang w:val="uk-UA" w:eastAsia="en-US"/>
        </w:rPr>
        <w:t>.</w:t>
      </w:r>
    </w:p>
    <w:p w:rsidR="0019464D" w:rsidRPr="00FB0368" w:rsidRDefault="0019464D" w:rsidP="007E64C4">
      <w:pPr>
        <w:spacing w:line="276" w:lineRule="auto"/>
        <w:jc w:val="both"/>
        <w:rPr>
          <w:sz w:val="24"/>
          <w:szCs w:val="24"/>
          <w:lang w:val="uk-UA"/>
        </w:rPr>
      </w:pPr>
    </w:p>
    <w:p w:rsidR="0019464D" w:rsidRPr="00FB0368" w:rsidRDefault="0019464D" w:rsidP="003509E5">
      <w:pPr>
        <w:jc w:val="both"/>
        <w:rPr>
          <w:sz w:val="24"/>
          <w:szCs w:val="24"/>
          <w:lang w:val="uk-UA"/>
        </w:rPr>
      </w:pPr>
    </w:p>
    <w:p w:rsidR="006C1E17" w:rsidRPr="00FB0368" w:rsidRDefault="006C1E17" w:rsidP="003509E5">
      <w:pPr>
        <w:jc w:val="both"/>
        <w:rPr>
          <w:sz w:val="24"/>
          <w:szCs w:val="24"/>
          <w:lang w:val="uk-UA"/>
        </w:rPr>
      </w:pPr>
    </w:p>
    <w:p w:rsidR="002B4680" w:rsidRPr="00FB0368" w:rsidRDefault="002B4680" w:rsidP="002B4680">
      <w:pPr>
        <w:jc w:val="both"/>
        <w:rPr>
          <w:b/>
          <w:sz w:val="24"/>
          <w:szCs w:val="24"/>
          <w:lang w:val="uk-UA"/>
        </w:rPr>
      </w:pPr>
      <w:r w:rsidRPr="00FB0368">
        <w:rPr>
          <w:b/>
          <w:sz w:val="24"/>
          <w:szCs w:val="24"/>
          <w:lang w:val="uk-UA"/>
        </w:rPr>
        <w:t>Секретар міської ради</w:t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="006C1E17" w:rsidRPr="00FB0368">
        <w:rPr>
          <w:b/>
          <w:sz w:val="24"/>
          <w:szCs w:val="24"/>
          <w:lang w:val="uk-UA"/>
        </w:rPr>
        <w:t xml:space="preserve">          Іван</w:t>
      </w:r>
      <w:r w:rsidRPr="00FB0368">
        <w:rPr>
          <w:b/>
          <w:sz w:val="24"/>
          <w:szCs w:val="24"/>
          <w:lang w:val="uk-UA"/>
        </w:rPr>
        <w:t xml:space="preserve"> </w:t>
      </w:r>
      <w:r w:rsidR="006C1E17" w:rsidRPr="00FB0368">
        <w:rPr>
          <w:b/>
          <w:sz w:val="24"/>
          <w:szCs w:val="24"/>
          <w:lang w:val="uk-UA"/>
        </w:rPr>
        <w:t>СЕМЕНЮК</w:t>
      </w:r>
    </w:p>
    <w:p w:rsidR="001F5542" w:rsidRPr="00FB0368" w:rsidRDefault="001F5542" w:rsidP="002B4680">
      <w:pPr>
        <w:jc w:val="both"/>
        <w:rPr>
          <w:b/>
          <w:sz w:val="24"/>
          <w:szCs w:val="24"/>
          <w:lang w:val="uk-UA"/>
        </w:rPr>
      </w:pPr>
    </w:p>
    <w:p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:rsidR="00FB0368" w:rsidRPr="00FB0368" w:rsidRDefault="00FB0368" w:rsidP="00FB0368">
      <w:pPr>
        <w:ind w:left="6804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lastRenderedPageBreak/>
        <w:t>Додаток</w:t>
      </w:r>
    </w:p>
    <w:p w:rsidR="00FB0368" w:rsidRPr="00FB0368" w:rsidRDefault="00FB0368" w:rsidP="00FB0368">
      <w:pPr>
        <w:ind w:left="6804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до ХLІІ (позачергової) сесії Кіцманської міської ради VІІІ скликання</w:t>
      </w:r>
    </w:p>
    <w:p w:rsidR="00FB0368" w:rsidRPr="00FB0368" w:rsidRDefault="00FB0368" w:rsidP="00FB0368">
      <w:pPr>
        <w:ind w:left="6804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від 22.04.2025 року №___/4</w:t>
      </w:r>
    </w:p>
    <w:p w:rsid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:rsidR="00946806" w:rsidRPr="00FB0368" w:rsidRDefault="00946806" w:rsidP="002B4680">
      <w:pPr>
        <w:jc w:val="both"/>
        <w:rPr>
          <w:b/>
          <w:sz w:val="24"/>
          <w:szCs w:val="24"/>
          <w:lang w:val="uk-UA"/>
        </w:rPr>
      </w:pPr>
    </w:p>
    <w:p w:rsidR="00FB0368" w:rsidRPr="00FB0368" w:rsidRDefault="00FB0368" w:rsidP="00FB0368">
      <w:pPr>
        <w:jc w:val="center"/>
        <w:rPr>
          <w:b/>
          <w:bCs/>
          <w:sz w:val="24"/>
          <w:szCs w:val="24"/>
        </w:rPr>
      </w:pPr>
      <w:r w:rsidRPr="00FB0368">
        <w:rPr>
          <w:b/>
          <w:bCs/>
          <w:sz w:val="24"/>
          <w:szCs w:val="24"/>
        </w:rPr>
        <w:t xml:space="preserve">Меморандум </w:t>
      </w:r>
    </w:p>
    <w:p w:rsidR="00FB0368" w:rsidRPr="00FB0368" w:rsidRDefault="00FB0368" w:rsidP="00FB0368">
      <w:pPr>
        <w:jc w:val="center"/>
        <w:rPr>
          <w:b/>
          <w:bCs/>
          <w:sz w:val="24"/>
          <w:szCs w:val="24"/>
        </w:rPr>
      </w:pPr>
      <w:r w:rsidRPr="00FB0368">
        <w:rPr>
          <w:b/>
          <w:bCs/>
          <w:sz w:val="24"/>
          <w:szCs w:val="24"/>
        </w:rPr>
        <w:t xml:space="preserve">про </w:t>
      </w:r>
      <w:proofErr w:type="spellStart"/>
      <w:r w:rsidRPr="00FB0368">
        <w:rPr>
          <w:b/>
          <w:bCs/>
          <w:sz w:val="24"/>
          <w:szCs w:val="24"/>
        </w:rPr>
        <w:t>співробітництво</w:t>
      </w:r>
      <w:proofErr w:type="spellEnd"/>
      <w:r w:rsidRPr="00FB0368">
        <w:rPr>
          <w:b/>
          <w:bCs/>
          <w:sz w:val="24"/>
          <w:szCs w:val="24"/>
        </w:rPr>
        <w:t xml:space="preserve"> громад у </w:t>
      </w:r>
      <w:proofErr w:type="spellStart"/>
      <w:r w:rsidRPr="00FB0368">
        <w:rPr>
          <w:b/>
          <w:bCs/>
          <w:sz w:val="24"/>
          <w:szCs w:val="24"/>
        </w:rPr>
        <w:t>формі</w:t>
      </w:r>
      <w:proofErr w:type="spellEnd"/>
      <w:r w:rsidRPr="00FB0368">
        <w:rPr>
          <w:b/>
          <w:bCs/>
          <w:sz w:val="24"/>
          <w:szCs w:val="24"/>
        </w:rPr>
        <w:t xml:space="preserve"> партнерства </w:t>
      </w:r>
    </w:p>
    <w:p w:rsidR="00FB0368" w:rsidRPr="00FB0368" w:rsidRDefault="00FB0368" w:rsidP="00FB0368">
      <w:pPr>
        <w:jc w:val="center"/>
        <w:rPr>
          <w:b/>
          <w:bCs/>
          <w:sz w:val="24"/>
          <w:szCs w:val="24"/>
        </w:rPr>
      </w:pPr>
      <w:proofErr w:type="spellStart"/>
      <w:r w:rsidRPr="00FB0368">
        <w:rPr>
          <w:b/>
          <w:bCs/>
          <w:sz w:val="24"/>
          <w:szCs w:val="24"/>
        </w:rPr>
        <w:t>між</w:t>
      </w:r>
      <w:proofErr w:type="spellEnd"/>
      <w:r w:rsidRPr="00FB0368">
        <w:rPr>
          <w:b/>
          <w:bCs/>
          <w:sz w:val="24"/>
          <w:szCs w:val="24"/>
        </w:rPr>
        <w:t xml:space="preserve"> </w:t>
      </w:r>
      <w:proofErr w:type="spellStart"/>
      <w:r w:rsidRPr="00FB0368">
        <w:rPr>
          <w:b/>
          <w:bCs/>
          <w:sz w:val="24"/>
          <w:szCs w:val="24"/>
        </w:rPr>
        <w:t>Тростянецькою</w:t>
      </w:r>
      <w:proofErr w:type="spellEnd"/>
      <w:r w:rsidRPr="00FB0368">
        <w:rPr>
          <w:b/>
          <w:bCs/>
          <w:sz w:val="24"/>
          <w:szCs w:val="24"/>
        </w:rPr>
        <w:t xml:space="preserve"> </w:t>
      </w:r>
      <w:proofErr w:type="spellStart"/>
      <w:r w:rsidRPr="00FB0368">
        <w:rPr>
          <w:b/>
          <w:bCs/>
          <w:sz w:val="24"/>
          <w:szCs w:val="24"/>
        </w:rPr>
        <w:t>міською</w:t>
      </w:r>
      <w:proofErr w:type="spellEnd"/>
      <w:r w:rsidRPr="00FB0368">
        <w:rPr>
          <w:b/>
          <w:bCs/>
          <w:sz w:val="24"/>
          <w:szCs w:val="24"/>
        </w:rPr>
        <w:t xml:space="preserve"> радою та </w:t>
      </w:r>
      <w:proofErr w:type="spellStart"/>
      <w:r w:rsidRPr="00FB0368">
        <w:rPr>
          <w:b/>
          <w:bCs/>
          <w:sz w:val="24"/>
          <w:szCs w:val="24"/>
        </w:rPr>
        <w:t>Кіцманською</w:t>
      </w:r>
      <w:proofErr w:type="spellEnd"/>
      <w:r w:rsidRPr="00FB0368">
        <w:rPr>
          <w:b/>
          <w:bCs/>
          <w:sz w:val="24"/>
          <w:szCs w:val="24"/>
        </w:rPr>
        <w:t xml:space="preserve"> </w:t>
      </w:r>
      <w:proofErr w:type="spellStart"/>
      <w:r w:rsidRPr="00FB0368">
        <w:rPr>
          <w:b/>
          <w:bCs/>
          <w:sz w:val="24"/>
          <w:szCs w:val="24"/>
        </w:rPr>
        <w:t>міською</w:t>
      </w:r>
      <w:proofErr w:type="spellEnd"/>
      <w:r w:rsidRPr="00FB0368">
        <w:rPr>
          <w:b/>
          <w:bCs/>
          <w:sz w:val="24"/>
          <w:szCs w:val="24"/>
        </w:rPr>
        <w:t xml:space="preserve"> радою</w:t>
      </w:r>
    </w:p>
    <w:p w:rsidR="00FB0368" w:rsidRPr="00FB0368" w:rsidRDefault="00FB0368" w:rsidP="00FB0368">
      <w:pPr>
        <w:jc w:val="both"/>
        <w:rPr>
          <w:b/>
          <w:bCs/>
          <w:sz w:val="24"/>
          <w:szCs w:val="24"/>
          <w:lang w:val="uk-UA"/>
        </w:rPr>
      </w:pPr>
    </w:p>
    <w:p w:rsidR="00FB0368" w:rsidRPr="00FB0368" w:rsidRDefault="00FB0368" w:rsidP="00FB0368">
      <w:pPr>
        <w:jc w:val="both"/>
        <w:rPr>
          <w:b/>
          <w:bCs/>
          <w:sz w:val="24"/>
          <w:szCs w:val="24"/>
          <w:lang w:val="uk-UA"/>
        </w:rPr>
      </w:pPr>
      <w:r w:rsidRPr="00FB0368">
        <w:rPr>
          <w:b/>
          <w:bCs/>
          <w:sz w:val="24"/>
          <w:szCs w:val="24"/>
          <w:lang w:val="uk-UA"/>
        </w:rPr>
        <w:t xml:space="preserve">м. Кіцмань                                 </w:t>
      </w:r>
      <w:r>
        <w:rPr>
          <w:b/>
          <w:bCs/>
          <w:sz w:val="24"/>
          <w:szCs w:val="24"/>
          <w:lang w:val="uk-UA"/>
        </w:rPr>
        <w:t xml:space="preserve">                       </w:t>
      </w:r>
      <w:r w:rsidRPr="00FB0368">
        <w:rPr>
          <w:b/>
          <w:bCs/>
          <w:sz w:val="24"/>
          <w:szCs w:val="24"/>
          <w:lang w:val="uk-UA"/>
        </w:rPr>
        <w:t xml:space="preserve">                                            «22» квітня 2025 року</w:t>
      </w:r>
    </w:p>
    <w:p w:rsidR="00FB0368" w:rsidRPr="00FB0368" w:rsidRDefault="00FB0368" w:rsidP="00FB0368">
      <w:pPr>
        <w:jc w:val="both"/>
        <w:rPr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Кіцманська міська рада в особі секретаря</w:t>
      </w:r>
      <w:r w:rsidR="00747782">
        <w:rPr>
          <w:sz w:val="24"/>
          <w:szCs w:val="24"/>
          <w:lang w:val="uk-UA"/>
        </w:rPr>
        <w:t xml:space="preserve"> міської ради Семенюка Івана Васильовича</w:t>
      </w:r>
      <w:r w:rsidRPr="00FB0368">
        <w:rPr>
          <w:sz w:val="24"/>
          <w:szCs w:val="24"/>
          <w:lang w:val="uk-UA"/>
        </w:rPr>
        <w:t xml:space="preserve">, що діє на підставі Закону України «Про місцеве самоврядування в Україні», надалі іменується «Партнерська громада», та Тростянецька міська рада в особі міського голови </w:t>
      </w:r>
      <w:proofErr w:type="spellStart"/>
      <w:r w:rsidRPr="00FB0368">
        <w:rPr>
          <w:sz w:val="24"/>
          <w:szCs w:val="24"/>
          <w:lang w:val="uk-UA"/>
        </w:rPr>
        <w:t>Бови</w:t>
      </w:r>
      <w:proofErr w:type="spellEnd"/>
      <w:r w:rsidRPr="00FB0368">
        <w:rPr>
          <w:sz w:val="24"/>
          <w:szCs w:val="24"/>
          <w:lang w:val="uk-UA"/>
        </w:rPr>
        <w:t xml:space="preserve"> Юрія Анатолійовича, що діє на підставі Закону України «Про місцеве самоврядування в Україні», надалі іменується «Громада-форпост», а разом - сторони, уклали цей Меморандум про таке:</w:t>
      </w: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Default="00FB0368" w:rsidP="00FB0368">
      <w:pPr>
        <w:jc w:val="center"/>
        <w:rPr>
          <w:b/>
          <w:bCs/>
          <w:caps/>
          <w:sz w:val="24"/>
          <w:szCs w:val="24"/>
          <w:lang w:val="uk-UA"/>
        </w:rPr>
      </w:pPr>
      <w:r w:rsidRPr="00FB0368">
        <w:rPr>
          <w:b/>
          <w:bCs/>
          <w:caps/>
          <w:sz w:val="24"/>
          <w:szCs w:val="24"/>
          <w:lang w:val="uk-UA"/>
        </w:rPr>
        <w:t>1. Загальні положення</w:t>
      </w:r>
    </w:p>
    <w:p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Метою цього меморандуму є налагодження співпраці між Партнерською громадою та Громадою-форпостом для подолання наслідків збройної агресії Російської Федерації, задоволення базових потреб жителів, які проживають на території громади-форпосту, відновлення її життєдіяльності, зміцнення стійкості та соціальної згуртованості, а також створення умов для соціальної адаптації та підтримки місцевого населення та внутрішньо переміщених осіб через надання гуманітарної допомоги, проведення аварійно-відновлювальних робіт, реалізацію культурно-освітніх заходів та інших ініціатив, спрямованих на покращення умов життя та функціонування громади-форпосту.</w:t>
      </w: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Підписанням цього Меморандуму сторони підтверджують, що інтересам кожної з них відповідає спільна і узгоджена співпраця у формі надання партнерською громадою підтримки Громаді-форпосту.</w:t>
      </w: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У процесі надання підтримки сторони провадитимуть спільну діяльність на принципах законності, добровільності, рівноправності, прозорості та відкритості.</w:t>
      </w: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Default="00747782" w:rsidP="00FB0368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2. </w:t>
      </w:r>
      <w:r w:rsidR="00FB0368" w:rsidRPr="00FB0368">
        <w:rPr>
          <w:b/>
          <w:bCs/>
          <w:caps/>
          <w:sz w:val="24"/>
          <w:szCs w:val="24"/>
          <w:lang w:val="uk-UA"/>
        </w:rPr>
        <w:t>Предмет меморандуму (угоди)</w:t>
      </w:r>
    </w:p>
    <w:p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Відповідно до Законів України «Про місцеве самоврядування в Україні», «Про співробітництво територіальних громад», постанови Кабінету Міністрів України від 31 січня 2025 р. № 97 «Про реалізацію експериментального проекту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України», з метою вирішення питань місцевого значення Сторони домовились про отримання Громадою-форпостом підтримки від партнерської громади у вигляді, обсягах та в строки, які визначені цим меморандумом (угодою), додатками до нього, що є його невід’ємними частинами (у разі наявності).</w:t>
      </w: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946806">
        <w:rPr>
          <w:sz w:val="24"/>
          <w:szCs w:val="24"/>
          <w:lang w:val="uk-UA"/>
        </w:rPr>
        <w:t xml:space="preserve">Підтримка  надається починаючи із </w:t>
      </w:r>
      <w:r w:rsidR="00946806" w:rsidRPr="00946806">
        <w:rPr>
          <w:sz w:val="24"/>
          <w:szCs w:val="24"/>
          <w:lang w:val="uk-UA"/>
        </w:rPr>
        <w:t>моменту підписання Меморандуму</w:t>
      </w:r>
      <w:r w:rsidRPr="00946806">
        <w:rPr>
          <w:sz w:val="24"/>
          <w:szCs w:val="24"/>
          <w:lang w:val="uk-UA"/>
        </w:rPr>
        <w:t>.</w:t>
      </w: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 xml:space="preserve">У рамках реалізації меморандуму (угоди) здійснюватимуться такі заходи (форми підтримки): 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B0368">
        <w:t xml:space="preserve">надання гуманітарної допомоги: забезпечення населення базовими продуктами харчування, засобами гігієни, медикаментами, питною водою, одягом та іншими товарами </w:t>
      </w:r>
      <w:r w:rsidRPr="00FB0368">
        <w:lastRenderedPageBreak/>
        <w:t>першої необхідності, які, зокрема, отримані партнерською громадою для власного використання як гуманітарна допомога від третіх сторін;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" w:name="n46"/>
      <w:bookmarkEnd w:id="1"/>
      <w:r w:rsidRPr="00FB0368">
        <w:t>проведення партнерською громадою у Громаді-форпості аварійно-відновлювальних робіт на об’єктах житлової, соціальної, транспортної, комунальної та енергетичної інфраструктури, інших об’єктах критичної інфраструктури, які зазнали пошкоджень або руйнувань;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2" w:name="n47"/>
      <w:bookmarkEnd w:id="2"/>
      <w:r w:rsidRPr="00FB0368">
        <w:t>безоплатна та безповоротна передача у комунальну власність Громади-форпосту техніки, обладнання, матеріалів, необхідних, зокрема, для проведення аварійно-відновлювальних, ремонтних робіт та забезпечення життєдіяльності територіальної громади, або безоплатне надання такого майна (техніки, обладнання, матеріалів) у тимчасове користування для зазначених цілей;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3" w:name="n48"/>
      <w:bookmarkEnd w:id="3"/>
      <w:r w:rsidRPr="00FB0368">
        <w:t>організація та проведення на територіях сестринських громад культурно-освітніх заходів: інформаційно-просвітницьких, культурних, розважальних та інших заходів, спрямованих на згуртованість територіальних громад, підтримку соціального та культурного розвитку жителів;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4" w:name="n49"/>
      <w:bookmarkEnd w:id="4"/>
      <w:r w:rsidRPr="00FB0368">
        <w:t>надання медичної та соціальної допомоги: надання медичних послуг, соціальної адаптації та психологічної підтримки жителям, які проживають на територіях сестринських громад;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5" w:name="n50"/>
      <w:bookmarkEnd w:id="5"/>
      <w:proofErr w:type="spellStart"/>
      <w:r w:rsidRPr="00FB0368">
        <w:t>релокація</w:t>
      </w:r>
      <w:proofErr w:type="spellEnd"/>
      <w:r w:rsidRPr="00FB0368">
        <w:t xml:space="preserve"> суб’єктів господарювання: надання сприяння у переміщенні підприємств із громад-форпостів на інші території для збереження їх економічної активності;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6" w:name="n51"/>
      <w:bookmarkEnd w:id="6"/>
      <w:r w:rsidRPr="00FB0368">
        <w:t>транспортна та логістична підтримка: організація перевезення гуманітарних вантажів, пасажирів, обладнання, а також задоволення логістичних потреб для здійснення заходів підтримки;</w:t>
      </w:r>
      <w:bookmarkStart w:id="7" w:name="n52"/>
      <w:bookmarkEnd w:id="7"/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B0368">
        <w:t>надання прямої фінансової допомоги у вигляді міжбюджетних трансфертів;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8" w:name="n53"/>
      <w:bookmarkEnd w:id="8"/>
      <w:r w:rsidRPr="00FB0368">
        <w:t>сприяння волонтерській діяльності: організація, координація та сприяння волонтерським ініціативам, які спрямовані на підтримку громад-форпостів;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9" w:name="n54"/>
      <w:bookmarkEnd w:id="9"/>
      <w:r w:rsidRPr="00FB0368">
        <w:t>посилення кадрового потенціалу: відрядження кваліфікованих працівників до Громад-форпостів для виконання ремонтних, медичних, освітніх чи інших завдань, які необхідні для життєдіяльності Громади-форпосту;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0" w:name="n55"/>
      <w:bookmarkEnd w:id="10"/>
      <w:r w:rsidRPr="00FB0368">
        <w:t>допомога в евакуації та розміщенні населення: організація евакуації жителів, які проживають на територіях Громад-форпостів, включно із забезпеченням транспортом, логістикою та тимчасовим розміщенням, надання предметів першої необхідності та координація з місцевими органами виконавчої влади, благодійними організаціями, партнерами з розвитку, надавачами гуманітарної допомоги;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1" w:name="n56"/>
      <w:bookmarkEnd w:id="11"/>
      <w:r w:rsidRPr="00FB0368">
        <w:t>створення безпечних умов для дітей, які проживають на територіях Громад-форпостів, включно з організацією освітніх, культурних та спортивних заходів, забезпечення їх доступу до освіти, психологічної підтримки, а також облаштування дитячих просторів у місцях тимчасового розміщення;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2" w:name="n57"/>
      <w:bookmarkEnd w:id="12"/>
      <w:r w:rsidRPr="00FB0368">
        <w:t>надання психологічної підтримки: організація роботи мобільних бригад психологів для допомоги жителям, які проживають на територіях громад-форпостів, в адаптації в нових умовах, зокрема внутрішньо переміщеним особам, дітям, особам похилого віку та особам, які зазнали травматичного досвіду;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3" w:name="n58"/>
      <w:bookmarkEnd w:id="13"/>
      <w:r w:rsidRPr="00FB0368">
        <w:t>допомога у соціалізації: працевлаштування, влаштування дітей до закладів освіти, інформування про інфраструктуру та можливості приймаючої територіальної громади тощо;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4" w:name="n59"/>
      <w:bookmarkEnd w:id="14"/>
      <w:r w:rsidRPr="00FB0368">
        <w:t>організація спортивних заходів: проведення спортивних змагань між територіальними громадами, відновлення спортивних секцій, створення умов для зайняття спортом для всіх жителів, які проживають на територіях Громад-форпостів;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5" w:name="n60"/>
      <w:bookmarkEnd w:id="15"/>
      <w:r w:rsidRPr="00FB0368">
        <w:t>підтримка ветеранів війни та членів їх сімей: надання медичної, реабілітаційної та психологічної підтримки;</w:t>
      </w:r>
    </w:p>
    <w:p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6" w:name="n61"/>
      <w:bookmarkEnd w:id="16"/>
      <w:r w:rsidRPr="00FB0368">
        <w:t>інші форми підтримки, не заборонені законодавством.</w:t>
      </w:r>
    </w:p>
    <w:p w:rsidR="00946806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747782" w:rsidP="00FB0368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lastRenderedPageBreak/>
        <w:t xml:space="preserve">3. </w:t>
      </w:r>
      <w:r w:rsidR="00FB0368" w:rsidRPr="00FB0368">
        <w:rPr>
          <w:b/>
          <w:bCs/>
          <w:caps/>
          <w:sz w:val="24"/>
          <w:szCs w:val="24"/>
          <w:lang w:val="uk-UA"/>
        </w:rPr>
        <w:t xml:space="preserve">Порядок набрання чинності Меморандумом та внесення змін </w:t>
      </w:r>
    </w:p>
    <w:p w:rsidR="00946806" w:rsidRDefault="00946806" w:rsidP="00FB0368">
      <w:pPr>
        <w:ind w:firstLine="708"/>
        <w:jc w:val="both"/>
        <w:rPr>
          <w:sz w:val="24"/>
          <w:szCs w:val="24"/>
          <w:lang w:val="uk-UA"/>
        </w:rPr>
      </w:pPr>
    </w:p>
    <w:p w:rsidR="005228AF" w:rsidRPr="005228AF" w:rsidRDefault="005228AF" w:rsidP="005228AF">
      <w:pPr>
        <w:ind w:firstLine="708"/>
        <w:jc w:val="both"/>
        <w:rPr>
          <w:sz w:val="24"/>
          <w:szCs w:val="24"/>
          <w:lang w:val="uk-UA"/>
        </w:rPr>
      </w:pPr>
      <w:r w:rsidRPr="005228AF">
        <w:rPr>
          <w:sz w:val="24"/>
          <w:szCs w:val="24"/>
          <w:lang w:val="uk-UA"/>
        </w:rPr>
        <w:t xml:space="preserve">Цей Меморандум набирає чинності з дня його підписання сторонами та діє два роки. </w:t>
      </w:r>
    </w:p>
    <w:p w:rsidR="00946806" w:rsidRDefault="005228AF" w:rsidP="005228AF">
      <w:pPr>
        <w:ind w:firstLine="708"/>
        <w:jc w:val="both"/>
        <w:rPr>
          <w:sz w:val="24"/>
          <w:szCs w:val="24"/>
          <w:lang w:val="uk-UA"/>
        </w:rPr>
      </w:pPr>
      <w:r w:rsidRPr="005228AF">
        <w:rPr>
          <w:sz w:val="24"/>
          <w:szCs w:val="24"/>
          <w:lang w:val="uk-UA"/>
        </w:rPr>
        <w:t>Дія Меморандуму може бути автоматично продовжена Сторонами на такий самий період, якщо жодна з Сторін, не менш ніж за один місяць до завершення відповідного періоду, не повідомить інші Сторони про свій намір припинити дію Меморандуму</w:t>
      </w:r>
      <w:r w:rsidR="00747782">
        <w:rPr>
          <w:sz w:val="24"/>
          <w:szCs w:val="24"/>
          <w:lang w:val="uk-UA"/>
        </w:rPr>
        <w:t>.</w:t>
      </w:r>
      <w:r w:rsidR="00946806" w:rsidRPr="00946806">
        <w:rPr>
          <w:sz w:val="24"/>
          <w:szCs w:val="24"/>
          <w:lang w:val="uk-UA"/>
        </w:rPr>
        <w:t xml:space="preserve"> </w:t>
      </w:r>
    </w:p>
    <w:p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Зміни чи доповнення до цього Меморандуму оформляються шляхом укладення додаткового Меморандуму, який є невід’ємною частиною цього Меморандуму.</w:t>
      </w:r>
    </w:p>
    <w:p w:rsidR="00946806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4. </w:t>
      </w:r>
      <w:r w:rsidR="00FB0368" w:rsidRPr="00747782">
        <w:rPr>
          <w:b/>
          <w:bCs/>
          <w:caps/>
          <w:sz w:val="24"/>
          <w:szCs w:val="24"/>
          <w:lang w:val="uk-UA"/>
        </w:rPr>
        <w:t>Припинення дії Меморандуму</w:t>
      </w:r>
    </w:p>
    <w:p w:rsidR="00946806" w:rsidRPr="00946806" w:rsidRDefault="00946806" w:rsidP="00747782">
      <w:pPr>
        <w:pStyle w:val="a6"/>
        <w:ind w:left="1429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FB0368">
      <w:pPr>
        <w:ind w:firstLine="569"/>
        <w:jc w:val="both"/>
        <w:rPr>
          <w:noProof/>
          <w:sz w:val="24"/>
          <w:szCs w:val="24"/>
          <w:lang w:val="uk-UA"/>
        </w:rPr>
      </w:pPr>
      <w:r w:rsidRPr="00FB0368">
        <w:rPr>
          <w:noProof/>
          <w:sz w:val="24"/>
          <w:szCs w:val="24"/>
          <w:lang w:val="uk-UA"/>
        </w:rPr>
        <w:t>Дія цього Меморандуму припиняється у разі:</w:t>
      </w:r>
    </w:p>
    <w:p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  <w:lang w:val="uk-UA"/>
        </w:rPr>
      </w:pPr>
      <w:r w:rsidRPr="00946806">
        <w:rPr>
          <w:noProof/>
          <w:sz w:val="24"/>
          <w:szCs w:val="24"/>
          <w:lang w:val="uk-UA"/>
        </w:rPr>
        <w:t>закінчення строку його дії;</w:t>
      </w:r>
    </w:p>
    <w:p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  <w:lang w:val="uk-UA"/>
        </w:rPr>
      </w:pPr>
      <w:r w:rsidRPr="00946806">
        <w:rPr>
          <w:noProof/>
          <w:sz w:val="24"/>
          <w:szCs w:val="24"/>
          <w:lang w:val="uk-UA"/>
        </w:rPr>
        <w:t>досягнення цілей співпраці;</w:t>
      </w:r>
    </w:p>
    <w:p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  <w:lang w:val="uk-UA"/>
        </w:rPr>
      </w:pPr>
      <w:r w:rsidRPr="00946806">
        <w:rPr>
          <w:noProof/>
          <w:sz w:val="24"/>
          <w:szCs w:val="24"/>
        </w:rPr>
        <w:t xml:space="preserve">відсутності роботи з надання/отримання допомоги протягом року з дня набрання чинності цим </w:t>
      </w:r>
      <w:r w:rsidRPr="00946806">
        <w:rPr>
          <w:noProof/>
          <w:sz w:val="24"/>
          <w:szCs w:val="24"/>
          <w:lang w:val="uk-UA"/>
        </w:rPr>
        <w:t>М</w:t>
      </w:r>
      <w:r w:rsidRPr="00946806">
        <w:rPr>
          <w:noProof/>
          <w:sz w:val="24"/>
          <w:szCs w:val="24"/>
        </w:rPr>
        <w:t>еморандумом</w:t>
      </w:r>
      <w:r w:rsidRPr="00946806">
        <w:rPr>
          <w:noProof/>
          <w:sz w:val="24"/>
          <w:szCs w:val="24"/>
          <w:lang w:val="uk-UA"/>
        </w:rPr>
        <w:t>;</w:t>
      </w:r>
    </w:p>
    <w:p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</w:rPr>
      </w:pPr>
      <w:r w:rsidRPr="00946806">
        <w:rPr>
          <w:noProof/>
          <w:sz w:val="24"/>
          <w:szCs w:val="24"/>
        </w:rPr>
        <w:t xml:space="preserve">закінчення строку дії експериментального </w:t>
      </w:r>
      <w:r w:rsidRPr="00946806">
        <w:rPr>
          <w:noProof/>
          <w:sz w:val="24"/>
          <w:szCs w:val="24"/>
          <w:lang w:val="uk-UA"/>
        </w:rPr>
        <w:t>п</w:t>
      </w:r>
      <w:r w:rsidRPr="00946806">
        <w:rPr>
          <w:noProof/>
          <w:sz w:val="24"/>
          <w:szCs w:val="24"/>
        </w:rPr>
        <w:t>роекту.</w:t>
      </w:r>
    </w:p>
    <w:p w:rsidR="00FB0368" w:rsidRPr="00FB0368" w:rsidRDefault="00FB0368" w:rsidP="00FB0368">
      <w:pPr>
        <w:ind w:firstLine="567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>Припинення надання допомоги здійснюється за згодою сторін у порядку, визначеному законодавством України.</w:t>
      </w:r>
    </w:p>
    <w:p w:rsidR="00946806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5. </w:t>
      </w:r>
      <w:r w:rsidR="00FB0368" w:rsidRPr="00747782">
        <w:rPr>
          <w:b/>
          <w:bCs/>
          <w:caps/>
          <w:sz w:val="24"/>
          <w:szCs w:val="24"/>
          <w:lang w:val="uk-UA"/>
        </w:rPr>
        <w:t>Фінансування</w:t>
      </w:r>
    </w:p>
    <w:p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013016" w:rsidRDefault="00FB0368" w:rsidP="00FB0368">
      <w:pPr>
        <w:ind w:firstLine="567"/>
        <w:jc w:val="both"/>
        <w:rPr>
          <w:noProof/>
          <w:sz w:val="24"/>
          <w:szCs w:val="24"/>
          <w:lang w:val="uk-UA"/>
        </w:rPr>
      </w:pPr>
      <w:r w:rsidRPr="00013016">
        <w:rPr>
          <w:noProof/>
          <w:sz w:val="24"/>
          <w:szCs w:val="24"/>
          <w:lang w:val="uk-UA"/>
        </w:rPr>
        <w:t xml:space="preserve">Фінансування реалізації заходів у рамках цього </w:t>
      </w:r>
      <w:r w:rsidRPr="00FB0368">
        <w:rPr>
          <w:noProof/>
          <w:sz w:val="24"/>
          <w:szCs w:val="24"/>
          <w:lang w:val="uk-UA"/>
        </w:rPr>
        <w:t>М</w:t>
      </w:r>
      <w:r w:rsidRPr="00013016">
        <w:rPr>
          <w:noProof/>
          <w:sz w:val="24"/>
          <w:szCs w:val="24"/>
          <w:lang w:val="uk-UA"/>
        </w:rPr>
        <w:t>еморандуму здійснюється за рахунок бюджетних ресурсів сторін, інших джерел фінансування, не заборонених законодавством України.</w:t>
      </w:r>
    </w:p>
    <w:p w:rsidR="00946806" w:rsidRPr="00013016" w:rsidRDefault="00946806" w:rsidP="00FB0368">
      <w:pPr>
        <w:ind w:firstLine="567"/>
        <w:jc w:val="both"/>
        <w:rPr>
          <w:noProof/>
          <w:sz w:val="24"/>
          <w:szCs w:val="24"/>
          <w:lang w:val="uk-UA"/>
        </w:rPr>
      </w:pPr>
    </w:p>
    <w:p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6. </w:t>
      </w:r>
      <w:r w:rsidR="00FB0368" w:rsidRPr="00747782">
        <w:rPr>
          <w:b/>
          <w:bCs/>
          <w:caps/>
          <w:sz w:val="24"/>
          <w:szCs w:val="24"/>
          <w:lang w:val="uk-UA"/>
        </w:rPr>
        <w:t>Відповідальність сторін та порядок розв’язання спорів</w:t>
      </w:r>
    </w:p>
    <w:p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FB0368">
      <w:pPr>
        <w:ind w:firstLine="569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 xml:space="preserve">Сторони вживають всіх заходів до вирішення спорів, що виникають між </w:t>
      </w:r>
      <w:r w:rsidRPr="00FB0368">
        <w:rPr>
          <w:noProof/>
          <w:sz w:val="24"/>
          <w:szCs w:val="24"/>
          <w:lang w:val="uk-UA"/>
        </w:rPr>
        <w:t>С</w:t>
      </w:r>
      <w:r w:rsidRPr="00FB0368">
        <w:rPr>
          <w:noProof/>
          <w:sz w:val="24"/>
          <w:szCs w:val="24"/>
        </w:rPr>
        <w:t xml:space="preserve">торонами з приводу виконання умов цього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>еморандуму або пов’язані із ним, шляхом переговорів. У разі недосягнення згоди спори вирішуються в судовому порядку.</w:t>
      </w:r>
    </w:p>
    <w:p w:rsidR="00FB0368" w:rsidRPr="00FB0368" w:rsidRDefault="00FB0368" w:rsidP="00FB0368">
      <w:pPr>
        <w:ind w:firstLine="569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>Сторони несуть відповідальність одна перед одною згідно із законодавством України.</w:t>
      </w:r>
    </w:p>
    <w:p w:rsidR="00FB0368" w:rsidRPr="00013016" w:rsidRDefault="00FB0368" w:rsidP="00FB0368">
      <w:pPr>
        <w:ind w:firstLine="569"/>
        <w:jc w:val="both"/>
        <w:rPr>
          <w:noProof/>
          <w:sz w:val="24"/>
          <w:szCs w:val="24"/>
        </w:rPr>
      </w:pPr>
      <w:r w:rsidRPr="00013016">
        <w:rPr>
          <w:noProof/>
          <w:sz w:val="24"/>
          <w:szCs w:val="24"/>
        </w:rPr>
        <w:t xml:space="preserve">Сторони визнають, що цей </w:t>
      </w:r>
      <w:r w:rsidRPr="00FB0368">
        <w:rPr>
          <w:noProof/>
          <w:sz w:val="24"/>
          <w:szCs w:val="24"/>
          <w:lang w:val="uk-UA"/>
        </w:rPr>
        <w:t>М</w:t>
      </w:r>
      <w:r w:rsidRPr="00013016">
        <w:rPr>
          <w:noProof/>
          <w:sz w:val="24"/>
          <w:szCs w:val="24"/>
        </w:rPr>
        <w:t>еморандум укладено під час військової агресії Російської Федерації проти України, що стало підставою введення воєнного стану з 05 год. 30 хв. 24 лютого 2022 р. відповідно до Указу Президента України від 24 лютого 2022 р. № 64 “Про введення воєнного стану в Україні”.</w:t>
      </w:r>
    </w:p>
    <w:p w:rsidR="00FB0368" w:rsidRPr="00FB0368" w:rsidRDefault="00FB0368" w:rsidP="00FB0368">
      <w:pPr>
        <w:ind w:firstLine="567"/>
        <w:jc w:val="both"/>
        <w:rPr>
          <w:noProof/>
          <w:sz w:val="24"/>
          <w:szCs w:val="24"/>
          <w:lang w:val="uk-UA"/>
        </w:rPr>
      </w:pPr>
      <w:r w:rsidRPr="00FB0368">
        <w:rPr>
          <w:noProof/>
          <w:sz w:val="24"/>
          <w:szCs w:val="24"/>
        </w:rPr>
        <w:t xml:space="preserve">Сторони вправі посилатися на нові події та обставини, що не існували на час укладення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 xml:space="preserve">еморандуму, не залежать від їх волі,  обумовлені військовою агресією Російської Федерації і впливають на виконання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>еморандуму</w:t>
      </w:r>
      <w:r w:rsidRPr="00FB0368">
        <w:rPr>
          <w:noProof/>
          <w:sz w:val="24"/>
          <w:szCs w:val="24"/>
          <w:lang w:val="uk-UA"/>
        </w:rPr>
        <w:t>.</w:t>
      </w:r>
    </w:p>
    <w:p w:rsidR="00FB0368" w:rsidRPr="00FB0368" w:rsidRDefault="00FB0368" w:rsidP="00FB0368">
      <w:pPr>
        <w:rPr>
          <w:noProof/>
          <w:sz w:val="24"/>
          <w:szCs w:val="24"/>
        </w:rPr>
      </w:pPr>
    </w:p>
    <w:p w:rsidR="00FB0368" w:rsidRDefault="00FB0368" w:rsidP="00FB0368">
      <w:pPr>
        <w:jc w:val="center"/>
        <w:rPr>
          <w:b/>
          <w:bCs/>
          <w:caps/>
          <w:sz w:val="24"/>
          <w:szCs w:val="24"/>
          <w:lang w:val="uk-UA"/>
        </w:rPr>
      </w:pPr>
      <w:r w:rsidRPr="00FB0368">
        <w:rPr>
          <w:b/>
          <w:bCs/>
          <w:caps/>
          <w:sz w:val="24"/>
          <w:szCs w:val="24"/>
          <w:lang w:val="uk-UA"/>
        </w:rPr>
        <w:t>7. Звітування про результати діяльності</w:t>
      </w:r>
    </w:p>
    <w:p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747782">
      <w:pPr>
        <w:ind w:firstLine="567"/>
        <w:jc w:val="both"/>
        <w:rPr>
          <w:noProof/>
          <w:sz w:val="24"/>
          <w:szCs w:val="24"/>
          <w:lang w:val="uk-UA"/>
        </w:rPr>
      </w:pPr>
      <w:r w:rsidRPr="00747782">
        <w:rPr>
          <w:noProof/>
          <w:sz w:val="24"/>
          <w:szCs w:val="24"/>
          <w:lang w:val="uk-UA"/>
        </w:rPr>
        <w:t>Звіт про хід та результати досягнення мети цього</w:t>
      </w:r>
      <w:r w:rsidRPr="00FB0368">
        <w:rPr>
          <w:noProof/>
          <w:sz w:val="24"/>
          <w:szCs w:val="24"/>
          <w:lang w:val="uk-UA"/>
        </w:rPr>
        <w:t xml:space="preserve"> М</w:t>
      </w:r>
      <w:r w:rsidRPr="00747782">
        <w:rPr>
          <w:noProof/>
          <w:sz w:val="24"/>
          <w:szCs w:val="24"/>
          <w:lang w:val="uk-UA"/>
        </w:rPr>
        <w:t xml:space="preserve">еморандуму подається </w:t>
      </w:r>
      <w:r w:rsidRPr="00FB0368">
        <w:rPr>
          <w:noProof/>
          <w:sz w:val="24"/>
          <w:szCs w:val="24"/>
          <w:lang w:val="uk-UA"/>
        </w:rPr>
        <w:t xml:space="preserve">Тростянецькою міською радою, в особі </w:t>
      </w:r>
      <w:r w:rsidR="00747782" w:rsidRPr="00747782">
        <w:rPr>
          <w:noProof/>
          <w:sz w:val="24"/>
          <w:szCs w:val="24"/>
          <w:lang w:val="uk-UA"/>
        </w:rPr>
        <w:t>в особі міського голови Бови Юрія Анатолійовича</w:t>
      </w:r>
      <w:r w:rsidR="00747782">
        <w:rPr>
          <w:noProof/>
          <w:sz w:val="24"/>
          <w:szCs w:val="24"/>
          <w:lang w:val="uk-UA"/>
        </w:rPr>
        <w:t xml:space="preserve"> та Кіцманською міською радою, </w:t>
      </w:r>
      <w:r w:rsidR="00747782" w:rsidRPr="00FB0368">
        <w:rPr>
          <w:sz w:val="24"/>
          <w:szCs w:val="24"/>
          <w:lang w:val="uk-UA"/>
        </w:rPr>
        <w:t>в особі секретаря</w:t>
      </w:r>
      <w:r w:rsidR="00747782">
        <w:rPr>
          <w:sz w:val="24"/>
          <w:szCs w:val="24"/>
          <w:lang w:val="uk-UA"/>
        </w:rPr>
        <w:t xml:space="preserve"> міської ради Семенюка Івана Васильовича</w:t>
      </w:r>
      <w:r w:rsidRPr="00FB0368">
        <w:rPr>
          <w:noProof/>
          <w:sz w:val="24"/>
          <w:szCs w:val="24"/>
          <w:lang w:val="uk-UA"/>
        </w:rPr>
        <w:t xml:space="preserve"> -</w:t>
      </w:r>
      <w:r w:rsidRPr="00FB0368">
        <w:rPr>
          <w:noProof/>
          <w:sz w:val="24"/>
          <w:szCs w:val="24"/>
          <w:vertAlign w:val="superscript"/>
          <w:lang w:val="uk-UA"/>
        </w:rPr>
        <w:t xml:space="preserve"> </w:t>
      </w:r>
      <w:r w:rsidRPr="00FB0368">
        <w:rPr>
          <w:noProof/>
          <w:sz w:val="24"/>
          <w:szCs w:val="24"/>
          <w:lang w:val="uk-UA"/>
        </w:rPr>
        <w:t>дорадчому органу (</w:t>
      </w:r>
      <w:r w:rsidR="00747782" w:rsidRPr="00747782">
        <w:rPr>
          <w:noProof/>
          <w:sz w:val="24"/>
          <w:szCs w:val="24"/>
          <w:lang w:val="uk-UA"/>
        </w:rPr>
        <w:t>Міністерств</w:t>
      </w:r>
      <w:r w:rsidR="00747782">
        <w:rPr>
          <w:noProof/>
          <w:sz w:val="24"/>
          <w:szCs w:val="24"/>
          <w:lang w:val="uk-UA"/>
        </w:rPr>
        <w:t>у</w:t>
      </w:r>
      <w:r w:rsidR="00747782" w:rsidRPr="00747782">
        <w:rPr>
          <w:noProof/>
          <w:sz w:val="24"/>
          <w:szCs w:val="24"/>
          <w:lang w:val="uk-UA"/>
        </w:rPr>
        <w:t xml:space="preserve"> розвитку громад та територій України</w:t>
      </w:r>
      <w:r w:rsidRPr="00FB0368">
        <w:rPr>
          <w:noProof/>
          <w:sz w:val="24"/>
          <w:szCs w:val="24"/>
          <w:lang w:val="uk-UA"/>
        </w:rPr>
        <w:t>).</w:t>
      </w:r>
    </w:p>
    <w:p w:rsidR="005228AF" w:rsidRDefault="005228AF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8. </w:t>
      </w:r>
      <w:r w:rsidR="00FB0368" w:rsidRPr="00747782">
        <w:rPr>
          <w:b/>
          <w:bCs/>
          <w:caps/>
          <w:sz w:val="24"/>
          <w:szCs w:val="24"/>
          <w:lang w:val="uk-UA"/>
        </w:rPr>
        <w:t>Прикінцеві положення</w:t>
      </w:r>
    </w:p>
    <w:p w:rsidR="005228AF" w:rsidRPr="005228AF" w:rsidRDefault="005228AF" w:rsidP="005228AF">
      <w:pPr>
        <w:pStyle w:val="a6"/>
        <w:ind w:left="1429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both"/>
        <w:rPr>
          <w:noProof/>
          <w:sz w:val="24"/>
          <w:szCs w:val="24"/>
          <w:lang w:val="uk-UA"/>
        </w:rPr>
      </w:pPr>
      <w:r w:rsidRPr="00FB0368">
        <w:rPr>
          <w:noProof/>
          <w:sz w:val="24"/>
          <w:szCs w:val="24"/>
          <w:lang w:val="uk-UA"/>
        </w:rPr>
        <w:t>Усі правовідносини, що виникають у зв’язку з виконанням цього Меморандуму і не врегульовані ним, регулюються нормами законодавства України.</w:t>
      </w:r>
    </w:p>
    <w:p w:rsidR="00FB0368" w:rsidRPr="00FB0368" w:rsidRDefault="00FB0368" w:rsidP="00FB0368">
      <w:pPr>
        <w:ind w:firstLine="708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lastRenderedPageBreak/>
        <w:t>Цей Меморандум не покладає на Сторони, що його підписали, будь-яких фінансових зобов'язань.</w:t>
      </w:r>
    </w:p>
    <w:p w:rsidR="00FB0368" w:rsidRPr="00FB0368" w:rsidRDefault="00FB0368" w:rsidP="00FB0368">
      <w:pPr>
        <w:ind w:firstLine="708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 xml:space="preserve">Цей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>еморандум укладено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у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кількості</w:t>
      </w:r>
      <w:r w:rsidRPr="00FB0368">
        <w:rPr>
          <w:noProof/>
          <w:sz w:val="24"/>
          <w:szCs w:val="24"/>
          <w:lang w:val="uk-UA"/>
        </w:rPr>
        <w:t xml:space="preserve"> </w:t>
      </w:r>
      <w:r w:rsidR="005228AF">
        <w:rPr>
          <w:noProof/>
          <w:sz w:val="24"/>
          <w:szCs w:val="24"/>
          <w:lang w:val="uk-UA"/>
        </w:rPr>
        <w:t>2 (двох)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примірників, що мають однакову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юридичну силу.</w:t>
      </w:r>
    </w:p>
    <w:p w:rsidR="00747782" w:rsidRDefault="00747782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:rsidR="00FB0368" w:rsidRPr="00FB0368" w:rsidRDefault="00FB0368" w:rsidP="00FB0368">
      <w:pPr>
        <w:jc w:val="center"/>
        <w:rPr>
          <w:b/>
          <w:bCs/>
          <w:caps/>
          <w:sz w:val="24"/>
          <w:szCs w:val="24"/>
          <w:lang w:val="uk-UA"/>
        </w:rPr>
      </w:pPr>
      <w:r w:rsidRPr="00FB0368">
        <w:rPr>
          <w:b/>
          <w:bCs/>
          <w:caps/>
          <w:sz w:val="24"/>
          <w:szCs w:val="24"/>
          <w:lang w:val="uk-UA"/>
        </w:rPr>
        <w:t>9. Юридичні адреси та реквізити Сторін</w:t>
      </w: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7"/>
      </w:tblGrid>
      <w:tr w:rsidR="00FB0368" w:rsidRPr="00FB0368" w:rsidTr="00C96527">
        <w:tc>
          <w:tcPr>
            <w:tcW w:w="4786" w:type="dxa"/>
          </w:tcPr>
          <w:p w:rsidR="00FB0368" w:rsidRDefault="00FB0368" w:rsidP="00595F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Партернська</w:t>
            </w:r>
            <w:proofErr w:type="spellEnd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громада</w:t>
            </w:r>
          </w:p>
          <w:p w:rsidR="00C96527" w:rsidRPr="00FB0368" w:rsidRDefault="00C96527" w:rsidP="00595F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87" w:type="dxa"/>
          </w:tcPr>
          <w:p w:rsidR="00FB0368" w:rsidRPr="00FB0368" w:rsidRDefault="00FB0368" w:rsidP="00595F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Громада </w:t>
            </w:r>
            <w:proofErr w:type="spellStart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фортпост</w:t>
            </w:r>
            <w:proofErr w:type="spellEnd"/>
          </w:p>
        </w:tc>
      </w:tr>
      <w:tr w:rsidR="00FB0368" w:rsidRPr="00FB0368" w:rsidTr="00C96527">
        <w:tc>
          <w:tcPr>
            <w:tcW w:w="4786" w:type="dxa"/>
          </w:tcPr>
          <w:p w:rsidR="00FB0368" w:rsidRPr="00FB0368" w:rsidRDefault="00FB0368" w:rsidP="004948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Кіцманська міська рада</w:t>
            </w:r>
          </w:p>
        </w:tc>
        <w:tc>
          <w:tcPr>
            <w:tcW w:w="4787" w:type="dxa"/>
          </w:tcPr>
          <w:p w:rsidR="00FB0368" w:rsidRPr="00FB0368" w:rsidRDefault="00747782" w:rsidP="004948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Тростянецька міська ра</w:t>
            </w:r>
            <w:r w:rsidR="00FB0368" w:rsidRPr="00FB0368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FB0368" w:rsidRPr="00FB0368" w:rsidTr="00C96527">
        <w:tc>
          <w:tcPr>
            <w:tcW w:w="4786" w:type="dxa"/>
          </w:tcPr>
          <w:p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 xml:space="preserve">59300, Чернівецька обл., </w:t>
            </w:r>
            <w:r w:rsidR="00747782">
              <w:rPr>
                <w:rFonts w:ascii="Times New Roman" w:hAnsi="Times New Roman"/>
                <w:sz w:val="24"/>
                <w:szCs w:val="24"/>
              </w:rPr>
              <w:t xml:space="preserve">м. Кіцмань, </w:t>
            </w:r>
            <w:proofErr w:type="spellStart"/>
            <w:r w:rsidR="00747782">
              <w:rPr>
                <w:rFonts w:ascii="Times New Roman" w:hAnsi="Times New Roman"/>
                <w:sz w:val="24"/>
                <w:szCs w:val="24"/>
              </w:rPr>
              <w:t>вул.Незалежності</w:t>
            </w:r>
            <w:proofErr w:type="spellEnd"/>
            <w:r w:rsidR="00747782">
              <w:rPr>
                <w:rFonts w:ascii="Times New Roman" w:hAnsi="Times New Roman"/>
                <w:sz w:val="24"/>
                <w:szCs w:val="24"/>
              </w:rPr>
              <w:t>, 83</w:t>
            </w:r>
          </w:p>
        </w:tc>
        <w:tc>
          <w:tcPr>
            <w:tcW w:w="4787" w:type="dxa"/>
          </w:tcPr>
          <w:p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42600, Су</w:t>
            </w:r>
            <w:r w:rsidR="00747782">
              <w:rPr>
                <w:rFonts w:ascii="Times New Roman" w:hAnsi="Times New Roman"/>
                <w:sz w:val="24"/>
                <w:szCs w:val="24"/>
              </w:rPr>
              <w:t xml:space="preserve">мська обл., м. Тростянець, </w:t>
            </w:r>
            <w:proofErr w:type="spellStart"/>
            <w:r w:rsidR="00747782">
              <w:rPr>
                <w:rFonts w:ascii="Times New Roman" w:hAnsi="Times New Roman"/>
                <w:sz w:val="24"/>
                <w:szCs w:val="24"/>
              </w:rPr>
              <w:t>вул.</w:t>
            </w:r>
            <w:r w:rsidRPr="00FB0368">
              <w:rPr>
                <w:rFonts w:ascii="Times New Roman" w:hAnsi="Times New Roman"/>
                <w:sz w:val="24"/>
                <w:szCs w:val="24"/>
              </w:rPr>
              <w:t>Миру</w:t>
            </w:r>
            <w:proofErr w:type="spellEnd"/>
            <w:r w:rsidRPr="00FB0368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</w:p>
        </w:tc>
      </w:tr>
      <w:tr w:rsidR="00FB0368" w:rsidRPr="00FB0368" w:rsidTr="00C96527">
        <w:tc>
          <w:tcPr>
            <w:tcW w:w="4786" w:type="dxa"/>
          </w:tcPr>
          <w:p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ЄДРПОУ 04062127</w:t>
            </w:r>
          </w:p>
        </w:tc>
        <w:tc>
          <w:tcPr>
            <w:tcW w:w="4787" w:type="dxa"/>
          </w:tcPr>
          <w:p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ЄДРПОУ 24006361</w:t>
            </w:r>
          </w:p>
        </w:tc>
      </w:tr>
      <w:tr w:rsidR="00FB0368" w:rsidRPr="00FB0368" w:rsidTr="00C96527">
        <w:tc>
          <w:tcPr>
            <w:tcW w:w="4786" w:type="dxa"/>
          </w:tcPr>
          <w:p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0368">
              <w:rPr>
                <w:rFonts w:ascii="Times New Roman" w:hAnsi="Times New Roman"/>
                <w:sz w:val="24"/>
                <w:szCs w:val="24"/>
              </w:rPr>
              <w:t>тел</w:t>
            </w:r>
            <w:proofErr w:type="spellEnd"/>
            <w:r w:rsidRPr="00FB036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47782">
              <w:rPr>
                <w:rFonts w:ascii="Times New Roman" w:hAnsi="Times New Roman"/>
                <w:sz w:val="24"/>
                <w:szCs w:val="24"/>
              </w:rPr>
              <w:t>+380954545785</w:t>
            </w:r>
          </w:p>
        </w:tc>
        <w:tc>
          <w:tcPr>
            <w:tcW w:w="4787" w:type="dxa"/>
          </w:tcPr>
          <w:p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0368">
              <w:rPr>
                <w:rFonts w:ascii="Times New Roman" w:hAnsi="Times New Roman"/>
                <w:sz w:val="24"/>
                <w:szCs w:val="24"/>
              </w:rPr>
              <w:t>тел</w:t>
            </w:r>
            <w:proofErr w:type="spellEnd"/>
            <w:r w:rsidRPr="00FB0368">
              <w:rPr>
                <w:rFonts w:ascii="Times New Roman" w:hAnsi="Times New Roman"/>
                <w:sz w:val="24"/>
                <w:szCs w:val="24"/>
              </w:rPr>
              <w:t>. +380545851380</w:t>
            </w:r>
          </w:p>
        </w:tc>
      </w:tr>
      <w:tr w:rsidR="00FB0368" w:rsidRPr="00013016" w:rsidTr="00C96527">
        <w:tc>
          <w:tcPr>
            <w:tcW w:w="4786" w:type="dxa"/>
          </w:tcPr>
          <w:p w:rsidR="00FB0368" w:rsidRPr="00747782" w:rsidRDefault="00747782" w:rsidP="004948A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47782">
              <w:rPr>
                <w:rFonts w:ascii="Times New Roman" w:hAnsi="Times New Roman"/>
                <w:bCs/>
                <w:sz w:val="24"/>
                <w:szCs w:val="24"/>
              </w:rPr>
              <w:t>04062127@ukr.net</w:t>
            </w:r>
          </w:p>
        </w:tc>
        <w:tc>
          <w:tcPr>
            <w:tcW w:w="4787" w:type="dxa"/>
          </w:tcPr>
          <w:p w:rsidR="00FB0368" w:rsidRPr="00FB0368" w:rsidRDefault="00FB0368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782">
              <w:rPr>
                <w:rFonts w:ascii="Times New Roman" w:hAnsi="Times New Roman"/>
                <w:sz w:val="24"/>
                <w:szCs w:val="24"/>
              </w:rPr>
              <w:t>mail@trostyanets-miskrada.gov.ua</w:t>
            </w:r>
          </w:p>
        </w:tc>
      </w:tr>
      <w:tr w:rsidR="00FB0368" w:rsidRPr="00FB0368" w:rsidTr="00C96527">
        <w:trPr>
          <w:trHeight w:val="966"/>
        </w:trPr>
        <w:tc>
          <w:tcPr>
            <w:tcW w:w="4786" w:type="dxa"/>
          </w:tcPr>
          <w:p w:rsidR="00FB0368" w:rsidRDefault="00747782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 міської ради</w:t>
            </w:r>
          </w:p>
          <w:p w:rsidR="00747782" w:rsidRPr="00FB0368" w:rsidRDefault="00747782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B0368" w:rsidRPr="00FB0368" w:rsidRDefault="00747782" w:rsidP="0074778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І.В.</w:t>
            </w: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Семенюк</w:t>
            </w: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787" w:type="dxa"/>
          </w:tcPr>
          <w:p w:rsidR="00FB0368" w:rsidRDefault="00FB0368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Міський голова </w:t>
            </w:r>
          </w:p>
          <w:p w:rsidR="00747782" w:rsidRPr="00FB0368" w:rsidRDefault="00747782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B0368" w:rsidRPr="00FB0368" w:rsidRDefault="00FB0368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</w:t>
            </w:r>
            <w:r w:rsidR="0074778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Ю.А. </w:t>
            </w:r>
            <w:proofErr w:type="spellStart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Бова</w:t>
            </w:r>
            <w:proofErr w:type="spellEnd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:rsidR="00FB0368" w:rsidRPr="00FB0368" w:rsidRDefault="00FB0368" w:rsidP="00FB0368">
      <w:pPr>
        <w:rPr>
          <w:sz w:val="24"/>
          <w:szCs w:val="24"/>
        </w:rPr>
      </w:pPr>
    </w:p>
    <w:p w:rsidR="00FB0368" w:rsidRPr="00FB0368" w:rsidRDefault="00FB0368" w:rsidP="002B4680">
      <w:pPr>
        <w:jc w:val="both"/>
        <w:rPr>
          <w:b/>
          <w:sz w:val="24"/>
          <w:szCs w:val="24"/>
        </w:rPr>
      </w:pPr>
    </w:p>
    <w:p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sectPr w:rsidR="00FB0368" w:rsidRPr="00FB0368" w:rsidSect="0003488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53B82"/>
    <w:multiLevelType w:val="hybridMultilevel"/>
    <w:tmpl w:val="2EBE97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DB0BDA"/>
    <w:multiLevelType w:val="hybridMultilevel"/>
    <w:tmpl w:val="C5ACEE36"/>
    <w:lvl w:ilvl="0" w:tplc="DF5A3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4521C0F"/>
    <w:multiLevelType w:val="hybridMultilevel"/>
    <w:tmpl w:val="5228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B16262"/>
    <w:multiLevelType w:val="hybridMultilevel"/>
    <w:tmpl w:val="45E82E50"/>
    <w:lvl w:ilvl="0" w:tplc="DF5A3856">
      <w:start w:val="1"/>
      <w:numFmt w:val="bullet"/>
      <w:lvlText w:val=""/>
      <w:lvlJc w:val="left"/>
      <w:pPr>
        <w:ind w:left="12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6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4E94"/>
    <w:rsid w:val="00013016"/>
    <w:rsid w:val="00024107"/>
    <w:rsid w:val="00024527"/>
    <w:rsid w:val="0003478D"/>
    <w:rsid w:val="00034887"/>
    <w:rsid w:val="00093CA1"/>
    <w:rsid w:val="000F165B"/>
    <w:rsid w:val="00123595"/>
    <w:rsid w:val="00130D7F"/>
    <w:rsid w:val="00146BAF"/>
    <w:rsid w:val="00177550"/>
    <w:rsid w:val="0019464D"/>
    <w:rsid w:val="001C1503"/>
    <w:rsid w:val="001C69F3"/>
    <w:rsid w:val="001D0C67"/>
    <w:rsid w:val="001F5542"/>
    <w:rsid w:val="0020649A"/>
    <w:rsid w:val="002573FE"/>
    <w:rsid w:val="00277F22"/>
    <w:rsid w:val="00283A92"/>
    <w:rsid w:val="002B4680"/>
    <w:rsid w:val="002B7738"/>
    <w:rsid w:val="00303FCD"/>
    <w:rsid w:val="003509E5"/>
    <w:rsid w:val="003862F8"/>
    <w:rsid w:val="003D3B8F"/>
    <w:rsid w:val="003D7A51"/>
    <w:rsid w:val="00445010"/>
    <w:rsid w:val="0046440C"/>
    <w:rsid w:val="00464775"/>
    <w:rsid w:val="0047258D"/>
    <w:rsid w:val="004B10A7"/>
    <w:rsid w:val="004E09AD"/>
    <w:rsid w:val="004E25A3"/>
    <w:rsid w:val="005033D2"/>
    <w:rsid w:val="005228AF"/>
    <w:rsid w:val="00595FBB"/>
    <w:rsid w:val="005E353A"/>
    <w:rsid w:val="00622509"/>
    <w:rsid w:val="00631202"/>
    <w:rsid w:val="006451D2"/>
    <w:rsid w:val="00653A68"/>
    <w:rsid w:val="006C1E17"/>
    <w:rsid w:val="006E1141"/>
    <w:rsid w:val="006F4EF5"/>
    <w:rsid w:val="00747782"/>
    <w:rsid w:val="00782456"/>
    <w:rsid w:val="007A3FA2"/>
    <w:rsid w:val="007C1BE5"/>
    <w:rsid w:val="007E64C4"/>
    <w:rsid w:val="00835BEC"/>
    <w:rsid w:val="008539F2"/>
    <w:rsid w:val="00854E94"/>
    <w:rsid w:val="008C0713"/>
    <w:rsid w:val="008D2AFE"/>
    <w:rsid w:val="00946806"/>
    <w:rsid w:val="00991E1E"/>
    <w:rsid w:val="009A38D6"/>
    <w:rsid w:val="009B51AA"/>
    <w:rsid w:val="009D3D67"/>
    <w:rsid w:val="009E4A3D"/>
    <w:rsid w:val="00A1057D"/>
    <w:rsid w:val="00A24D9A"/>
    <w:rsid w:val="00A26F8A"/>
    <w:rsid w:val="00A40AAF"/>
    <w:rsid w:val="00A4793A"/>
    <w:rsid w:val="00A90148"/>
    <w:rsid w:val="00AE227B"/>
    <w:rsid w:val="00B71A42"/>
    <w:rsid w:val="00B71FDE"/>
    <w:rsid w:val="00B97BB8"/>
    <w:rsid w:val="00BB5B47"/>
    <w:rsid w:val="00BB70D6"/>
    <w:rsid w:val="00C02D60"/>
    <w:rsid w:val="00C96527"/>
    <w:rsid w:val="00CA5743"/>
    <w:rsid w:val="00D01FCB"/>
    <w:rsid w:val="00D14D23"/>
    <w:rsid w:val="00D76BFB"/>
    <w:rsid w:val="00D825BA"/>
    <w:rsid w:val="00DC1F67"/>
    <w:rsid w:val="00DD797D"/>
    <w:rsid w:val="00F0680C"/>
    <w:rsid w:val="00F82538"/>
    <w:rsid w:val="00FB0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560C6B"/>
  <w15:docId w15:val="{2C5EF0EB-282E-48E8-AEA8-4EE3C4C6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9579,baiaagaaboqcaaadpcmaaawyiwaaaaaaaaaaaaaaaaaaaaaaaaaaaaaaaaaaaaaaaaaaaaaaaaaaaaaaaaaaaaaaaaaaaaaaaaaaaaaaaaaaaaaaaaaaaaaaaaaaaaaaaaaaaaaaaaaaaaaaaaaaaaaaaaaaaaaaaaaaaaaaaaaaaaaaaaaaaaaaaaaaaaaaaaaaaaaaaaaaaaaaaaaaaaaaaaaaaaaaaaaaaaaa"/>
    <w:basedOn w:val="a"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5">
    <w:name w:val="Normal (Web)"/>
    <w:basedOn w:val="a"/>
    <w:uiPriority w:val="99"/>
    <w:unhideWhenUsed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6">
    <w:name w:val="List Paragraph"/>
    <w:basedOn w:val="a"/>
    <w:uiPriority w:val="34"/>
    <w:qFormat/>
    <w:rsid w:val="00034887"/>
    <w:pPr>
      <w:ind w:left="720"/>
      <w:contextualSpacing/>
    </w:pPr>
  </w:style>
  <w:style w:type="paragraph" w:customStyle="1" w:styleId="rvps2">
    <w:name w:val="rvps2"/>
    <w:basedOn w:val="a"/>
    <w:rsid w:val="00FB036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table" w:styleId="a7">
    <w:name w:val="Table Grid"/>
    <w:basedOn w:val="a1"/>
    <w:uiPriority w:val="59"/>
    <w:unhideWhenUsed/>
    <w:rsid w:val="00FB0368"/>
    <w:rPr>
      <w:rFonts w:ascii="Calibri" w:eastAsia="Calibri" w:hAnsi="Calibri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B03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5</Pages>
  <Words>1363</Words>
  <Characters>9967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29</cp:revision>
  <cp:lastPrinted>2024-12-16T07:45:00Z</cp:lastPrinted>
  <dcterms:created xsi:type="dcterms:W3CDTF">2023-12-13T09:52:00Z</dcterms:created>
  <dcterms:modified xsi:type="dcterms:W3CDTF">2025-04-16T12:30:00Z</dcterms:modified>
</cp:coreProperties>
</file>