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7532798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61F845DA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8D0044">
        <w:rPr>
          <w:b/>
          <w:sz w:val="24"/>
          <w:szCs w:val="24"/>
          <w:lang w:val="uk-UA"/>
        </w:rPr>
        <w:t>Максимюк Світлані Сергіївні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13E85A37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D4325">
        <w:rPr>
          <w:sz w:val="24"/>
          <w:szCs w:val="24"/>
          <w:lang w:val="uk-UA"/>
        </w:rPr>
        <w:t>201</w:t>
      </w:r>
      <w:r w:rsidRPr="00AC6A48">
        <w:rPr>
          <w:sz w:val="24"/>
          <w:szCs w:val="24"/>
          <w:lang w:val="uk-UA"/>
        </w:rPr>
        <w:t xml:space="preserve"> від </w:t>
      </w:r>
      <w:r w:rsidR="00002A71">
        <w:rPr>
          <w:sz w:val="24"/>
          <w:szCs w:val="24"/>
          <w:lang w:val="uk-UA"/>
        </w:rPr>
        <w:t>2</w:t>
      </w:r>
      <w:r w:rsidR="000D4325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0D4325">
        <w:rPr>
          <w:sz w:val="24"/>
          <w:szCs w:val="24"/>
          <w:lang w:val="uk-UA"/>
        </w:rPr>
        <w:t>Максимюк Світлани Сергіївни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0D4325">
        <w:rPr>
          <w:sz w:val="24"/>
          <w:szCs w:val="24"/>
          <w:lang w:val="uk-UA"/>
        </w:rPr>
        <w:t>65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0D4325">
        <w:rPr>
          <w:sz w:val="24"/>
          <w:szCs w:val="24"/>
          <w:lang w:val="uk-UA"/>
        </w:rPr>
        <w:t>м.Кіцмань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F445E0">
        <w:rPr>
          <w:sz w:val="24"/>
          <w:szCs w:val="24"/>
          <w:lang w:val="uk-UA"/>
        </w:rPr>
        <w:t>АДРЕСА 1,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936232">
        <w:rPr>
          <w:bCs/>
          <w:sz w:val="24"/>
          <w:szCs w:val="24"/>
          <w:lang w:val="uk-UA"/>
        </w:rPr>
        <w:t xml:space="preserve">копія довідки про доходи, </w:t>
      </w:r>
      <w:r w:rsidR="000D4325">
        <w:rPr>
          <w:bCs/>
          <w:sz w:val="24"/>
          <w:szCs w:val="24"/>
          <w:lang w:val="uk-UA"/>
        </w:rPr>
        <w:t xml:space="preserve">акт обстеження умов проживання, копія рахунків-фактури за період 01.01.2025-31.01.2025, копія Листів-претензій про сплату заборгованості за житлово-комунальні послуги, що утворилися станом на 01.02.2025р., довідка про зареєстрованих у житловому будинку осіб, копія постанови про звернення стягнення на заробітну плату, пенсію, стипендію та інші доходи боржника,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5CC99FB9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0D4325">
        <w:rPr>
          <w:rFonts w:ascii="Times New Roman" w:hAnsi="Times New Roman"/>
          <w:szCs w:val="24"/>
        </w:rPr>
        <w:t>Максимюк Світлані Сергіївні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0D4325">
        <w:rPr>
          <w:rFonts w:ascii="Times New Roman" w:hAnsi="Times New Roman"/>
          <w:szCs w:val="24"/>
        </w:rPr>
        <w:t>м.Кіцмань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F445E0">
        <w:rPr>
          <w:rFonts w:ascii="Times New Roman" w:hAnsi="Times New Roman"/>
          <w:szCs w:val="24"/>
        </w:rPr>
        <w:t>АДРЕСА 1,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02092"/>
    <w:rsid w:val="00C24AA6"/>
    <w:rsid w:val="00C37466"/>
    <w:rsid w:val="00C4561F"/>
    <w:rsid w:val="00C551EE"/>
    <w:rsid w:val="00C63E8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445E0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1620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2025-04-24T09:06:00Z</dcterms:created>
  <dcterms:modified xsi:type="dcterms:W3CDTF">2025-04-30T12:40:00Z</dcterms:modified>
</cp:coreProperties>
</file>