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957AC"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Cs w:val="20"/>
          <w:lang w:val="ru-RU" w:eastAsia="ru-RU"/>
        </w:rPr>
      </w:pPr>
      <w:r w:rsidRPr="00161B19">
        <w:rPr>
          <w:rFonts w:ascii="Times New Roman" w:eastAsia="Calibri" w:hAnsi="Times New Roman" w:cs="Times New Roman"/>
          <w:color w:val="000000"/>
          <w:kern w:val="0"/>
          <w:sz w:val="24"/>
          <w:szCs w:val="24"/>
          <w:lang w:eastAsia="ru-RU"/>
        </w:rPr>
        <w:object w:dxaOrig="735" w:dyaOrig="990" w14:anchorId="3907BA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09343964" r:id="rId6"/>
        </w:object>
      </w:r>
    </w:p>
    <w:p w14:paraId="2F455327"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val="ru-RU" w:eastAsia="ru-RU"/>
        </w:rPr>
      </w:pPr>
      <w:r w:rsidRPr="00161B19">
        <w:rPr>
          <w:rFonts w:ascii="Times New Roman" w:eastAsia="Times New Roman" w:hAnsi="Times New Roman" w:cs="Times New Roman"/>
          <w:b/>
          <w:kern w:val="0"/>
          <w:sz w:val="28"/>
          <w:szCs w:val="28"/>
          <w:lang w:eastAsia="ru-RU"/>
        </w:rPr>
        <w:t>КІЦМАНСЬКА МІСЬКА РАДА</w:t>
      </w:r>
    </w:p>
    <w:p w14:paraId="1193C7B4" w14:textId="77777777" w:rsidR="00161B19" w:rsidRPr="00161B19" w:rsidRDefault="00161B19" w:rsidP="00161B19">
      <w:pPr>
        <w:widowControl w:val="0"/>
        <w:spacing w:after="0" w:line="240" w:lineRule="auto"/>
        <w:jc w:val="center"/>
        <w:rPr>
          <w:rFonts w:ascii="Times New Roman" w:eastAsia="Times New Roman" w:hAnsi="Times New Roman" w:cs="Times New Roman"/>
          <w:b/>
          <w:kern w:val="0"/>
          <w:sz w:val="28"/>
          <w:szCs w:val="28"/>
          <w:lang w:eastAsia="ru-RU"/>
        </w:rPr>
      </w:pPr>
      <w:r w:rsidRPr="00161B19">
        <w:rPr>
          <w:rFonts w:ascii="Times New Roman" w:eastAsia="Times New Roman" w:hAnsi="Times New Roman" w:cs="Times New Roman"/>
          <w:b/>
          <w:kern w:val="0"/>
          <w:sz w:val="28"/>
          <w:szCs w:val="28"/>
          <w:lang w:eastAsia="ru-RU"/>
        </w:rPr>
        <w:t>ЧЕРНІВЕЦЬКОГО РАЙОНУ ЧЕРНІВЕЦЬКОЇ ОБЛАСТІ</w:t>
      </w:r>
    </w:p>
    <w:p w14:paraId="6D60F145" w14:textId="77777777" w:rsidR="00161B19" w:rsidRPr="00161B19" w:rsidRDefault="00161B19" w:rsidP="00161B19">
      <w:pPr>
        <w:widowControl w:val="0"/>
        <w:snapToGrid w:val="0"/>
        <w:spacing w:after="0" w:line="240" w:lineRule="auto"/>
        <w:rPr>
          <w:rFonts w:ascii="Times New Roman" w:eastAsia="Times New Roman" w:hAnsi="Times New Roman" w:cs="Times New Roman"/>
          <w:kern w:val="0"/>
          <w:sz w:val="24"/>
          <w:szCs w:val="24"/>
          <w:lang w:val="ru-RU" w:eastAsia="ru-RU"/>
        </w:rPr>
      </w:pPr>
    </w:p>
    <w:p w14:paraId="3B14DCB4" w14:textId="77777777" w:rsidR="00161B19" w:rsidRPr="00161B19" w:rsidRDefault="00161B19" w:rsidP="00161B19">
      <w:pPr>
        <w:tabs>
          <w:tab w:val="left" w:pos="6946"/>
        </w:tabs>
        <w:spacing w:after="0"/>
        <w:ind w:left="6521"/>
        <w:rPr>
          <w:rFonts w:ascii="Times New Roman" w:eastAsia="Calibri" w:hAnsi="Times New Roman" w:cs="Times New Roman"/>
          <w:kern w:val="0"/>
          <w:sz w:val="24"/>
          <w:szCs w:val="24"/>
          <w:lang w:val="ru-RU"/>
        </w:rPr>
      </w:pPr>
      <w:r w:rsidRPr="00161B19">
        <w:rPr>
          <w:rFonts w:ascii="Times New Roman" w:eastAsia="Calibri" w:hAnsi="Times New Roman" w:cs="Times New Roman"/>
          <w:kern w:val="0"/>
          <w:sz w:val="24"/>
          <w:szCs w:val="24"/>
          <w:lang w:val="ru-RU"/>
        </w:rPr>
        <w:t>ПРОЄКТ</w:t>
      </w:r>
    </w:p>
    <w:p w14:paraId="2A63A9F4" w14:textId="77777777" w:rsidR="00161B19" w:rsidRPr="00161B19" w:rsidRDefault="009005A5" w:rsidP="00161B19">
      <w:pPr>
        <w:widowControl w:val="0"/>
        <w:tabs>
          <w:tab w:val="left" w:pos="6946"/>
        </w:tabs>
        <w:snapToGrid w:val="0"/>
        <w:spacing w:after="0" w:line="240" w:lineRule="auto"/>
        <w:ind w:left="6521"/>
        <w:rPr>
          <w:rFonts w:ascii="Times New Roman" w:eastAsia="Times New Roman" w:hAnsi="Times New Roman" w:cs="Times New Roman"/>
          <w:kern w:val="0"/>
          <w:sz w:val="24"/>
          <w:szCs w:val="24"/>
          <w:lang w:val="ru-RU" w:eastAsia="ru-RU"/>
        </w:rPr>
      </w:pPr>
      <w:r>
        <w:rPr>
          <w:rFonts w:ascii="Times New Roman" w:eastAsia="Times New Roman" w:hAnsi="Times New Roman" w:cs="Times New Roman"/>
          <w:kern w:val="0"/>
          <w:sz w:val="24"/>
          <w:szCs w:val="24"/>
          <w:lang w:val="ru-RU" w:eastAsia="ru-RU"/>
        </w:rPr>
        <w:t xml:space="preserve">Автор: </w:t>
      </w:r>
      <w:r w:rsidR="00843133">
        <w:rPr>
          <w:rFonts w:ascii="Times New Roman" w:eastAsia="Times New Roman" w:hAnsi="Times New Roman" w:cs="Times New Roman"/>
          <w:kern w:val="0"/>
          <w:sz w:val="24"/>
          <w:szCs w:val="24"/>
          <w:lang w:val="ru-RU" w:eastAsia="ru-RU"/>
        </w:rPr>
        <w:t>СОЛОНАР У. І.</w:t>
      </w:r>
    </w:p>
    <w:p w14:paraId="4C7BB0D5" w14:textId="77777777" w:rsidR="00161B19" w:rsidRPr="00161B19" w:rsidRDefault="00161B19" w:rsidP="00161B19">
      <w:pPr>
        <w:widowControl w:val="0"/>
        <w:tabs>
          <w:tab w:val="left" w:pos="6946"/>
        </w:tabs>
        <w:snapToGrid w:val="0"/>
        <w:spacing w:after="0" w:line="240" w:lineRule="auto"/>
        <w:ind w:left="6521"/>
        <w:rPr>
          <w:rFonts w:ascii="Times New Roman" w:eastAsia="Times New Roman" w:hAnsi="Times New Roman" w:cs="Times New Roman"/>
          <w:kern w:val="0"/>
          <w:sz w:val="24"/>
          <w:szCs w:val="24"/>
          <w:lang w:eastAsia="ru-RU"/>
        </w:rPr>
      </w:pPr>
      <w:proofErr w:type="spellStart"/>
      <w:r w:rsidRPr="00161B19">
        <w:rPr>
          <w:rFonts w:ascii="Times New Roman" w:eastAsia="Times New Roman" w:hAnsi="Times New Roman" w:cs="Times New Roman"/>
          <w:kern w:val="0"/>
          <w:sz w:val="24"/>
          <w:szCs w:val="24"/>
          <w:lang w:val="ru-RU" w:eastAsia="ru-RU"/>
        </w:rPr>
        <w:t>Реєстраційний</w:t>
      </w:r>
      <w:proofErr w:type="spellEnd"/>
      <w:r w:rsidRPr="00161B19">
        <w:rPr>
          <w:rFonts w:ascii="Times New Roman" w:eastAsia="Times New Roman" w:hAnsi="Times New Roman" w:cs="Times New Roman"/>
          <w:kern w:val="0"/>
          <w:sz w:val="24"/>
          <w:szCs w:val="24"/>
          <w:lang w:val="ru-RU" w:eastAsia="ru-RU"/>
        </w:rPr>
        <w:t xml:space="preserve"> номер </w:t>
      </w:r>
      <w:r w:rsidRPr="00161B19">
        <w:rPr>
          <w:rFonts w:ascii="Times New Roman" w:eastAsia="Times New Roman" w:hAnsi="Times New Roman" w:cs="Times New Roman"/>
          <w:kern w:val="0"/>
          <w:sz w:val="24"/>
          <w:szCs w:val="24"/>
          <w:lang w:eastAsia="ru-RU"/>
        </w:rPr>
        <w:t>_______</w:t>
      </w:r>
    </w:p>
    <w:p w14:paraId="403BC840" w14:textId="77777777"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p>
    <w:p w14:paraId="507E162B" w14:textId="77777777" w:rsidR="00161B19" w:rsidRPr="00161B19" w:rsidRDefault="00161B19" w:rsidP="00161B19">
      <w:pPr>
        <w:widowControl w:val="0"/>
        <w:snapToGrid w:val="0"/>
        <w:spacing w:after="0" w:line="240" w:lineRule="auto"/>
        <w:jc w:val="center"/>
        <w:rPr>
          <w:rFonts w:ascii="Times New Roman" w:eastAsia="Times New Roman" w:hAnsi="Times New Roman" w:cs="Times New Roman"/>
          <w:kern w:val="0"/>
          <w:sz w:val="24"/>
          <w:szCs w:val="24"/>
          <w:lang w:val="ru-RU" w:eastAsia="ru-RU"/>
        </w:rPr>
      </w:pPr>
      <w:r w:rsidRPr="00161B19">
        <w:rPr>
          <w:rFonts w:ascii="Times New Roman" w:eastAsia="Times New Roman" w:hAnsi="Times New Roman" w:cs="Times New Roman"/>
          <w:b/>
          <w:kern w:val="0"/>
          <w:sz w:val="24"/>
          <w:szCs w:val="24"/>
          <w:lang w:val="ru-RU" w:eastAsia="ru-RU"/>
        </w:rPr>
        <w:t xml:space="preserve">Р І Ш Е Н </w:t>
      </w:r>
      <w:proofErr w:type="spellStart"/>
      <w:r w:rsidRPr="00161B19">
        <w:rPr>
          <w:rFonts w:ascii="Times New Roman" w:eastAsia="Times New Roman" w:hAnsi="Times New Roman" w:cs="Times New Roman"/>
          <w:b/>
          <w:kern w:val="0"/>
          <w:sz w:val="24"/>
          <w:szCs w:val="24"/>
          <w:lang w:val="ru-RU" w:eastAsia="ru-RU"/>
        </w:rPr>
        <w:t>Н</w:t>
      </w:r>
      <w:proofErr w:type="spellEnd"/>
      <w:r w:rsidRPr="00161B19">
        <w:rPr>
          <w:rFonts w:ascii="Times New Roman" w:eastAsia="Times New Roman" w:hAnsi="Times New Roman" w:cs="Times New Roman"/>
          <w:b/>
          <w:kern w:val="0"/>
          <w:sz w:val="24"/>
          <w:szCs w:val="24"/>
          <w:lang w:val="ru-RU" w:eastAsia="ru-RU"/>
        </w:rPr>
        <w:t xml:space="preserve"> Я</w:t>
      </w:r>
    </w:p>
    <w:p w14:paraId="10253E13" w14:textId="77777777"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p>
    <w:p w14:paraId="7FCB1931" w14:textId="77777777" w:rsidR="00161B19" w:rsidRPr="00161B19" w:rsidRDefault="00161B19" w:rsidP="00161B19">
      <w:pPr>
        <w:widowControl w:val="0"/>
        <w:spacing w:after="0" w:line="240" w:lineRule="auto"/>
        <w:jc w:val="center"/>
        <w:rPr>
          <w:rFonts w:ascii="Times New Roman" w:eastAsia="Times New Roman" w:hAnsi="Times New Roman" w:cs="Times New Roman"/>
          <w:kern w:val="0"/>
          <w:sz w:val="24"/>
          <w:szCs w:val="24"/>
          <w:lang w:eastAsia="ru-RU"/>
        </w:rPr>
      </w:pPr>
      <w:r w:rsidRPr="00161B19">
        <w:rPr>
          <w:rFonts w:ascii="Times New Roman" w:eastAsia="Times New Roman" w:hAnsi="Times New Roman" w:cs="Times New Roman"/>
          <w:kern w:val="0"/>
          <w:sz w:val="24"/>
          <w:szCs w:val="24"/>
          <w:lang w:eastAsia="ru-RU"/>
        </w:rPr>
        <w:t>Х</w:t>
      </w:r>
      <w:r w:rsidRPr="00161B19">
        <w:rPr>
          <w:rFonts w:ascii="Times New Roman" w:eastAsia="Times New Roman" w:hAnsi="Times New Roman" w:cs="Times New Roman"/>
          <w:kern w:val="0"/>
          <w:sz w:val="24"/>
          <w:szCs w:val="24"/>
          <w:lang w:val="en-US" w:eastAsia="ru-RU"/>
        </w:rPr>
        <w:t>L</w:t>
      </w:r>
      <w:r w:rsidR="002347AD" w:rsidRPr="00161B19">
        <w:rPr>
          <w:rFonts w:ascii="Times New Roman" w:eastAsia="Times New Roman" w:hAnsi="Times New Roman" w:cs="Times New Roman"/>
          <w:kern w:val="0"/>
          <w:sz w:val="24"/>
          <w:szCs w:val="24"/>
          <w:lang w:eastAsia="ru-RU"/>
        </w:rPr>
        <w:t>ІІІ</w:t>
      </w:r>
      <w:r w:rsidRPr="00161B19">
        <w:rPr>
          <w:rFonts w:ascii="Times New Roman" w:eastAsia="Times New Roman" w:hAnsi="Times New Roman" w:cs="Times New Roman"/>
          <w:kern w:val="0"/>
          <w:sz w:val="24"/>
          <w:szCs w:val="24"/>
          <w:lang w:eastAsia="ru-RU"/>
        </w:rPr>
        <w:t xml:space="preserve"> (позачергової) сесії Кіцманської міської ради </w:t>
      </w:r>
      <w:r w:rsidRPr="00161B19">
        <w:rPr>
          <w:rFonts w:ascii="Times New Roman" w:eastAsia="Times New Roman" w:hAnsi="Times New Roman" w:cs="Times New Roman"/>
          <w:kern w:val="0"/>
          <w:sz w:val="24"/>
          <w:szCs w:val="24"/>
          <w:lang w:val="en-US" w:eastAsia="ru-RU"/>
        </w:rPr>
        <w:t>V</w:t>
      </w:r>
      <w:r w:rsidRPr="00161B19">
        <w:rPr>
          <w:rFonts w:ascii="Times New Roman" w:eastAsia="Times New Roman" w:hAnsi="Times New Roman" w:cs="Times New Roman"/>
          <w:kern w:val="0"/>
          <w:sz w:val="24"/>
          <w:szCs w:val="24"/>
          <w:lang w:eastAsia="ru-RU"/>
        </w:rPr>
        <w:t>ІІІ скликання</w:t>
      </w:r>
    </w:p>
    <w:p w14:paraId="2D927925" w14:textId="38CA8172" w:rsidR="00161B19" w:rsidRDefault="00072C84" w:rsidP="00161B19">
      <w:pPr>
        <w:widowControl w:val="0"/>
        <w:spacing w:after="0" w:line="240" w:lineRule="auto"/>
        <w:rPr>
          <w:rFonts w:ascii="Times New Roman" w:eastAsia="Times New Roman" w:hAnsi="Times New Roman" w:cs="Times New Roman"/>
          <w:kern w:val="0"/>
          <w:sz w:val="24"/>
          <w:szCs w:val="20"/>
          <w:lang w:eastAsia="ru-RU"/>
        </w:rPr>
      </w:pPr>
      <w:r>
        <w:rPr>
          <w:rFonts w:ascii="Times New Roman" w:eastAsia="Times New Roman" w:hAnsi="Times New Roman" w:cs="Times New Roman"/>
          <w:kern w:val="0"/>
          <w:sz w:val="24"/>
          <w:szCs w:val="20"/>
          <w:lang w:eastAsia="ru-RU"/>
        </w:rPr>
        <w:t xml:space="preserve">                                                     (друге пленарне засідання)</w:t>
      </w:r>
    </w:p>
    <w:p w14:paraId="673E3C28" w14:textId="77777777" w:rsidR="005713B7" w:rsidRPr="00161B19" w:rsidRDefault="005713B7" w:rsidP="00161B19">
      <w:pPr>
        <w:widowControl w:val="0"/>
        <w:spacing w:after="0" w:line="240" w:lineRule="auto"/>
        <w:rPr>
          <w:rFonts w:ascii="Times New Roman" w:eastAsia="Times New Roman" w:hAnsi="Times New Roman" w:cs="Times New Roman"/>
          <w:kern w:val="0"/>
          <w:sz w:val="24"/>
          <w:szCs w:val="20"/>
          <w:lang w:eastAsia="ru-RU"/>
        </w:rPr>
      </w:pPr>
    </w:p>
    <w:p w14:paraId="5996C1D1" w14:textId="15F29F89" w:rsidR="00161B19" w:rsidRPr="00161B19" w:rsidRDefault="00EE58B4" w:rsidP="00161B19">
      <w:pPr>
        <w:widowControl w:val="0"/>
        <w:spacing w:after="0" w:line="240" w:lineRule="auto"/>
        <w:rPr>
          <w:rFonts w:ascii="Times New Roman" w:eastAsia="Times New Roman" w:hAnsi="Times New Roman" w:cs="Times New Roman"/>
          <w:b/>
          <w:kern w:val="0"/>
          <w:sz w:val="24"/>
          <w:szCs w:val="20"/>
          <w:lang w:eastAsia="ru-RU"/>
        </w:rPr>
      </w:pPr>
      <w:r>
        <w:rPr>
          <w:rFonts w:ascii="Times New Roman" w:eastAsia="Times New Roman" w:hAnsi="Times New Roman" w:cs="Times New Roman"/>
          <w:kern w:val="0"/>
          <w:sz w:val="24"/>
          <w:szCs w:val="20"/>
          <w:lang w:eastAsia="ru-RU"/>
        </w:rPr>
        <w:t xml:space="preserve">                 </w:t>
      </w:r>
      <w:r w:rsidR="00161B19" w:rsidRPr="00161B19">
        <w:rPr>
          <w:rFonts w:ascii="Times New Roman" w:eastAsia="Times New Roman" w:hAnsi="Times New Roman" w:cs="Times New Roman"/>
          <w:kern w:val="0"/>
          <w:sz w:val="24"/>
          <w:szCs w:val="20"/>
          <w:lang w:eastAsia="ru-RU"/>
        </w:rPr>
        <w:t xml:space="preserve">                                                     м. Кіцмань                                                          </w:t>
      </w:r>
    </w:p>
    <w:p w14:paraId="07964F5D" w14:textId="77777777" w:rsidR="001D26C3" w:rsidRDefault="001D26C3"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2C6F4D7F" w14:textId="77777777" w:rsidR="005713B7" w:rsidRDefault="005713B7" w:rsidP="001D26C3">
      <w:pPr>
        <w:shd w:val="clear" w:color="auto" w:fill="FFFFFF"/>
        <w:spacing w:after="0" w:line="240" w:lineRule="auto"/>
        <w:ind w:right="5385"/>
        <w:jc w:val="both"/>
        <w:rPr>
          <w:rFonts w:ascii="Times New Roman" w:eastAsia="Times New Roman" w:hAnsi="Times New Roman" w:cs="Times New Roman"/>
          <w:kern w:val="0"/>
          <w:sz w:val="24"/>
          <w:szCs w:val="20"/>
          <w:lang w:eastAsia="ru-RU"/>
        </w:rPr>
      </w:pPr>
    </w:p>
    <w:p w14:paraId="44FCC925" w14:textId="3083377C" w:rsidR="001D26C3" w:rsidRPr="00161B19" w:rsidRDefault="00E16F7F" w:rsidP="001D26C3">
      <w:pPr>
        <w:shd w:val="clear" w:color="auto" w:fill="FFFFFF"/>
        <w:spacing w:after="0" w:line="240" w:lineRule="auto"/>
        <w:ind w:right="5385"/>
        <w:jc w:val="both"/>
        <w:rPr>
          <w:rFonts w:ascii="Times New Roman" w:eastAsia="Times New Roman" w:hAnsi="Times New Roman" w:cs="Times New Roman"/>
          <w:b/>
          <w:color w:val="000000"/>
          <w:kern w:val="0"/>
          <w:sz w:val="24"/>
          <w:szCs w:val="24"/>
          <w:u w:val="single"/>
          <w:lang w:eastAsia="ru-RU"/>
        </w:rPr>
      </w:pPr>
      <w:r>
        <w:rPr>
          <w:rFonts w:ascii="Times New Roman" w:eastAsia="Times New Roman" w:hAnsi="Times New Roman" w:cs="Times New Roman"/>
          <w:b/>
          <w:color w:val="000000"/>
          <w:kern w:val="0"/>
          <w:sz w:val="24"/>
          <w:szCs w:val="24"/>
          <w:lang w:eastAsia="ru-RU"/>
        </w:rPr>
        <w:t xml:space="preserve">Про </w:t>
      </w:r>
      <w:r w:rsidR="00B205F3">
        <w:rPr>
          <w:rFonts w:ascii="Times New Roman" w:eastAsia="Times New Roman" w:hAnsi="Times New Roman" w:cs="Times New Roman"/>
          <w:b/>
          <w:color w:val="000000"/>
          <w:kern w:val="0"/>
          <w:sz w:val="24"/>
          <w:szCs w:val="24"/>
          <w:lang w:eastAsia="ru-RU"/>
        </w:rPr>
        <w:t>внесення змін до</w:t>
      </w:r>
      <w:r>
        <w:rPr>
          <w:rFonts w:ascii="Times New Roman" w:eastAsia="Times New Roman" w:hAnsi="Times New Roman" w:cs="Times New Roman"/>
          <w:b/>
          <w:color w:val="000000"/>
          <w:kern w:val="0"/>
          <w:sz w:val="24"/>
          <w:szCs w:val="24"/>
          <w:lang w:eastAsia="ru-RU"/>
        </w:rPr>
        <w:t xml:space="preserve"> </w:t>
      </w:r>
      <w:r w:rsidR="001D26C3">
        <w:rPr>
          <w:rFonts w:ascii="Times New Roman" w:eastAsia="Times New Roman" w:hAnsi="Times New Roman" w:cs="Times New Roman"/>
          <w:b/>
          <w:color w:val="000000"/>
          <w:kern w:val="0"/>
          <w:sz w:val="24"/>
          <w:szCs w:val="24"/>
          <w:lang w:eastAsia="ru-RU"/>
        </w:rPr>
        <w:t xml:space="preserve">Положення про позаштатних радників міського голови на громадських засадах </w:t>
      </w:r>
    </w:p>
    <w:p w14:paraId="30BD5946" w14:textId="77777777" w:rsidR="001D26C3" w:rsidRDefault="001D26C3" w:rsidP="001D26C3">
      <w:pPr>
        <w:ind w:firstLine="709"/>
        <w:jc w:val="both"/>
        <w:rPr>
          <w:rFonts w:ascii="Times New Roman" w:hAnsi="Times New Roman" w:cs="Times New Roman"/>
          <w:sz w:val="24"/>
          <w:szCs w:val="24"/>
        </w:rPr>
      </w:pPr>
    </w:p>
    <w:p w14:paraId="6B169B2F" w14:textId="77777777" w:rsidR="001D26C3" w:rsidRPr="002066D3" w:rsidRDefault="001D26C3" w:rsidP="001D26C3">
      <w:pPr>
        <w:spacing w:after="0"/>
        <w:ind w:firstLine="720"/>
        <w:jc w:val="both"/>
        <w:rPr>
          <w:rFonts w:ascii="Times New Roman" w:hAnsi="Times New Roman" w:cs="Times New Roman"/>
          <w:sz w:val="24"/>
          <w:szCs w:val="24"/>
        </w:rPr>
      </w:pPr>
    </w:p>
    <w:p w14:paraId="5D4C4239" w14:textId="77777777" w:rsidR="001D26C3" w:rsidRPr="005713B7" w:rsidRDefault="001D26C3" w:rsidP="005713B7">
      <w:pPr>
        <w:spacing w:after="0" w:line="276" w:lineRule="auto"/>
        <w:ind w:firstLine="709"/>
        <w:jc w:val="both"/>
        <w:rPr>
          <w:rFonts w:ascii="Times New Roman" w:hAnsi="Times New Roman" w:cs="Times New Roman"/>
          <w:sz w:val="24"/>
          <w:szCs w:val="24"/>
        </w:rPr>
      </w:pPr>
      <w:r w:rsidRPr="001D26C3">
        <w:rPr>
          <w:rFonts w:ascii="Times New Roman" w:eastAsia="Times New Roman" w:hAnsi="Times New Roman" w:cs="Times New Roman"/>
          <w:color w:val="000000"/>
          <w:kern w:val="0"/>
          <w:sz w:val="24"/>
          <w:szCs w:val="24"/>
          <w:lang w:val="ru-RU" w:eastAsia="ru-RU"/>
        </w:rPr>
        <w:t xml:space="preserve">З метою </w:t>
      </w:r>
      <w:proofErr w:type="spellStart"/>
      <w:r w:rsidRPr="001D26C3">
        <w:rPr>
          <w:rFonts w:ascii="Times New Roman" w:eastAsia="Times New Roman" w:hAnsi="Times New Roman" w:cs="Times New Roman"/>
          <w:color w:val="000000"/>
          <w:kern w:val="0"/>
          <w:sz w:val="24"/>
          <w:szCs w:val="24"/>
          <w:lang w:val="ru-RU" w:eastAsia="ru-RU"/>
        </w:rPr>
        <w:t>визначення</w:t>
      </w:r>
      <w:proofErr w:type="spellEnd"/>
      <w:r w:rsidRPr="001D26C3">
        <w:rPr>
          <w:rFonts w:ascii="Times New Roman" w:eastAsia="Times New Roman" w:hAnsi="Times New Roman" w:cs="Times New Roman"/>
          <w:color w:val="000000"/>
          <w:kern w:val="0"/>
          <w:sz w:val="24"/>
          <w:szCs w:val="24"/>
          <w:lang w:val="ru-RU" w:eastAsia="ru-RU"/>
        </w:rPr>
        <w:t xml:space="preserve"> правового статусу, </w:t>
      </w:r>
      <w:proofErr w:type="spellStart"/>
      <w:r w:rsidRPr="001D26C3">
        <w:rPr>
          <w:rFonts w:ascii="Times New Roman" w:eastAsia="Times New Roman" w:hAnsi="Times New Roman" w:cs="Times New Roman"/>
          <w:color w:val="000000"/>
          <w:kern w:val="0"/>
          <w:sz w:val="24"/>
          <w:szCs w:val="24"/>
          <w:lang w:val="ru-RU" w:eastAsia="ru-RU"/>
        </w:rPr>
        <w:t>повноважень</w:t>
      </w:r>
      <w:proofErr w:type="spellEnd"/>
      <w:r w:rsidRPr="001D26C3">
        <w:rPr>
          <w:rFonts w:ascii="Times New Roman" w:eastAsia="Times New Roman" w:hAnsi="Times New Roman" w:cs="Times New Roman"/>
          <w:color w:val="000000"/>
          <w:kern w:val="0"/>
          <w:sz w:val="24"/>
          <w:szCs w:val="24"/>
          <w:lang w:val="ru-RU" w:eastAsia="ru-RU"/>
        </w:rPr>
        <w:t xml:space="preserve"> і умов </w:t>
      </w:r>
      <w:proofErr w:type="spellStart"/>
      <w:r w:rsidRPr="001D26C3">
        <w:rPr>
          <w:rFonts w:ascii="Times New Roman" w:eastAsia="Times New Roman" w:hAnsi="Times New Roman" w:cs="Times New Roman"/>
          <w:color w:val="000000"/>
          <w:kern w:val="0"/>
          <w:sz w:val="24"/>
          <w:szCs w:val="24"/>
          <w:lang w:val="ru-RU" w:eastAsia="ru-RU"/>
        </w:rPr>
        <w:t>діяльності</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позаштатного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радника</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w:t>
      </w:r>
      <w:r w:rsidR="008F5A18">
        <w:rPr>
          <w:rFonts w:ascii="Times New Roman" w:eastAsia="Times New Roman" w:hAnsi="Times New Roman" w:cs="Times New Roman"/>
          <w:color w:val="000000"/>
          <w:kern w:val="0"/>
          <w:sz w:val="24"/>
          <w:szCs w:val="24"/>
          <w:lang w:val="ru-RU" w:eastAsia="ru-RU"/>
        </w:rPr>
        <w:t>омадських</w:t>
      </w:r>
      <w:proofErr w:type="spellEnd"/>
      <w:r w:rsidR="008F5A18">
        <w:rPr>
          <w:rFonts w:ascii="Times New Roman" w:eastAsia="Times New Roman" w:hAnsi="Times New Roman" w:cs="Times New Roman"/>
          <w:color w:val="000000"/>
          <w:kern w:val="0"/>
          <w:sz w:val="24"/>
          <w:szCs w:val="24"/>
          <w:lang w:val="ru-RU" w:eastAsia="ru-RU"/>
        </w:rPr>
        <w:t xml:space="preserve"> засадах, </w:t>
      </w:r>
      <w:proofErr w:type="spellStart"/>
      <w:r w:rsidR="008F5A18">
        <w:rPr>
          <w:rFonts w:ascii="Times New Roman" w:eastAsia="Times New Roman" w:hAnsi="Times New Roman" w:cs="Times New Roman"/>
          <w:color w:val="000000"/>
          <w:kern w:val="0"/>
          <w:sz w:val="24"/>
          <w:szCs w:val="24"/>
          <w:lang w:val="ru-RU" w:eastAsia="ru-RU"/>
        </w:rPr>
        <w:t>керуючись</w:t>
      </w:r>
      <w:proofErr w:type="spellEnd"/>
      <w:r w:rsidRPr="001D26C3">
        <w:rPr>
          <w:rFonts w:ascii="Times New Roman" w:eastAsia="Times New Roman" w:hAnsi="Times New Roman" w:cs="Times New Roman"/>
          <w:color w:val="000000"/>
          <w:kern w:val="0"/>
          <w:sz w:val="24"/>
          <w:szCs w:val="24"/>
          <w:lang w:val="ru-RU" w:eastAsia="ru-RU"/>
        </w:rPr>
        <w:t xml:space="preserve"> ст.10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службу в органах </w:t>
      </w:r>
      <w:proofErr w:type="spellStart"/>
      <w:r w:rsidRPr="001D26C3">
        <w:rPr>
          <w:rFonts w:ascii="Times New Roman" w:eastAsia="Times New Roman" w:hAnsi="Times New Roman" w:cs="Times New Roman"/>
          <w:color w:val="000000"/>
          <w:kern w:val="0"/>
          <w:sz w:val="24"/>
          <w:szCs w:val="24"/>
          <w:lang w:val="ru-RU" w:eastAsia="ru-RU"/>
        </w:rPr>
        <w:t>місце</w:t>
      </w:r>
      <w:r w:rsidR="008F5A18">
        <w:rPr>
          <w:rFonts w:ascii="Times New Roman" w:eastAsia="Times New Roman" w:hAnsi="Times New Roman" w:cs="Times New Roman"/>
          <w:color w:val="000000"/>
          <w:kern w:val="0"/>
          <w:sz w:val="24"/>
          <w:szCs w:val="24"/>
          <w:lang w:val="ru-RU" w:eastAsia="ru-RU"/>
        </w:rPr>
        <w:t>вого</w:t>
      </w:r>
      <w:proofErr w:type="spellEnd"/>
      <w:r w:rsidR="008F5A18">
        <w:rPr>
          <w:rFonts w:ascii="Times New Roman" w:eastAsia="Times New Roman" w:hAnsi="Times New Roman" w:cs="Times New Roman"/>
          <w:color w:val="000000"/>
          <w:kern w:val="0"/>
          <w:sz w:val="24"/>
          <w:szCs w:val="24"/>
          <w:lang w:val="ru-RU" w:eastAsia="ru-RU"/>
        </w:rPr>
        <w:t xml:space="preserve"> </w:t>
      </w:r>
      <w:proofErr w:type="spellStart"/>
      <w:r w:rsidR="008F5A18">
        <w:rPr>
          <w:rFonts w:ascii="Times New Roman" w:eastAsia="Times New Roman" w:hAnsi="Times New Roman" w:cs="Times New Roman"/>
          <w:color w:val="000000"/>
          <w:kern w:val="0"/>
          <w:sz w:val="24"/>
          <w:szCs w:val="24"/>
          <w:lang w:val="ru-RU" w:eastAsia="ru-RU"/>
        </w:rPr>
        <w:t>самоврядування</w:t>
      </w:r>
      <w:proofErr w:type="spellEnd"/>
      <w:r w:rsidR="008F5A18">
        <w:rPr>
          <w:rFonts w:ascii="Times New Roman" w:eastAsia="Times New Roman" w:hAnsi="Times New Roman" w:cs="Times New Roman"/>
          <w:color w:val="000000"/>
          <w:kern w:val="0"/>
          <w:sz w:val="24"/>
          <w:szCs w:val="24"/>
          <w:lang w:val="ru-RU" w:eastAsia="ru-RU"/>
        </w:rPr>
        <w:t>», ст. 42,</w:t>
      </w:r>
      <w:r w:rsidRPr="001D26C3">
        <w:rPr>
          <w:rFonts w:ascii="Times New Roman" w:eastAsia="Times New Roman" w:hAnsi="Times New Roman" w:cs="Times New Roman"/>
          <w:color w:val="000000"/>
          <w:kern w:val="0"/>
          <w:sz w:val="24"/>
          <w:szCs w:val="24"/>
          <w:lang w:val="ru-RU" w:eastAsia="ru-RU"/>
        </w:rPr>
        <w:t xml:space="preserve"> ст. 59, ч.1 ст. 73 Закону </w:t>
      </w:r>
      <w:proofErr w:type="spellStart"/>
      <w:r w:rsidRPr="001D26C3">
        <w:rPr>
          <w:rFonts w:ascii="Times New Roman" w:eastAsia="Times New Roman" w:hAnsi="Times New Roman" w:cs="Times New Roman"/>
          <w:color w:val="000000"/>
          <w:kern w:val="0"/>
          <w:sz w:val="24"/>
          <w:szCs w:val="24"/>
          <w:lang w:val="ru-RU" w:eastAsia="ru-RU"/>
        </w:rPr>
        <w:t>України</w:t>
      </w:r>
      <w:proofErr w:type="spellEnd"/>
      <w:r w:rsidRPr="001D26C3">
        <w:rPr>
          <w:rFonts w:ascii="Times New Roman" w:eastAsia="Times New Roman" w:hAnsi="Times New Roman" w:cs="Times New Roman"/>
          <w:color w:val="000000"/>
          <w:kern w:val="0"/>
          <w:sz w:val="24"/>
          <w:szCs w:val="24"/>
          <w:lang w:val="ru-RU" w:eastAsia="ru-RU"/>
        </w:rPr>
        <w:t xml:space="preserve"> «Про </w:t>
      </w:r>
      <w:proofErr w:type="spellStart"/>
      <w:r w:rsidRPr="001D26C3">
        <w:rPr>
          <w:rFonts w:ascii="Times New Roman" w:eastAsia="Times New Roman" w:hAnsi="Times New Roman" w:cs="Times New Roman"/>
          <w:color w:val="000000"/>
          <w:kern w:val="0"/>
          <w:sz w:val="24"/>
          <w:szCs w:val="24"/>
          <w:lang w:val="ru-RU" w:eastAsia="ru-RU"/>
        </w:rPr>
        <w:t>місцеве</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самоврядування</w:t>
      </w:r>
      <w:proofErr w:type="spellEnd"/>
      <w:r w:rsidRPr="001D26C3">
        <w:rPr>
          <w:rFonts w:ascii="Times New Roman" w:eastAsia="Times New Roman" w:hAnsi="Times New Roman" w:cs="Times New Roman"/>
          <w:color w:val="000000"/>
          <w:kern w:val="0"/>
          <w:sz w:val="24"/>
          <w:szCs w:val="24"/>
          <w:lang w:val="ru-RU" w:eastAsia="ru-RU"/>
        </w:rPr>
        <w:t xml:space="preserve"> в </w:t>
      </w:r>
      <w:proofErr w:type="spellStart"/>
      <w:r w:rsidRPr="001D26C3">
        <w:rPr>
          <w:rFonts w:ascii="Times New Roman" w:eastAsia="Times New Roman" w:hAnsi="Times New Roman" w:cs="Times New Roman"/>
          <w:color w:val="000000"/>
          <w:kern w:val="0"/>
          <w:sz w:val="24"/>
          <w:szCs w:val="24"/>
          <w:lang w:val="ru-RU" w:eastAsia="ru-RU"/>
        </w:rPr>
        <w:t>Україні</w:t>
      </w:r>
      <w:proofErr w:type="spellEnd"/>
      <w:r w:rsidRPr="001D26C3">
        <w:rPr>
          <w:rFonts w:ascii="Times New Roman" w:eastAsia="Times New Roman" w:hAnsi="Times New Roman" w:cs="Times New Roman"/>
          <w:color w:val="000000"/>
          <w:kern w:val="0"/>
          <w:sz w:val="24"/>
          <w:szCs w:val="24"/>
          <w:lang w:val="ru-RU" w:eastAsia="ru-RU"/>
        </w:rPr>
        <w:t>»</w:t>
      </w:r>
      <w:r w:rsidR="008F5A18">
        <w:rPr>
          <w:rFonts w:ascii="Times New Roman" w:eastAsia="Times New Roman" w:hAnsi="Times New Roman" w:cs="Times New Roman"/>
          <w:color w:val="000000"/>
          <w:kern w:val="0"/>
          <w:sz w:val="24"/>
          <w:szCs w:val="24"/>
          <w:lang w:val="ru-RU" w:eastAsia="ru-RU"/>
        </w:rPr>
        <w:t xml:space="preserve"> </w:t>
      </w:r>
      <w:r w:rsidRPr="005713B7">
        <w:rPr>
          <w:rFonts w:ascii="Times New Roman" w:hAnsi="Times New Roman" w:cs="Times New Roman"/>
          <w:sz w:val="24"/>
          <w:szCs w:val="24"/>
        </w:rPr>
        <w:t xml:space="preserve">Кіцманська міська рада </w:t>
      </w:r>
      <w:r w:rsidRPr="005713B7">
        <w:rPr>
          <w:rFonts w:ascii="Times New Roman" w:hAnsi="Times New Roman" w:cs="Times New Roman"/>
          <w:b/>
          <w:sz w:val="24"/>
          <w:szCs w:val="24"/>
        </w:rPr>
        <w:t xml:space="preserve">ВИРІШИЛА </w:t>
      </w:r>
      <w:r w:rsidRPr="005713B7">
        <w:rPr>
          <w:rFonts w:ascii="Times New Roman" w:hAnsi="Times New Roman" w:cs="Times New Roman"/>
          <w:sz w:val="24"/>
          <w:szCs w:val="24"/>
        </w:rPr>
        <w:t>:</w:t>
      </w:r>
    </w:p>
    <w:p w14:paraId="51957121" w14:textId="77777777" w:rsidR="001D26C3" w:rsidRPr="005713B7" w:rsidRDefault="001D26C3" w:rsidP="005713B7">
      <w:pPr>
        <w:spacing w:after="0" w:line="276" w:lineRule="auto"/>
        <w:ind w:firstLine="709"/>
        <w:jc w:val="both"/>
        <w:rPr>
          <w:rFonts w:ascii="Times New Roman" w:hAnsi="Times New Roman" w:cs="Times New Roman"/>
          <w:sz w:val="24"/>
          <w:szCs w:val="24"/>
        </w:rPr>
      </w:pPr>
    </w:p>
    <w:p w14:paraId="6D21D275" w14:textId="2EFAE563"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proofErr w:type="spellStart"/>
      <w:r w:rsidRPr="001D26C3">
        <w:rPr>
          <w:rFonts w:ascii="Times New Roman" w:eastAsia="Times New Roman" w:hAnsi="Times New Roman" w:cs="Times New Roman"/>
          <w:color w:val="000000"/>
          <w:kern w:val="0"/>
          <w:sz w:val="24"/>
          <w:szCs w:val="24"/>
          <w:lang w:val="ru-RU" w:eastAsia="ru-RU"/>
        </w:rPr>
        <w:t>Затвердити</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Положення</w:t>
      </w:r>
      <w:proofErr w:type="spellEnd"/>
      <w:r w:rsidRPr="001D26C3">
        <w:rPr>
          <w:rFonts w:ascii="Times New Roman" w:eastAsia="Times New Roman" w:hAnsi="Times New Roman" w:cs="Times New Roman"/>
          <w:color w:val="000000"/>
          <w:kern w:val="0"/>
          <w:sz w:val="24"/>
          <w:szCs w:val="24"/>
          <w:lang w:val="ru-RU" w:eastAsia="ru-RU"/>
        </w:rPr>
        <w:t xml:space="preserve"> </w:t>
      </w:r>
      <w:r w:rsidR="00B205F3">
        <w:rPr>
          <w:rFonts w:ascii="Times New Roman" w:eastAsia="Times New Roman" w:hAnsi="Times New Roman" w:cs="Times New Roman"/>
          <w:color w:val="000000"/>
          <w:kern w:val="0"/>
          <w:sz w:val="24"/>
          <w:szCs w:val="24"/>
          <w:lang w:val="ru-RU" w:eastAsia="ru-RU"/>
        </w:rPr>
        <w:t xml:space="preserve">( в </w:t>
      </w:r>
      <w:proofErr w:type="spellStart"/>
      <w:r w:rsidR="00B205F3">
        <w:rPr>
          <w:rFonts w:ascii="Times New Roman" w:eastAsia="Times New Roman" w:hAnsi="Times New Roman" w:cs="Times New Roman"/>
          <w:color w:val="000000"/>
          <w:kern w:val="0"/>
          <w:sz w:val="24"/>
          <w:szCs w:val="24"/>
          <w:lang w:val="ru-RU" w:eastAsia="ru-RU"/>
        </w:rPr>
        <w:t>новій</w:t>
      </w:r>
      <w:proofErr w:type="spellEnd"/>
      <w:r w:rsidR="00B205F3">
        <w:rPr>
          <w:rFonts w:ascii="Times New Roman" w:eastAsia="Times New Roman" w:hAnsi="Times New Roman" w:cs="Times New Roman"/>
          <w:color w:val="000000"/>
          <w:kern w:val="0"/>
          <w:sz w:val="24"/>
          <w:szCs w:val="24"/>
          <w:lang w:val="ru-RU" w:eastAsia="ru-RU"/>
        </w:rPr>
        <w:t xml:space="preserve"> </w:t>
      </w:r>
      <w:proofErr w:type="spellStart"/>
      <w:r w:rsidR="00B205F3">
        <w:rPr>
          <w:rFonts w:ascii="Times New Roman" w:eastAsia="Times New Roman" w:hAnsi="Times New Roman" w:cs="Times New Roman"/>
          <w:color w:val="000000"/>
          <w:kern w:val="0"/>
          <w:sz w:val="24"/>
          <w:szCs w:val="24"/>
          <w:lang w:val="ru-RU" w:eastAsia="ru-RU"/>
        </w:rPr>
        <w:t>редакції</w:t>
      </w:r>
      <w:proofErr w:type="spellEnd"/>
      <w:r w:rsidR="00B205F3">
        <w:rPr>
          <w:rFonts w:ascii="Times New Roman" w:eastAsia="Times New Roman" w:hAnsi="Times New Roman" w:cs="Times New Roman"/>
          <w:color w:val="000000"/>
          <w:kern w:val="0"/>
          <w:sz w:val="24"/>
          <w:szCs w:val="24"/>
          <w:lang w:val="ru-RU" w:eastAsia="ru-RU"/>
        </w:rPr>
        <w:t xml:space="preserve">) </w:t>
      </w:r>
      <w:r w:rsidRPr="001D26C3">
        <w:rPr>
          <w:rFonts w:ascii="Times New Roman" w:eastAsia="Times New Roman" w:hAnsi="Times New Roman" w:cs="Times New Roman"/>
          <w:color w:val="000000"/>
          <w:kern w:val="0"/>
          <w:sz w:val="24"/>
          <w:szCs w:val="24"/>
          <w:lang w:val="ru-RU" w:eastAsia="ru-RU"/>
        </w:rPr>
        <w:t xml:space="preserve">про </w:t>
      </w:r>
      <w:proofErr w:type="spellStart"/>
      <w:r w:rsidRPr="005713B7">
        <w:rPr>
          <w:rFonts w:ascii="Times New Roman" w:eastAsia="Times New Roman" w:hAnsi="Times New Roman" w:cs="Times New Roman"/>
          <w:color w:val="000000"/>
          <w:kern w:val="0"/>
          <w:sz w:val="24"/>
          <w:szCs w:val="24"/>
          <w:lang w:val="ru-RU" w:eastAsia="ru-RU"/>
        </w:rPr>
        <w:t>позаштатних</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радників</w:t>
      </w:r>
      <w:proofErr w:type="spellEnd"/>
      <w:r w:rsidRPr="005713B7">
        <w:rPr>
          <w:rFonts w:ascii="Times New Roman" w:eastAsia="Times New Roman" w:hAnsi="Times New Roman" w:cs="Times New Roman"/>
          <w:color w:val="000000"/>
          <w:kern w:val="0"/>
          <w:sz w:val="24"/>
          <w:szCs w:val="24"/>
          <w:lang w:val="ru-RU" w:eastAsia="ru-RU"/>
        </w:rPr>
        <w:t xml:space="preserve"> </w:t>
      </w:r>
      <w:proofErr w:type="spellStart"/>
      <w:r w:rsidRPr="005713B7">
        <w:rPr>
          <w:rFonts w:ascii="Times New Roman" w:eastAsia="Times New Roman" w:hAnsi="Times New Roman" w:cs="Times New Roman"/>
          <w:color w:val="000000"/>
          <w:kern w:val="0"/>
          <w:sz w:val="24"/>
          <w:szCs w:val="24"/>
          <w:lang w:val="ru-RU" w:eastAsia="ru-RU"/>
        </w:rPr>
        <w:t>міського</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голови</w:t>
      </w:r>
      <w:proofErr w:type="spellEnd"/>
      <w:r w:rsidRPr="001D26C3">
        <w:rPr>
          <w:rFonts w:ascii="Times New Roman" w:eastAsia="Times New Roman" w:hAnsi="Times New Roman" w:cs="Times New Roman"/>
          <w:color w:val="000000"/>
          <w:kern w:val="0"/>
          <w:sz w:val="24"/>
          <w:szCs w:val="24"/>
          <w:lang w:val="ru-RU" w:eastAsia="ru-RU"/>
        </w:rPr>
        <w:t xml:space="preserve"> на </w:t>
      </w:r>
      <w:proofErr w:type="spellStart"/>
      <w:r w:rsidRPr="001D26C3">
        <w:rPr>
          <w:rFonts w:ascii="Times New Roman" w:eastAsia="Times New Roman" w:hAnsi="Times New Roman" w:cs="Times New Roman"/>
          <w:color w:val="000000"/>
          <w:kern w:val="0"/>
          <w:sz w:val="24"/>
          <w:szCs w:val="24"/>
          <w:lang w:val="ru-RU" w:eastAsia="ru-RU"/>
        </w:rPr>
        <w:t>гро</w:t>
      </w:r>
      <w:r w:rsidR="00B72F31">
        <w:rPr>
          <w:rFonts w:ascii="Times New Roman" w:eastAsia="Times New Roman" w:hAnsi="Times New Roman" w:cs="Times New Roman"/>
          <w:color w:val="000000"/>
          <w:kern w:val="0"/>
          <w:sz w:val="24"/>
          <w:szCs w:val="24"/>
          <w:lang w:val="ru-RU" w:eastAsia="ru-RU"/>
        </w:rPr>
        <w:t>мадських</w:t>
      </w:r>
      <w:proofErr w:type="spellEnd"/>
      <w:r w:rsidR="00B72F31">
        <w:rPr>
          <w:rFonts w:ascii="Times New Roman" w:eastAsia="Times New Roman" w:hAnsi="Times New Roman" w:cs="Times New Roman"/>
          <w:color w:val="000000"/>
          <w:kern w:val="0"/>
          <w:sz w:val="24"/>
          <w:szCs w:val="24"/>
          <w:lang w:val="ru-RU" w:eastAsia="ru-RU"/>
        </w:rPr>
        <w:t xml:space="preserve"> засадах, </w:t>
      </w:r>
      <w:proofErr w:type="spellStart"/>
      <w:r w:rsidR="00B72F31">
        <w:rPr>
          <w:rFonts w:ascii="Times New Roman" w:eastAsia="Times New Roman" w:hAnsi="Times New Roman" w:cs="Times New Roman"/>
          <w:color w:val="000000"/>
          <w:kern w:val="0"/>
          <w:sz w:val="24"/>
          <w:szCs w:val="24"/>
          <w:lang w:val="ru-RU" w:eastAsia="ru-RU"/>
        </w:rPr>
        <w:t>що</w:t>
      </w:r>
      <w:proofErr w:type="spellEnd"/>
      <w:r w:rsidR="00B72F31">
        <w:rPr>
          <w:rFonts w:ascii="Times New Roman" w:eastAsia="Times New Roman" w:hAnsi="Times New Roman" w:cs="Times New Roman"/>
          <w:color w:val="000000"/>
          <w:kern w:val="0"/>
          <w:sz w:val="24"/>
          <w:szCs w:val="24"/>
          <w:lang w:val="ru-RU" w:eastAsia="ru-RU"/>
        </w:rPr>
        <w:t xml:space="preserve"> </w:t>
      </w:r>
      <w:proofErr w:type="spellStart"/>
      <w:r w:rsidR="00B72F31">
        <w:rPr>
          <w:rFonts w:ascii="Times New Roman" w:eastAsia="Times New Roman" w:hAnsi="Times New Roman" w:cs="Times New Roman"/>
          <w:color w:val="000000"/>
          <w:kern w:val="0"/>
          <w:sz w:val="24"/>
          <w:szCs w:val="24"/>
          <w:lang w:val="ru-RU" w:eastAsia="ru-RU"/>
        </w:rPr>
        <w:t>додається</w:t>
      </w:r>
      <w:proofErr w:type="spellEnd"/>
      <w:r w:rsidR="00B72F31">
        <w:rPr>
          <w:rFonts w:ascii="Times New Roman" w:eastAsia="Times New Roman" w:hAnsi="Times New Roman" w:cs="Times New Roman"/>
          <w:color w:val="000000"/>
          <w:kern w:val="0"/>
          <w:sz w:val="24"/>
          <w:szCs w:val="24"/>
          <w:lang w:val="ru-RU" w:eastAsia="ru-RU"/>
        </w:rPr>
        <w:t>.</w:t>
      </w:r>
    </w:p>
    <w:p w14:paraId="4593B9AE" w14:textId="77777777" w:rsidR="00ED4475" w:rsidRPr="001D26C3" w:rsidRDefault="00ED4475" w:rsidP="00ED4475">
      <w:pPr>
        <w:spacing w:after="0" w:line="276" w:lineRule="auto"/>
        <w:ind w:left="240"/>
        <w:jc w:val="both"/>
        <w:rPr>
          <w:rFonts w:ascii="Times New Roman" w:eastAsia="Times New Roman" w:hAnsi="Times New Roman" w:cs="Times New Roman"/>
          <w:color w:val="000000"/>
          <w:kern w:val="0"/>
          <w:sz w:val="24"/>
          <w:szCs w:val="24"/>
          <w:lang w:val="ru-RU" w:eastAsia="ru-RU"/>
        </w:rPr>
      </w:pPr>
    </w:p>
    <w:p w14:paraId="4F4726B2" w14:textId="77777777" w:rsidR="001D26C3" w:rsidRDefault="001D26C3" w:rsidP="005713B7">
      <w:pPr>
        <w:numPr>
          <w:ilvl w:val="0"/>
          <w:numId w:val="4"/>
        </w:numPr>
        <w:spacing w:after="0" w:line="276" w:lineRule="auto"/>
        <w:ind w:left="240"/>
        <w:jc w:val="both"/>
        <w:rPr>
          <w:rFonts w:ascii="Times New Roman" w:eastAsia="Times New Roman" w:hAnsi="Times New Roman" w:cs="Times New Roman"/>
          <w:color w:val="000000"/>
          <w:kern w:val="0"/>
          <w:sz w:val="24"/>
          <w:szCs w:val="24"/>
          <w:lang w:val="ru-RU" w:eastAsia="ru-RU"/>
        </w:rPr>
      </w:pPr>
      <w:r w:rsidRPr="001D26C3">
        <w:rPr>
          <w:rFonts w:ascii="Times New Roman" w:eastAsia="Times New Roman" w:hAnsi="Times New Roman" w:cs="Times New Roman"/>
          <w:color w:val="000000"/>
          <w:kern w:val="0"/>
          <w:sz w:val="24"/>
          <w:szCs w:val="24"/>
          <w:lang w:val="ru-RU" w:eastAsia="ru-RU"/>
        </w:rPr>
        <w:t xml:space="preserve">Контроль за </w:t>
      </w:r>
      <w:proofErr w:type="spellStart"/>
      <w:r w:rsidRPr="001D26C3">
        <w:rPr>
          <w:rFonts w:ascii="Times New Roman" w:eastAsia="Times New Roman" w:hAnsi="Times New Roman" w:cs="Times New Roman"/>
          <w:color w:val="000000"/>
          <w:kern w:val="0"/>
          <w:sz w:val="24"/>
          <w:szCs w:val="24"/>
          <w:lang w:val="ru-RU" w:eastAsia="ru-RU"/>
        </w:rPr>
        <w:t>виконанням</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Pr="001D26C3">
        <w:rPr>
          <w:rFonts w:ascii="Times New Roman" w:eastAsia="Times New Roman" w:hAnsi="Times New Roman" w:cs="Times New Roman"/>
          <w:color w:val="000000"/>
          <w:kern w:val="0"/>
          <w:sz w:val="24"/>
          <w:szCs w:val="24"/>
          <w:lang w:val="ru-RU" w:eastAsia="ru-RU"/>
        </w:rPr>
        <w:t>рішення</w:t>
      </w:r>
      <w:proofErr w:type="spellEnd"/>
      <w:r w:rsidRPr="001D26C3">
        <w:rPr>
          <w:rFonts w:ascii="Times New Roman" w:eastAsia="Times New Roman" w:hAnsi="Times New Roman" w:cs="Times New Roman"/>
          <w:color w:val="000000"/>
          <w:kern w:val="0"/>
          <w:sz w:val="24"/>
          <w:szCs w:val="24"/>
          <w:lang w:val="ru-RU" w:eastAsia="ru-RU"/>
        </w:rPr>
        <w:t xml:space="preserve"> </w:t>
      </w:r>
      <w:proofErr w:type="spellStart"/>
      <w:r w:rsidR="00CE7663">
        <w:rPr>
          <w:rFonts w:ascii="Times New Roman" w:eastAsia="Times New Roman" w:hAnsi="Times New Roman" w:cs="Times New Roman"/>
          <w:color w:val="000000"/>
          <w:kern w:val="0"/>
          <w:sz w:val="24"/>
          <w:szCs w:val="24"/>
          <w:lang w:val="ru-RU" w:eastAsia="ru-RU"/>
        </w:rPr>
        <w:t>покласти</w:t>
      </w:r>
      <w:proofErr w:type="spellEnd"/>
      <w:r w:rsidR="00CE7663">
        <w:rPr>
          <w:rFonts w:ascii="Times New Roman" w:eastAsia="Times New Roman" w:hAnsi="Times New Roman" w:cs="Times New Roman"/>
          <w:color w:val="000000"/>
          <w:kern w:val="0"/>
          <w:sz w:val="24"/>
          <w:szCs w:val="24"/>
          <w:lang w:val="ru-RU" w:eastAsia="ru-RU"/>
        </w:rPr>
        <w:t xml:space="preserve"> на </w:t>
      </w:r>
      <w:proofErr w:type="spellStart"/>
      <w:r w:rsidR="002347AD">
        <w:rPr>
          <w:rFonts w:ascii="Times New Roman" w:eastAsia="Times New Roman" w:hAnsi="Times New Roman" w:cs="Times New Roman"/>
          <w:color w:val="000000"/>
          <w:kern w:val="0"/>
          <w:sz w:val="24"/>
          <w:szCs w:val="24"/>
          <w:lang w:val="ru-RU" w:eastAsia="ru-RU"/>
        </w:rPr>
        <w:t>постійну</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комісію</w:t>
      </w:r>
      <w:proofErr w:type="spellEnd"/>
      <w:r w:rsidR="002347AD">
        <w:rPr>
          <w:rFonts w:ascii="Times New Roman" w:eastAsia="Times New Roman" w:hAnsi="Times New Roman" w:cs="Times New Roman"/>
          <w:color w:val="000000"/>
          <w:kern w:val="0"/>
          <w:sz w:val="24"/>
          <w:szCs w:val="24"/>
          <w:lang w:val="ru-RU" w:eastAsia="ru-RU"/>
        </w:rPr>
        <w:t xml:space="preserve"> з </w:t>
      </w:r>
      <w:proofErr w:type="spellStart"/>
      <w:r w:rsidR="002347AD">
        <w:rPr>
          <w:rFonts w:ascii="Times New Roman" w:eastAsia="Times New Roman" w:hAnsi="Times New Roman" w:cs="Times New Roman"/>
          <w:color w:val="000000"/>
          <w:kern w:val="0"/>
          <w:sz w:val="24"/>
          <w:szCs w:val="24"/>
          <w:lang w:val="ru-RU" w:eastAsia="ru-RU"/>
        </w:rPr>
        <w:t>питань</w:t>
      </w:r>
      <w:proofErr w:type="spellEnd"/>
      <w:r w:rsidR="002347AD">
        <w:rPr>
          <w:rFonts w:ascii="Times New Roman" w:eastAsia="Times New Roman" w:hAnsi="Times New Roman" w:cs="Times New Roman"/>
          <w:color w:val="000000"/>
          <w:kern w:val="0"/>
          <w:sz w:val="24"/>
          <w:szCs w:val="24"/>
          <w:lang w:val="ru-RU" w:eastAsia="ru-RU"/>
        </w:rPr>
        <w:t xml:space="preserve"> прав </w:t>
      </w:r>
      <w:proofErr w:type="spellStart"/>
      <w:r w:rsidR="002347AD">
        <w:rPr>
          <w:rFonts w:ascii="Times New Roman" w:eastAsia="Times New Roman" w:hAnsi="Times New Roman" w:cs="Times New Roman"/>
          <w:color w:val="000000"/>
          <w:kern w:val="0"/>
          <w:sz w:val="24"/>
          <w:szCs w:val="24"/>
          <w:lang w:val="ru-RU" w:eastAsia="ru-RU"/>
        </w:rPr>
        <w:t>людини</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законності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депутатської</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діяльності</w:t>
      </w:r>
      <w:proofErr w:type="spellEnd"/>
      <w:r w:rsidR="002347AD">
        <w:rPr>
          <w:rFonts w:ascii="Times New Roman" w:eastAsia="Times New Roman" w:hAnsi="Times New Roman" w:cs="Times New Roman"/>
          <w:color w:val="000000"/>
          <w:kern w:val="0"/>
          <w:sz w:val="24"/>
          <w:szCs w:val="24"/>
          <w:lang w:val="ru-RU" w:eastAsia="ru-RU"/>
        </w:rPr>
        <w:t xml:space="preserve">, </w:t>
      </w:r>
      <w:proofErr w:type="spellStart"/>
      <w:r w:rsidR="002347AD">
        <w:rPr>
          <w:rFonts w:ascii="Times New Roman" w:eastAsia="Times New Roman" w:hAnsi="Times New Roman" w:cs="Times New Roman"/>
          <w:color w:val="000000"/>
          <w:kern w:val="0"/>
          <w:sz w:val="24"/>
          <w:szCs w:val="24"/>
          <w:lang w:val="ru-RU" w:eastAsia="ru-RU"/>
        </w:rPr>
        <w:t>етики</w:t>
      </w:r>
      <w:proofErr w:type="spellEnd"/>
      <w:r w:rsidR="002347AD">
        <w:rPr>
          <w:rFonts w:ascii="Times New Roman" w:eastAsia="Times New Roman" w:hAnsi="Times New Roman" w:cs="Times New Roman"/>
          <w:color w:val="000000"/>
          <w:kern w:val="0"/>
          <w:sz w:val="24"/>
          <w:szCs w:val="24"/>
          <w:lang w:val="ru-RU" w:eastAsia="ru-RU"/>
        </w:rPr>
        <w:t xml:space="preserve"> та регламенту (ЗАДУБРІВСЬКА Г. І.)</w:t>
      </w:r>
    </w:p>
    <w:p w14:paraId="77A45660"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7692874D"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6E5D7A7F" w14:textId="77777777" w:rsidR="00CE766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13315F23" w14:textId="77777777" w:rsidR="00CE7663" w:rsidRPr="001D26C3" w:rsidRDefault="00CE7663" w:rsidP="00CE7663">
      <w:pPr>
        <w:spacing w:after="0" w:line="276" w:lineRule="auto"/>
        <w:jc w:val="both"/>
        <w:rPr>
          <w:rFonts w:ascii="Times New Roman" w:eastAsia="Times New Roman" w:hAnsi="Times New Roman" w:cs="Times New Roman"/>
          <w:color w:val="000000"/>
          <w:kern w:val="0"/>
          <w:sz w:val="24"/>
          <w:szCs w:val="24"/>
          <w:lang w:val="ru-RU" w:eastAsia="ru-RU"/>
        </w:rPr>
      </w:pPr>
    </w:p>
    <w:p w14:paraId="681B8513" w14:textId="77777777" w:rsidR="00CE7663" w:rsidRPr="00CE7663" w:rsidRDefault="00CE7663" w:rsidP="00CE7663">
      <w:pPr>
        <w:pStyle w:val="a3"/>
        <w:rPr>
          <w:rFonts w:ascii="Times New Roman" w:hAnsi="Times New Roman" w:cs="Times New Roman"/>
          <w:b/>
          <w:sz w:val="28"/>
          <w:szCs w:val="24"/>
        </w:rPr>
      </w:pPr>
    </w:p>
    <w:p w14:paraId="02CD0F0F" w14:textId="77777777" w:rsidR="00CE7663" w:rsidRPr="00CE7663" w:rsidRDefault="00CE7663" w:rsidP="00CE7663">
      <w:pPr>
        <w:pStyle w:val="a3"/>
        <w:ind w:left="426"/>
        <w:rPr>
          <w:rFonts w:ascii="Times New Roman" w:hAnsi="Times New Roman" w:cs="Times New Roman"/>
          <w:b/>
          <w:sz w:val="28"/>
          <w:szCs w:val="24"/>
        </w:rPr>
      </w:pPr>
      <w:r w:rsidRPr="00CE7663">
        <w:rPr>
          <w:rFonts w:ascii="Times New Roman" w:hAnsi="Times New Roman" w:cs="Times New Roman"/>
          <w:b/>
          <w:sz w:val="28"/>
          <w:szCs w:val="24"/>
        </w:rPr>
        <w:t>Секретар міської ради</w:t>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sidRPr="00CE7663">
        <w:rPr>
          <w:rFonts w:ascii="Times New Roman" w:hAnsi="Times New Roman" w:cs="Times New Roman"/>
          <w:b/>
          <w:sz w:val="28"/>
          <w:szCs w:val="24"/>
        </w:rPr>
        <w:tab/>
      </w:r>
      <w:r>
        <w:rPr>
          <w:rFonts w:ascii="Times New Roman" w:hAnsi="Times New Roman" w:cs="Times New Roman"/>
          <w:b/>
          <w:sz w:val="28"/>
          <w:szCs w:val="24"/>
        </w:rPr>
        <w:t xml:space="preserve">    </w:t>
      </w:r>
      <w:r w:rsidRPr="00CE7663">
        <w:rPr>
          <w:rFonts w:ascii="Times New Roman" w:hAnsi="Times New Roman" w:cs="Times New Roman"/>
          <w:b/>
          <w:sz w:val="28"/>
          <w:szCs w:val="24"/>
        </w:rPr>
        <w:t>Іван СЕМЕНЮК</w:t>
      </w:r>
    </w:p>
    <w:p w14:paraId="0FC76E2C" w14:textId="77777777" w:rsidR="00843133" w:rsidRPr="005713B7" w:rsidRDefault="00843133" w:rsidP="005713B7">
      <w:pPr>
        <w:spacing w:after="0" w:line="276" w:lineRule="auto"/>
        <w:jc w:val="center"/>
        <w:rPr>
          <w:rFonts w:ascii="Times New Roman" w:hAnsi="Times New Roman" w:cs="Times New Roman"/>
          <w:sz w:val="24"/>
          <w:szCs w:val="24"/>
        </w:rPr>
      </w:pPr>
    </w:p>
    <w:p w14:paraId="70DA388B" w14:textId="77777777" w:rsidR="00CE7663" w:rsidRDefault="00CE7663" w:rsidP="00CE7663">
      <w:pPr>
        <w:ind w:left="5529"/>
        <w:rPr>
          <w:color w:val="000000"/>
        </w:rPr>
      </w:pPr>
    </w:p>
    <w:p w14:paraId="7EB823EE" w14:textId="77777777" w:rsidR="00CE7663" w:rsidRDefault="00CE7663" w:rsidP="00CE7663">
      <w:pPr>
        <w:ind w:left="5529"/>
        <w:rPr>
          <w:color w:val="000000"/>
        </w:rPr>
      </w:pPr>
    </w:p>
    <w:p w14:paraId="79474FFA" w14:textId="77777777" w:rsidR="00CE7663" w:rsidRDefault="00CE7663" w:rsidP="00CE7663">
      <w:pPr>
        <w:ind w:left="5529"/>
        <w:rPr>
          <w:color w:val="000000"/>
        </w:rPr>
      </w:pPr>
    </w:p>
    <w:p w14:paraId="3FD42707" w14:textId="77777777" w:rsidR="00CE7663" w:rsidRDefault="00CE7663" w:rsidP="00CE7663">
      <w:pPr>
        <w:ind w:left="5529"/>
        <w:rPr>
          <w:color w:val="000000"/>
        </w:rPr>
      </w:pPr>
    </w:p>
    <w:p w14:paraId="48E9FF19" w14:textId="77777777" w:rsidR="00CE7663" w:rsidRDefault="00CE7663" w:rsidP="00CE7663">
      <w:pPr>
        <w:ind w:left="5529"/>
        <w:rPr>
          <w:color w:val="000000"/>
        </w:rPr>
      </w:pPr>
    </w:p>
    <w:p w14:paraId="53EC4DD4" w14:textId="77777777" w:rsidR="00CE7663" w:rsidRDefault="00CE7663" w:rsidP="00CE7663">
      <w:pPr>
        <w:ind w:left="5529"/>
        <w:rPr>
          <w:color w:val="000000"/>
        </w:rPr>
      </w:pPr>
    </w:p>
    <w:p w14:paraId="2B729F80" w14:textId="77777777" w:rsidR="00CE7663" w:rsidRPr="00CE7663" w:rsidRDefault="00CE7663" w:rsidP="00CE7663">
      <w:pPr>
        <w:spacing w:after="0"/>
        <w:ind w:left="5529"/>
        <w:rPr>
          <w:rFonts w:ascii="Times New Roman" w:hAnsi="Times New Roman" w:cs="Times New Roman"/>
          <w:color w:val="000000"/>
          <w:sz w:val="24"/>
          <w:szCs w:val="24"/>
        </w:rPr>
      </w:pPr>
      <w:r w:rsidRPr="00CE7663">
        <w:rPr>
          <w:rFonts w:ascii="Times New Roman" w:hAnsi="Times New Roman" w:cs="Times New Roman"/>
          <w:color w:val="000000"/>
          <w:sz w:val="24"/>
          <w:szCs w:val="24"/>
        </w:rPr>
        <w:lastRenderedPageBreak/>
        <w:t>Додаток 1</w:t>
      </w:r>
    </w:p>
    <w:p w14:paraId="675DB10A" w14:textId="77777777" w:rsidR="00CE7663" w:rsidRPr="00CE7663" w:rsidRDefault="00CE7663" w:rsidP="00CE7663">
      <w:pPr>
        <w:pStyle w:val="a6"/>
        <w:shd w:val="clear" w:color="auto" w:fill="FFFFFF"/>
        <w:spacing w:before="0" w:beforeAutospacing="0" w:after="0" w:afterAutospacing="0"/>
        <w:ind w:left="5529" w:firstLine="6"/>
      </w:pPr>
      <w:r w:rsidRPr="00CE7663">
        <w:rPr>
          <w:color w:val="000000"/>
        </w:rPr>
        <w:t xml:space="preserve">до рішення </w:t>
      </w:r>
      <w:r w:rsidR="008003C7" w:rsidRPr="00161B19">
        <w:rPr>
          <w:lang w:eastAsia="ru-RU"/>
        </w:rPr>
        <w:t>Х</w:t>
      </w:r>
      <w:r w:rsidR="008003C7" w:rsidRPr="00161B19">
        <w:rPr>
          <w:lang w:val="en-US" w:eastAsia="ru-RU"/>
        </w:rPr>
        <w:t>L</w:t>
      </w:r>
      <w:r w:rsidR="008003C7" w:rsidRPr="00161B19">
        <w:rPr>
          <w:lang w:eastAsia="ru-RU"/>
        </w:rPr>
        <w:t xml:space="preserve">ІІІ </w:t>
      </w:r>
      <w:r w:rsidRPr="00CE7663">
        <w:t>сесії Кіцманської</w:t>
      </w:r>
    </w:p>
    <w:p w14:paraId="105DA7AD" w14:textId="77777777" w:rsidR="00CE7663" w:rsidRPr="00CE7663" w:rsidRDefault="00CE7663" w:rsidP="00CE7663">
      <w:pPr>
        <w:pStyle w:val="Normal2"/>
        <w:ind w:left="5529" w:firstLine="6"/>
        <w:rPr>
          <w:rFonts w:ascii="Times New Roman" w:hAnsi="Times New Roman"/>
          <w:szCs w:val="24"/>
        </w:rPr>
      </w:pPr>
      <w:r w:rsidRPr="00CE7663">
        <w:rPr>
          <w:rFonts w:ascii="Times New Roman" w:hAnsi="Times New Roman"/>
          <w:szCs w:val="24"/>
        </w:rPr>
        <w:t xml:space="preserve">міської ради </w:t>
      </w:r>
      <w:r w:rsidRPr="00CE7663">
        <w:rPr>
          <w:rFonts w:ascii="Times New Roman" w:hAnsi="Times New Roman"/>
          <w:szCs w:val="24"/>
          <w:lang w:val="en-US"/>
        </w:rPr>
        <w:t>V</w:t>
      </w:r>
      <w:r w:rsidRPr="00CE7663">
        <w:rPr>
          <w:rFonts w:ascii="Times New Roman" w:hAnsi="Times New Roman"/>
          <w:szCs w:val="24"/>
        </w:rPr>
        <w:t>ІІ</w:t>
      </w:r>
      <w:r w:rsidR="002B236C" w:rsidRPr="00CE7663">
        <w:rPr>
          <w:rFonts w:ascii="Times New Roman" w:hAnsi="Times New Roman"/>
          <w:szCs w:val="24"/>
        </w:rPr>
        <w:t>І</w:t>
      </w:r>
      <w:r w:rsidRPr="00CE7663">
        <w:rPr>
          <w:rFonts w:ascii="Times New Roman" w:hAnsi="Times New Roman"/>
          <w:szCs w:val="24"/>
        </w:rPr>
        <w:t xml:space="preserve"> скликання, від </w:t>
      </w:r>
    </w:p>
    <w:p w14:paraId="73F63F8F" w14:textId="77777777" w:rsidR="00CE7663" w:rsidRPr="00CE7663" w:rsidRDefault="008003C7" w:rsidP="00CE7663">
      <w:pPr>
        <w:ind w:left="5529" w:firstLine="6"/>
        <w:rPr>
          <w:rFonts w:ascii="Times New Roman" w:hAnsi="Times New Roman" w:cs="Times New Roman"/>
          <w:sz w:val="24"/>
          <w:szCs w:val="24"/>
        </w:rPr>
      </w:pPr>
      <w:r>
        <w:rPr>
          <w:rFonts w:ascii="Times New Roman" w:hAnsi="Times New Roman" w:cs="Times New Roman"/>
          <w:sz w:val="24"/>
          <w:szCs w:val="24"/>
        </w:rPr>
        <w:t>06.05.</w:t>
      </w:r>
      <w:r w:rsidR="00CE7663" w:rsidRPr="00CE7663">
        <w:rPr>
          <w:rFonts w:ascii="Times New Roman" w:hAnsi="Times New Roman" w:cs="Times New Roman"/>
          <w:sz w:val="24"/>
          <w:szCs w:val="24"/>
        </w:rPr>
        <w:t>20</w:t>
      </w:r>
      <w:r w:rsidR="00CE7663">
        <w:rPr>
          <w:rFonts w:ascii="Times New Roman" w:hAnsi="Times New Roman" w:cs="Times New Roman"/>
          <w:sz w:val="24"/>
          <w:szCs w:val="24"/>
        </w:rPr>
        <w:t xml:space="preserve">25 </w:t>
      </w:r>
      <w:r>
        <w:rPr>
          <w:rFonts w:ascii="Times New Roman" w:hAnsi="Times New Roman" w:cs="Times New Roman"/>
          <w:sz w:val="24"/>
          <w:szCs w:val="24"/>
        </w:rPr>
        <w:t>р.</w:t>
      </w:r>
      <w:r w:rsidR="00CE7663" w:rsidRPr="00CE7663">
        <w:rPr>
          <w:rFonts w:ascii="Times New Roman" w:hAnsi="Times New Roman" w:cs="Times New Roman"/>
          <w:sz w:val="24"/>
          <w:szCs w:val="24"/>
        </w:rPr>
        <w:t xml:space="preserve">  № _______</w:t>
      </w:r>
    </w:p>
    <w:p w14:paraId="48F13521" w14:textId="77777777" w:rsidR="00CE7663" w:rsidRDefault="00CE7663" w:rsidP="005713B7">
      <w:pPr>
        <w:spacing w:after="0" w:line="276" w:lineRule="auto"/>
        <w:jc w:val="center"/>
        <w:rPr>
          <w:rFonts w:ascii="Times New Roman" w:hAnsi="Times New Roman" w:cs="Times New Roman"/>
          <w:b/>
          <w:sz w:val="24"/>
          <w:szCs w:val="24"/>
        </w:rPr>
      </w:pPr>
    </w:p>
    <w:p w14:paraId="68900748" w14:textId="77777777" w:rsidR="00CE7663" w:rsidRDefault="00CE7663" w:rsidP="005713B7">
      <w:pPr>
        <w:spacing w:after="0" w:line="276" w:lineRule="auto"/>
        <w:jc w:val="center"/>
        <w:rPr>
          <w:rFonts w:ascii="Times New Roman" w:hAnsi="Times New Roman" w:cs="Times New Roman"/>
          <w:b/>
          <w:sz w:val="24"/>
          <w:szCs w:val="24"/>
        </w:rPr>
      </w:pPr>
    </w:p>
    <w:p w14:paraId="78743C41" w14:textId="77777777" w:rsidR="00CE7663" w:rsidRDefault="00CE7663" w:rsidP="005713B7">
      <w:pPr>
        <w:spacing w:after="0" w:line="276" w:lineRule="auto"/>
        <w:jc w:val="center"/>
        <w:rPr>
          <w:rFonts w:ascii="Times New Roman" w:hAnsi="Times New Roman" w:cs="Times New Roman"/>
          <w:b/>
          <w:sz w:val="24"/>
          <w:szCs w:val="24"/>
        </w:rPr>
      </w:pPr>
    </w:p>
    <w:p w14:paraId="1E38876C" w14:textId="77777777" w:rsidR="00CE7663" w:rsidRPr="00EC201F" w:rsidRDefault="00CE7663" w:rsidP="00CE7663">
      <w:pPr>
        <w:spacing w:after="0"/>
        <w:jc w:val="center"/>
        <w:rPr>
          <w:rFonts w:ascii="Times New Roman" w:hAnsi="Times New Roman" w:cs="Times New Roman"/>
          <w:b/>
          <w:sz w:val="24"/>
          <w:szCs w:val="24"/>
        </w:rPr>
      </w:pPr>
      <w:r w:rsidRPr="00EC201F">
        <w:rPr>
          <w:rFonts w:ascii="Times New Roman" w:hAnsi="Times New Roman" w:cs="Times New Roman"/>
          <w:b/>
          <w:sz w:val="24"/>
          <w:szCs w:val="24"/>
        </w:rPr>
        <w:t>ПОЛОЖЕННЯ ПРО ПОЗАШТАТНИХ РАДНИКІВ МІСЬКОГО ГОЛОВИ НА ГРОМАДСЬКИХ ЗАСАДАХ</w:t>
      </w:r>
    </w:p>
    <w:p w14:paraId="79AFECCF" w14:textId="77777777" w:rsidR="00CE7663" w:rsidRDefault="00CE7663" w:rsidP="005713B7">
      <w:pPr>
        <w:spacing w:after="0" w:line="276" w:lineRule="auto"/>
        <w:jc w:val="center"/>
        <w:rPr>
          <w:rFonts w:ascii="Times New Roman" w:hAnsi="Times New Roman" w:cs="Times New Roman"/>
          <w:b/>
          <w:sz w:val="24"/>
          <w:szCs w:val="24"/>
        </w:rPr>
      </w:pPr>
    </w:p>
    <w:p w14:paraId="6D1CB257" w14:textId="77777777" w:rsidR="00CE7663" w:rsidRDefault="00CE7663" w:rsidP="005713B7">
      <w:pPr>
        <w:spacing w:after="0" w:line="276" w:lineRule="auto"/>
        <w:jc w:val="center"/>
        <w:rPr>
          <w:rFonts w:ascii="Times New Roman" w:hAnsi="Times New Roman" w:cs="Times New Roman"/>
          <w:b/>
          <w:sz w:val="24"/>
          <w:szCs w:val="24"/>
        </w:rPr>
      </w:pPr>
    </w:p>
    <w:p w14:paraId="00F2983D" w14:textId="77777777" w:rsidR="00843133" w:rsidRPr="005713B7" w:rsidRDefault="00843133" w:rsidP="005713B7">
      <w:pPr>
        <w:spacing w:after="0" w:line="276" w:lineRule="auto"/>
        <w:jc w:val="center"/>
        <w:rPr>
          <w:rFonts w:ascii="Times New Roman" w:hAnsi="Times New Roman" w:cs="Times New Roman"/>
          <w:b/>
          <w:sz w:val="24"/>
          <w:szCs w:val="24"/>
        </w:rPr>
      </w:pPr>
      <w:r w:rsidRPr="005713B7">
        <w:rPr>
          <w:rFonts w:ascii="Times New Roman" w:hAnsi="Times New Roman" w:cs="Times New Roman"/>
          <w:b/>
          <w:sz w:val="24"/>
          <w:szCs w:val="24"/>
        </w:rPr>
        <w:t>1. Загальні положення</w:t>
      </w:r>
    </w:p>
    <w:p w14:paraId="75C70D89" w14:textId="77777777" w:rsidR="00843133" w:rsidRPr="005713B7" w:rsidRDefault="00843133" w:rsidP="005713B7">
      <w:pPr>
        <w:spacing w:after="0" w:line="276" w:lineRule="auto"/>
        <w:jc w:val="center"/>
        <w:rPr>
          <w:rFonts w:ascii="Times New Roman" w:hAnsi="Times New Roman" w:cs="Times New Roman"/>
          <w:sz w:val="24"/>
          <w:szCs w:val="24"/>
        </w:rPr>
      </w:pPr>
    </w:p>
    <w:p w14:paraId="705F3582"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1.1. Положення про позаштатних радників міського голови</w:t>
      </w:r>
      <w:r w:rsidR="00ED4475">
        <w:rPr>
          <w:rFonts w:ascii="Times New Roman" w:hAnsi="Times New Roman" w:cs="Times New Roman"/>
          <w:sz w:val="24"/>
          <w:szCs w:val="24"/>
        </w:rPr>
        <w:t xml:space="preserve"> на громадських засадах</w:t>
      </w:r>
      <w:r w:rsidRPr="005713B7">
        <w:rPr>
          <w:rFonts w:ascii="Times New Roman" w:hAnsi="Times New Roman" w:cs="Times New Roman"/>
          <w:sz w:val="24"/>
          <w:szCs w:val="24"/>
        </w:rPr>
        <w:t xml:space="preserve"> (далі – Положення) визначає правовий статус, а також повноваж</w:t>
      </w:r>
      <w:r w:rsidR="00ED4475">
        <w:rPr>
          <w:rFonts w:ascii="Times New Roman" w:hAnsi="Times New Roman" w:cs="Times New Roman"/>
          <w:sz w:val="24"/>
          <w:szCs w:val="24"/>
        </w:rPr>
        <w:t>ення та компетенцію позаштатних радників</w:t>
      </w:r>
      <w:r w:rsidRPr="005713B7">
        <w:rPr>
          <w:rFonts w:ascii="Times New Roman" w:hAnsi="Times New Roman" w:cs="Times New Roman"/>
          <w:sz w:val="24"/>
          <w:szCs w:val="24"/>
        </w:rPr>
        <w:t xml:space="preserve"> міського голови </w:t>
      </w:r>
      <w:r w:rsidR="00ED4475">
        <w:rPr>
          <w:rFonts w:ascii="Times New Roman" w:hAnsi="Times New Roman" w:cs="Times New Roman"/>
          <w:sz w:val="24"/>
          <w:szCs w:val="24"/>
        </w:rPr>
        <w:t>на громадських засадах</w:t>
      </w:r>
      <w:r w:rsidR="00ED4475" w:rsidRPr="005713B7">
        <w:rPr>
          <w:rFonts w:ascii="Times New Roman" w:hAnsi="Times New Roman" w:cs="Times New Roman"/>
          <w:sz w:val="24"/>
          <w:szCs w:val="24"/>
        </w:rPr>
        <w:t xml:space="preserve"> </w:t>
      </w:r>
      <w:r w:rsidRPr="005713B7">
        <w:rPr>
          <w:rFonts w:ascii="Times New Roman" w:hAnsi="Times New Roman" w:cs="Times New Roman"/>
          <w:sz w:val="24"/>
          <w:szCs w:val="24"/>
        </w:rPr>
        <w:t>(далі – позаштатний радник).</w:t>
      </w:r>
    </w:p>
    <w:p w14:paraId="0F94A175"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1.2. Позаштатний радник не є посадовою, службовою особою місцевого самоврядування, не входить в структуру міської ради, на нього не поширюється дія Закону України «Про службу в органах місцевого самоврядування».</w:t>
      </w:r>
    </w:p>
    <w:p w14:paraId="5402C84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1.3. Позаштатний радник у своїй діяльності керується Конституцією та законами України, актами Президента України, Кабінету Міністрів України, нормативно-правовими актами, що регламентують діяльність органів місцевого самоврядування в Україні, нормативно-правовими актами міської ради, виконавчого комітету ради, розпорядженнями та дорученнями міського голови, а також цим Положенням.</w:t>
      </w:r>
    </w:p>
    <w:p w14:paraId="09C9AC7A"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1.4. Діяльність Радників ґрунтується на принципах законності, гласності, відкритості та прозорості, професіоналізму, пріоритетності прав і законних інтересів громадян.</w:t>
      </w:r>
    </w:p>
    <w:p w14:paraId="18EA7AA5"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1.5. Позаштатний радник є консультативно-дорадчими позаштатними особами, а їх діяльність здійснюється на безоплатній основі.</w:t>
      </w:r>
    </w:p>
    <w:p w14:paraId="766FD9DD"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 xml:space="preserve">1.6. Повноваження позаштатного радника міського голови на громадських засадах надаються та припиняються на підставі розпорядженням міського голови. Повноваження позаштатного радника надаються на строк повноважень міського голови та можуть бути припинені достроково за власним бажанням або за рішенням міського голови. </w:t>
      </w:r>
    </w:p>
    <w:p w14:paraId="3C05EFE4" w14:textId="77777777" w:rsidR="00843133" w:rsidRPr="005713B7" w:rsidRDefault="00843133" w:rsidP="005713B7">
      <w:pPr>
        <w:pStyle w:val="a3"/>
        <w:spacing w:after="0" w:line="276" w:lineRule="auto"/>
        <w:ind w:left="0"/>
        <w:jc w:val="both"/>
        <w:rPr>
          <w:rFonts w:ascii="Times New Roman" w:hAnsi="Times New Roman" w:cs="Times New Roman"/>
          <w:sz w:val="24"/>
          <w:szCs w:val="24"/>
        </w:rPr>
      </w:pPr>
      <w:r w:rsidRPr="005713B7">
        <w:rPr>
          <w:rFonts w:ascii="Times New Roman" w:hAnsi="Times New Roman" w:cs="Times New Roman"/>
          <w:sz w:val="24"/>
          <w:szCs w:val="24"/>
        </w:rPr>
        <w:t>1.7. Позаштатний радник підпорядковується безпосередньо міському голові, який особисто проводить персональний добір позаштатних радників, здійснює організацію їх роботи та розподіл обов’язків.</w:t>
      </w:r>
    </w:p>
    <w:p w14:paraId="4AD0DA5D" w14:textId="77777777" w:rsidR="00843133" w:rsidRPr="005713B7" w:rsidRDefault="00843133" w:rsidP="005713B7">
      <w:pPr>
        <w:spacing w:after="0" w:line="276" w:lineRule="auto"/>
        <w:jc w:val="both"/>
        <w:rPr>
          <w:rFonts w:ascii="Times New Roman" w:hAnsi="Times New Roman" w:cs="Times New Roman"/>
          <w:sz w:val="24"/>
          <w:szCs w:val="24"/>
        </w:rPr>
      </w:pPr>
    </w:p>
    <w:p w14:paraId="49560823"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 xml:space="preserve">2. </w:t>
      </w:r>
      <w:r w:rsidRPr="005713B7">
        <w:rPr>
          <w:rFonts w:ascii="Times New Roman" w:hAnsi="Times New Roman" w:cs="Times New Roman"/>
          <w:b/>
          <w:sz w:val="24"/>
          <w:szCs w:val="24"/>
        </w:rPr>
        <w:t>Повноваження та основні завдання радника</w:t>
      </w:r>
      <w:r w:rsidRPr="005713B7">
        <w:rPr>
          <w:rFonts w:ascii="Times New Roman" w:hAnsi="Times New Roman" w:cs="Times New Roman"/>
          <w:b/>
          <w:bCs/>
          <w:sz w:val="24"/>
          <w:szCs w:val="24"/>
        </w:rPr>
        <w:t xml:space="preserve"> </w:t>
      </w:r>
    </w:p>
    <w:p w14:paraId="04830534"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r w:rsidRPr="005713B7">
        <w:rPr>
          <w:rFonts w:ascii="Times New Roman" w:hAnsi="Times New Roman" w:cs="Times New Roman"/>
          <w:b/>
          <w:bCs/>
          <w:sz w:val="24"/>
          <w:szCs w:val="24"/>
        </w:rPr>
        <w:t>Завдання та функції позаштатного радника</w:t>
      </w:r>
    </w:p>
    <w:p w14:paraId="316B513E"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bCs/>
          <w:sz w:val="24"/>
          <w:szCs w:val="24"/>
        </w:rPr>
      </w:pPr>
    </w:p>
    <w:p w14:paraId="7D187795"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2.1. Позаштатний радник:</w:t>
      </w:r>
    </w:p>
    <w:p w14:paraId="2EB09AF2"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вносить пропозиції міському голові щодо визначення пріоритетних напрямів розвитку територіальної громади у відповідній сфері та шляхів їх реалізації;</w:t>
      </w:r>
    </w:p>
    <w:p w14:paraId="48350DA8" w14:textId="77777777" w:rsidR="00D93A33" w:rsidRDefault="00843133" w:rsidP="00D93A33">
      <w:pPr>
        <w:autoSpaceDE w:val="0"/>
        <w:autoSpaceDN w:val="0"/>
        <w:adjustRightInd w:val="0"/>
        <w:spacing w:after="0"/>
        <w:jc w:val="both"/>
        <w:rPr>
          <w:rFonts w:ascii="Times New Roman" w:hAnsi="Times New Roman" w:cs="Times New Roman"/>
          <w:sz w:val="24"/>
          <w:szCs w:val="24"/>
        </w:rPr>
      </w:pPr>
      <w:r w:rsidRPr="005713B7">
        <w:rPr>
          <w:rFonts w:ascii="Times New Roman" w:hAnsi="Times New Roman" w:cs="Times New Roman"/>
          <w:sz w:val="24"/>
          <w:szCs w:val="24"/>
        </w:rPr>
        <w:t>- аналізує політичні, соціально-економічні, правові та інші суспільні процеси, що відбуваються в територіальній громаді, за результатами аналізу готує та подає пропозиції міському голові;</w:t>
      </w:r>
      <w:r w:rsidR="00022F7B">
        <w:rPr>
          <w:rFonts w:ascii="Times New Roman" w:hAnsi="Times New Roman" w:cs="Times New Roman"/>
          <w:sz w:val="24"/>
          <w:szCs w:val="24"/>
        </w:rPr>
        <w:t xml:space="preserve"> </w:t>
      </w:r>
    </w:p>
    <w:p w14:paraId="3659B468" w14:textId="77777777" w:rsidR="00D93A33" w:rsidRPr="00B94916" w:rsidRDefault="00D93A33" w:rsidP="00D93A33">
      <w:pPr>
        <w:autoSpaceDE w:val="0"/>
        <w:autoSpaceDN w:val="0"/>
        <w:adjustRightInd w:val="0"/>
        <w:spacing w:after="0"/>
        <w:jc w:val="both"/>
        <w:rPr>
          <w:rFonts w:ascii="Times New Roman" w:hAnsi="Times New Roman" w:cs="Times New Roman"/>
          <w:sz w:val="24"/>
          <w:szCs w:val="24"/>
        </w:rPr>
      </w:pPr>
      <w:r w:rsidRPr="0004059E">
        <w:rPr>
          <w:rFonts w:ascii="Times New Roman" w:hAnsi="Times New Roman" w:cs="Times New Roman"/>
          <w:sz w:val="24"/>
          <w:szCs w:val="24"/>
        </w:rPr>
        <w:t>- вносить пропозиції щодо вдосконалення, підвищення ефективності</w:t>
      </w:r>
      <w:r>
        <w:rPr>
          <w:rFonts w:ascii="Times New Roman" w:hAnsi="Times New Roman" w:cs="Times New Roman"/>
          <w:sz w:val="24"/>
          <w:szCs w:val="24"/>
        </w:rPr>
        <w:t xml:space="preserve"> </w:t>
      </w:r>
      <w:r w:rsidRPr="0004059E">
        <w:rPr>
          <w:rFonts w:ascii="Times New Roman" w:hAnsi="Times New Roman" w:cs="Times New Roman"/>
          <w:sz w:val="24"/>
          <w:szCs w:val="24"/>
        </w:rPr>
        <w:t>роботи виконавчого апарату</w:t>
      </w:r>
      <w:r>
        <w:rPr>
          <w:rFonts w:ascii="Times New Roman" w:hAnsi="Times New Roman" w:cs="Times New Roman"/>
          <w:sz w:val="24"/>
          <w:szCs w:val="24"/>
        </w:rPr>
        <w:t xml:space="preserve"> міської ради;</w:t>
      </w:r>
    </w:p>
    <w:p w14:paraId="2A6AD379"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lastRenderedPageBreak/>
        <w:t xml:space="preserve">- за дорученням міського голови взаємодіє із першим заступником міського голови з питань діяльності виконавчих органів міської ради, заступниками міського голови, секретарем міської ради, керуючим справами виконавчого комітету, іншими посадовими особами виконавчих органів міської ради та керівниками комунальних підприємств, установ </w:t>
      </w:r>
      <w:r w:rsidR="00022F7B">
        <w:rPr>
          <w:rFonts w:ascii="Times New Roman" w:hAnsi="Times New Roman" w:cs="Times New Roman"/>
          <w:sz w:val="24"/>
          <w:szCs w:val="24"/>
        </w:rPr>
        <w:t xml:space="preserve">  </w:t>
      </w:r>
    </w:p>
    <w:p w14:paraId="5F3F8CB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за письмовим дорученням міського голови може запитувати та одержувати в установленому порядку інформацію, документи та матеріали від посадових осіб виконавчих органів міської ради, комунальних підприємств, установ та закладів міста;</w:t>
      </w:r>
    </w:p>
    <w:p w14:paraId="240543EF"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здійснює моніторинг інформаційного простору, вносячи міському голові пропозиції щодо реалізації інформаційної політики на території Кіцманської міської ради.</w:t>
      </w:r>
    </w:p>
    <w:p w14:paraId="790BF54C"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2.2. Позаштатний радник може залучатися до:</w:t>
      </w:r>
    </w:p>
    <w:p w14:paraId="5ACE5DC4"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консультацій з актуальних питань місцевого самоврядування за відповідними напрямками роботи;</w:t>
      </w:r>
    </w:p>
    <w:p w14:paraId="39F01D7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проведення експертиз, пропозицій, надання консультацій з питань політичного, соціально-економічного, правового, стратегічного розвитку територіальної громади та іншого характеру;</w:t>
      </w:r>
    </w:p>
    <w:p w14:paraId="4BA74256"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матеріалів до прес-конференцій, виступів, зустрічей міського голови;</w:t>
      </w:r>
    </w:p>
    <w:p w14:paraId="6AA8AA7E"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підготовки пропозицій щодо проведення заходів за участю міського голови, а також до організації їх проведення (у разі необхідності);</w:t>
      </w:r>
    </w:p>
    <w:p w14:paraId="63A18807"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організації та проведення семінарів, конференцій, круглих столів тощо;</w:t>
      </w:r>
    </w:p>
    <w:p w14:paraId="46EC4FBB"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 бути присутнім при проведенні засідань, нарад, інших заходів, які проводяться виконавчими органами міської ради.</w:t>
      </w:r>
    </w:p>
    <w:p w14:paraId="72BB94F1"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r w:rsidRPr="005713B7">
        <w:rPr>
          <w:rFonts w:ascii="Times New Roman" w:hAnsi="Times New Roman" w:cs="Times New Roman"/>
          <w:sz w:val="24"/>
          <w:szCs w:val="24"/>
        </w:rPr>
        <w:t>2.3. Позаштатний радник, за дорученням міського голови, може виконувати інші завдання та функції.</w:t>
      </w:r>
    </w:p>
    <w:p w14:paraId="214DE3DA" w14:textId="77777777" w:rsidR="00843133" w:rsidRPr="005713B7"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442AF73D" w14:textId="77777777" w:rsidR="00843133" w:rsidRPr="005713B7" w:rsidRDefault="00843133" w:rsidP="005713B7">
      <w:pPr>
        <w:autoSpaceDE w:val="0"/>
        <w:autoSpaceDN w:val="0"/>
        <w:adjustRightInd w:val="0"/>
        <w:spacing w:after="0" w:line="276" w:lineRule="auto"/>
        <w:jc w:val="center"/>
        <w:rPr>
          <w:rFonts w:ascii="Times New Roman" w:hAnsi="Times New Roman" w:cs="Times New Roman"/>
          <w:b/>
          <w:sz w:val="24"/>
          <w:szCs w:val="24"/>
        </w:rPr>
      </w:pPr>
      <w:r w:rsidRPr="005713B7">
        <w:rPr>
          <w:rFonts w:ascii="Times New Roman" w:hAnsi="Times New Roman" w:cs="Times New Roman"/>
          <w:b/>
          <w:bCs/>
          <w:sz w:val="24"/>
          <w:szCs w:val="24"/>
        </w:rPr>
        <w:t xml:space="preserve">3. </w:t>
      </w:r>
      <w:r w:rsidRPr="005713B7">
        <w:rPr>
          <w:rFonts w:ascii="Times New Roman" w:hAnsi="Times New Roman" w:cs="Times New Roman"/>
          <w:b/>
          <w:sz w:val="24"/>
          <w:szCs w:val="24"/>
        </w:rPr>
        <w:t>Позаштатний радник зобов’язаний:</w:t>
      </w:r>
    </w:p>
    <w:p w14:paraId="3F5BBF38" w14:textId="77777777" w:rsidR="00843133" w:rsidRPr="00146929" w:rsidRDefault="00843133" w:rsidP="005713B7">
      <w:pPr>
        <w:autoSpaceDE w:val="0"/>
        <w:autoSpaceDN w:val="0"/>
        <w:adjustRightInd w:val="0"/>
        <w:spacing w:after="0"/>
        <w:jc w:val="center"/>
        <w:rPr>
          <w:rFonts w:ascii="Times New Roman" w:hAnsi="Times New Roman" w:cs="Times New Roman"/>
          <w:b/>
          <w:bCs/>
          <w:sz w:val="24"/>
          <w:szCs w:val="24"/>
        </w:rPr>
      </w:pPr>
    </w:p>
    <w:p w14:paraId="3DC39BF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3.1  Дотримуватися вимог Конституції України та чинного законодавства України;</w:t>
      </w:r>
    </w:p>
    <w:p w14:paraId="144222CD"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3.2. Відповідально ставитися до виконання своїх завдань та функцій, визначених безпосередньо міським головою та цим Положенням;</w:t>
      </w:r>
    </w:p>
    <w:p w14:paraId="483DD96E"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3.3. Своєчасно ті сумлінно виконувати доручення міського голови;</w:t>
      </w:r>
    </w:p>
    <w:p w14:paraId="07CB2B54"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3.4. Дотримуватися високої культури спілкування, шанобливо ставитися до посадових осіб місцевого самоврядування, органів державної влади, громадян;</w:t>
      </w:r>
    </w:p>
    <w:p w14:paraId="1849EB3E"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3.5. Не допускати дій і вчинків, що можуть негативно вплинути або нанести шкоду авторитету міського голови, міської ради та її виконавчих органів;</w:t>
      </w:r>
    </w:p>
    <w:p w14:paraId="66D26610"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на авторитет міської ради;</w:t>
      </w:r>
    </w:p>
    <w:p w14:paraId="30A26B06" w14:textId="77777777" w:rsidR="00843133" w:rsidRPr="00146929" w:rsidRDefault="00843133" w:rsidP="005713B7">
      <w:pPr>
        <w:autoSpaceDE w:val="0"/>
        <w:autoSpaceDN w:val="0"/>
        <w:adjustRightInd w:val="0"/>
        <w:spacing w:after="0" w:line="276" w:lineRule="auto"/>
        <w:jc w:val="both"/>
        <w:rPr>
          <w:rFonts w:ascii="Times New Roman" w:hAnsi="Times New Roman" w:cs="Times New Roman"/>
          <w:sz w:val="24"/>
          <w:szCs w:val="24"/>
        </w:rPr>
      </w:pPr>
      <w:r w:rsidRPr="00146929">
        <w:rPr>
          <w:rFonts w:ascii="Times New Roman" w:hAnsi="Times New Roman" w:cs="Times New Roman"/>
          <w:sz w:val="24"/>
          <w:szCs w:val="24"/>
        </w:rPr>
        <w:t>3.6. Не допускати розголошення інформації, що стала йому відома у зв’язку з виконанням визначених завдань та функцій визначених цим Положенням.</w:t>
      </w:r>
    </w:p>
    <w:p w14:paraId="61F09EA4" w14:textId="77777777" w:rsidR="00843133" w:rsidRDefault="00843133" w:rsidP="005713B7">
      <w:pPr>
        <w:autoSpaceDE w:val="0"/>
        <w:autoSpaceDN w:val="0"/>
        <w:adjustRightInd w:val="0"/>
        <w:spacing w:after="0" w:line="276" w:lineRule="auto"/>
        <w:jc w:val="both"/>
        <w:rPr>
          <w:rFonts w:ascii="Times New Roman" w:hAnsi="Times New Roman" w:cs="Times New Roman"/>
          <w:sz w:val="24"/>
          <w:szCs w:val="24"/>
        </w:rPr>
      </w:pPr>
    </w:p>
    <w:p w14:paraId="6702F522" w14:textId="77777777" w:rsidR="00843133" w:rsidRPr="00B525C2" w:rsidRDefault="00843133" w:rsidP="005713B7">
      <w:pPr>
        <w:shd w:val="clear" w:color="auto" w:fill="FFFFFF"/>
        <w:spacing w:after="0" w:line="276" w:lineRule="auto"/>
        <w:ind w:firstLine="709"/>
        <w:jc w:val="center"/>
        <w:rPr>
          <w:rFonts w:ascii="Times New Roman" w:eastAsia="Times New Roman" w:hAnsi="Times New Roman" w:cs="Times New Roman"/>
          <w:b/>
          <w:color w:val="000000" w:themeColor="text1"/>
          <w:sz w:val="24"/>
          <w:szCs w:val="24"/>
          <w:lang w:eastAsia="uk-UA"/>
        </w:rPr>
      </w:pPr>
      <w:r w:rsidRPr="00B525C2">
        <w:rPr>
          <w:rFonts w:ascii="Times New Roman" w:hAnsi="Times New Roman" w:cs="Times New Roman"/>
          <w:b/>
          <w:sz w:val="24"/>
          <w:szCs w:val="24"/>
        </w:rPr>
        <w:t xml:space="preserve">4. </w:t>
      </w:r>
      <w:r w:rsidRPr="00B525C2">
        <w:rPr>
          <w:rFonts w:ascii="Times New Roman" w:eastAsia="Times New Roman" w:hAnsi="Times New Roman" w:cs="Times New Roman"/>
          <w:b/>
          <w:color w:val="000000" w:themeColor="text1"/>
          <w:sz w:val="24"/>
          <w:szCs w:val="24"/>
          <w:lang w:eastAsia="uk-UA"/>
        </w:rPr>
        <w:t>Призначення та організація роботи позаштатного радника</w:t>
      </w:r>
    </w:p>
    <w:p w14:paraId="77830758" w14:textId="77777777" w:rsidR="00843133" w:rsidRPr="00B525C2" w:rsidRDefault="00843133" w:rsidP="005713B7">
      <w:pPr>
        <w:shd w:val="clear" w:color="auto" w:fill="FFFFFF"/>
        <w:spacing w:after="0" w:line="276" w:lineRule="auto"/>
        <w:ind w:firstLine="709"/>
        <w:jc w:val="both"/>
        <w:rPr>
          <w:rFonts w:ascii="Times New Roman" w:eastAsia="Times New Roman" w:hAnsi="Times New Roman" w:cs="Times New Roman"/>
          <w:b/>
          <w:color w:val="000000" w:themeColor="text1"/>
          <w:sz w:val="24"/>
          <w:szCs w:val="24"/>
          <w:lang w:eastAsia="uk-UA"/>
        </w:rPr>
      </w:pPr>
    </w:p>
    <w:p w14:paraId="78BDADAE"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xml:space="preserve">4.1. Персональний підбір позаштатних радників здійснює міський голова.          </w:t>
      </w:r>
    </w:p>
    <w:p w14:paraId="1FBCF003"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4.2.</w:t>
      </w:r>
      <w:r w:rsidR="008500E5">
        <w:rPr>
          <w:rFonts w:ascii="Times New Roman" w:hAnsi="Times New Roman" w:cs="Times New Roman"/>
          <w:sz w:val="24"/>
          <w:szCs w:val="24"/>
        </w:rPr>
        <w:t xml:space="preserve"> </w:t>
      </w:r>
      <w:r w:rsidRPr="00B525C2">
        <w:rPr>
          <w:rFonts w:ascii="Times New Roman" w:hAnsi="Times New Roman" w:cs="Times New Roman"/>
          <w:sz w:val="24"/>
          <w:szCs w:val="24"/>
        </w:rPr>
        <w:t>Позаштатними радниками можуть бути:</w:t>
      </w:r>
    </w:p>
    <w:p w14:paraId="2E506A0C" w14:textId="77777777" w:rsidR="00843133" w:rsidRPr="00B525C2"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депутати міської ради, наукові працівники, провідні фахівці в галузі економіки, бюджету та фінансів, соціальної та гуманітарної сфер, науки, права, культури, представники наукових установ, громадських об’єднань, підприємств,установ та організацій незалежно від форм власності, громадяни України;</w:t>
      </w:r>
    </w:p>
    <w:p w14:paraId="1462B2EF" w14:textId="6419AEAD" w:rsidR="004C4C04" w:rsidRDefault="00843133" w:rsidP="005713B7">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lastRenderedPageBreak/>
        <w:t xml:space="preserve">4.3. </w:t>
      </w:r>
      <w:r w:rsidR="004C4C04" w:rsidRPr="004C4C04">
        <w:rPr>
          <w:rFonts w:ascii="Times New Roman" w:hAnsi="Times New Roman" w:cs="Times New Roman"/>
          <w:sz w:val="24"/>
          <w:szCs w:val="24"/>
        </w:rPr>
        <w:t>Кандидатура на посаду позаштатного радника міського голови подається особисто шляхом подання письмової заяви на ім’я міського голови з обґрунтуванням бажання та готовності виконувати відповідні обов’язки на громадських засадах.</w:t>
      </w:r>
    </w:p>
    <w:p w14:paraId="4A0E3F16"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4.4. </w:t>
      </w:r>
      <w:r w:rsidRPr="00B525C2">
        <w:rPr>
          <w:rFonts w:ascii="Times New Roman" w:hAnsi="Times New Roman" w:cs="Times New Roman"/>
          <w:sz w:val="24"/>
          <w:szCs w:val="24"/>
        </w:rPr>
        <w:t>До заяви про призначення на посаду позаштатного радника додаються:</w:t>
      </w:r>
    </w:p>
    <w:p w14:paraId="1F971C9D"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копія паспорта;</w:t>
      </w:r>
    </w:p>
    <w:p w14:paraId="033182EA"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копії документів про освіту;</w:t>
      </w:r>
    </w:p>
    <w:p w14:paraId="1D77F040"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згода на обробку персональних даних;</w:t>
      </w:r>
    </w:p>
    <w:p w14:paraId="1D48854C" w14:textId="77777777"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sidRPr="00B525C2">
        <w:rPr>
          <w:rFonts w:ascii="Times New Roman" w:hAnsi="Times New Roman" w:cs="Times New Roman"/>
          <w:sz w:val="24"/>
          <w:szCs w:val="24"/>
        </w:rPr>
        <w:t>- фотокартка розміром 3x4 см.</w:t>
      </w:r>
    </w:p>
    <w:p w14:paraId="484F0BAC" w14:textId="0A0A8528" w:rsidR="004C4C04" w:rsidRDefault="004C4C04"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4.5. </w:t>
      </w:r>
      <w:r w:rsidRPr="004C4C04">
        <w:rPr>
          <w:rFonts w:ascii="Times New Roman" w:hAnsi="Times New Roman" w:cs="Times New Roman"/>
          <w:sz w:val="24"/>
          <w:szCs w:val="24"/>
        </w:rPr>
        <w:t xml:space="preserve">Після розгляду заяви міський голова може </w:t>
      </w:r>
      <w:proofErr w:type="spellStart"/>
      <w:r w:rsidRPr="004C4C04">
        <w:rPr>
          <w:rFonts w:ascii="Times New Roman" w:hAnsi="Times New Roman" w:cs="Times New Roman"/>
          <w:sz w:val="24"/>
          <w:szCs w:val="24"/>
        </w:rPr>
        <w:t>внести</w:t>
      </w:r>
      <w:proofErr w:type="spellEnd"/>
      <w:r w:rsidRPr="004C4C04">
        <w:rPr>
          <w:rFonts w:ascii="Times New Roman" w:hAnsi="Times New Roman" w:cs="Times New Roman"/>
          <w:sz w:val="24"/>
          <w:szCs w:val="24"/>
        </w:rPr>
        <w:t xml:space="preserve"> кандидатуру на розгляд сесії міської ради.</w:t>
      </w:r>
    </w:p>
    <w:p w14:paraId="50A2FB4A" w14:textId="2AF1DA47" w:rsidR="004C4C04" w:rsidRDefault="004C4C04"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4.6. </w:t>
      </w:r>
      <w:r w:rsidRPr="004C4C04">
        <w:rPr>
          <w:rFonts w:ascii="Times New Roman" w:hAnsi="Times New Roman" w:cs="Times New Roman"/>
          <w:sz w:val="24"/>
          <w:szCs w:val="24"/>
        </w:rPr>
        <w:t>Призначення на посаду позаштатного радника здійснюється виключно за умови затвердження кандидатури відповідним рішенням сесії міської ради.</w:t>
      </w:r>
    </w:p>
    <w:p w14:paraId="72303C00" w14:textId="2221268A"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7</w:t>
      </w:r>
      <w:r w:rsidR="00843133" w:rsidRPr="00B525C2">
        <w:rPr>
          <w:rFonts w:ascii="Times New Roman" w:hAnsi="Times New Roman" w:cs="Times New Roman"/>
          <w:sz w:val="24"/>
          <w:szCs w:val="24"/>
        </w:rPr>
        <w:t>.</w:t>
      </w:r>
      <w:r w:rsidR="002B236C">
        <w:rPr>
          <w:rFonts w:ascii="Times New Roman" w:hAnsi="Times New Roman" w:cs="Times New Roman"/>
          <w:sz w:val="24"/>
          <w:szCs w:val="24"/>
        </w:rPr>
        <w:t xml:space="preserve"> </w:t>
      </w:r>
      <w:r w:rsidR="00843133" w:rsidRPr="00B525C2">
        <w:rPr>
          <w:rFonts w:ascii="Times New Roman" w:hAnsi="Times New Roman" w:cs="Times New Roman"/>
          <w:sz w:val="24"/>
          <w:szCs w:val="24"/>
        </w:rPr>
        <w:t>Позаштатний радник повинен бути ознайомлений з цим Положенням;</w:t>
      </w:r>
    </w:p>
    <w:p w14:paraId="3F7ACDC7" w14:textId="0ACD7931" w:rsidR="00843133" w:rsidRPr="00B525C2" w:rsidRDefault="0007400D" w:rsidP="005713B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8</w:t>
      </w:r>
      <w:r w:rsidR="00843133" w:rsidRPr="00B525C2">
        <w:rPr>
          <w:rFonts w:ascii="Times New Roman" w:hAnsi="Times New Roman" w:cs="Times New Roman"/>
          <w:sz w:val="24"/>
          <w:szCs w:val="24"/>
        </w:rPr>
        <w:t>. У разі необхідності напрямки діяльності та функції позаштатного радника визначаються розпорядженням</w:t>
      </w:r>
      <w:r w:rsidR="00396864" w:rsidRPr="00B525C2">
        <w:rPr>
          <w:rFonts w:ascii="Times New Roman" w:hAnsi="Times New Roman" w:cs="Times New Roman"/>
          <w:sz w:val="24"/>
          <w:szCs w:val="24"/>
        </w:rPr>
        <w:t xml:space="preserve"> </w:t>
      </w:r>
      <w:r w:rsidR="00843133" w:rsidRPr="00B525C2">
        <w:rPr>
          <w:rFonts w:ascii="Times New Roman" w:hAnsi="Times New Roman" w:cs="Times New Roman"/>
          <w:sz w:val="24"/>
          <w:szCs w:val="24"/>
        </w:rPr>
        <w:t>міського голови;</w:t>
      </w:r>
    </w:p>
    <w:p w14:paraId="4472FC91" w14:textId="0A0205BF" w:rsidR="00843133" w:rsidRPr="00B525C2" w:rsidRDefault="0007400D"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sidR="004C4C04">
        <w:rPr>
          <w:rFonts w:ascii="Times New Roman" w:hAnsi="Times New Roman" w:cs="Times New Roman"/>
          <w:sz w:val="24"/>
          <w:szCs w:val="24"/>
        </w:rPr>
        <w:t>9</w:t>
      </w:r>
      <w:r w:rsidR="00843133" w:rsidRPr="00B525C2">
        <w:rPr>
          <w:rFonts w:ascii="Times New Roman" w:hAnsi="Times New Roman" w:cs="Times New Roman"/>
          <w:sz w:val="24"/>
          <w:szCs w:val="24"/>
        </w:rPr>
        <w:t>.</w:t>
      </w:r>
      <w:r w:rsidR="004169C9">
        <w:rPr>
          <w:rFonts w:ascii="Times New Roman" w:hAnsi="Times New Roman" w:cs="Times New Roman"/>
          <w:sz w:val="24"/>
          <w:szCs w:val="24"/>
        </w:rPr>
        <w:t xml:space="preserve"> </w:t>
      </w:r>
      <w:r w:rsidR="004C4C04" w:rsidRPr="004C4C04">
        <w:rPr>
          <w:rFonts w:ascii="Times New Roman" w:hAnsi="Times New Roman" w:cs="Times New Roman"/>
          <w:sz w:val="24"/>
          <w:szCs w:val="24"/>
        </w:rPr>
        <w:t xml:space="preserve">Повноваження позаштатного радника міського голови припиняються за рішенням сесії міської ради, </w:t>
      </w:r>
      <w:r w:rsidR="004C4C04">
        <w:rPr>
          <w:rFonts w:ascii="Times New Roman" w:hAnsi="Times New Roman" w:cs="Times New Roman"/>
          <w:sz w:val="24"/>
          <w:szCs w:val="24"/>
        </w:rPr>
        <w:t>на підставі</w:t>
      </w:r>
      <w:r w:rsidR="004C4C04" w:rsidRPr="004C4C04">
        <w:rPr>
          <w:rFonts w:ascii="Times New Roman" w:hAnsi="Times New Roman" w:cs="Times New Roman"/>
          <w:sz w:val="24"/>
          <w:szCs w:val="24"/>
        </w:rPr>
        <w:t xml:space="preserve"> особистої заяви, подання міського голови, закінчення строку повноважень.</w:t>
      </w:r>
      <w:r w:rsidR="004C4C04" w:rsidRPr="004C4C04">
        <w:rPr>
          <w:rFonts w:ascii="Times New Roman" w:hAnsi="Times New Roman" w:cs="Times New Roman"/>
          <w:sz w:val="24"/>
          <w:szCs w:val="24"/>
        </w:rPr>
        <w:t xml:space="preserve"> </w:t>
      </w:r>
    </w:p>
    <w:p w14:paraId="60DB04E1" w14:textId="5F76B7F9"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10</w:t>
      </w:r>
      <w:r>
        <w:rPr>
          <w:rFonts w:ascii="Times New Roman" w:hAnsi="Times New Roman" w:cs="Times New Roman"/>
          <w:sz w:val="24"/>
          <w:szCs w:val="24"/>
        </w:rPr>
        <w:t xml:space="preserve">. Граничний вік перебування </w:t>
      </w:r>
      <w:r w:rsidRPr="00B525C2">
        <w:rPr>
          <w:rFonts w:ascii="Times New Roman" w:hAnsi="Times New Roman" w:cs="Times New Roman"/>
          <w:sz w:val="24"/>
          <w:szCs w:val="24"/>
        </w:rPr>
        <w:t>позаштатним радником</w:t>
      </w:r>
      <w:r>
        <w:rPr>
          <w:rFonts w:ascii="Times New Roman" w:hAnsi="Times New Roman" w:cs="Times New Roman"/>
          <w:sz w:val="24"/>
          <w:szCs w:val="24"/>
        </w:rPr>
        <w:t xml:space="preserve"> міського голови на громадських засадах становить 65 років.</w:t>
      </w:r>
    </w:p>
    <w:p w14:paraId="7886C11C" w14:textId="258C318B" w:rsidR="004C4C04" w:rsidRPr="00B525C2" w:rsidRDefault="004C4C04" w:rsidP="004C4C0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1</w:t>
      </w:r>
      <w:r w:rsidRPr="00B525C2">
        <w:rPr>
          <w:rFonts w:ascii="Times New Roman" w:hAnsi="Times New Roman" w:cs="Times New Roman"/>
          <w:sz w:val="24"/>
          <w:szCs w:val="24"/>
        </w:rPr>
        <w:t>. Звільнення від обов’язків позаштатного радника оформлюється розпорядженням міського голови</w:t>
      </w:r>
      <w:r>
        <w:rPr>
          <w:rFonts w:ascii="Times New Roman" w:hAnsi="Times New Roman" w:cs="Times New Roman"/>
          <w:sz w:val="24"/>
          <w:szCs w:val="24"/>
        </w:rPr>
        <w:t xml:space="preserve"> на підставі рішення </w:t>
      </w:r>
      <w:r w:rsidRPr="004C4C04">
        <w:rPr>
          <w:rFonts w:ascii="Times New Roman" w:hAnsi="Times New Roman" w:cs="Times New Roman"/>
          <w:sz w:val="24"/>
          <w:szCs w:val="24"/>
        </w:rPr>
        <w:t>сесії міської ради</w:t>
      </w:r>
      <w:r>
        <w:rPr>
          <w:rFonts w:ascii="Times New Roman" w:hAnsi="Times New Roman" w:cs="Times New Roman"/>
          <w:sz w:val="24"/>
          <w:szCs w:val="24"/>
        </w:rPr>
        <w:t>.</w:t>
      </w:r>
    </w:p>
    <w:p w14:paraId="4043EAE2" w14:textId="77777777" w:rsidR="00843133" w:rsidRDefault="00843133" w:rsidP="00843133">
      <w:pPr>
        <w:rPr>
          <w:rFonts w:ascii="Times New Roman" w:hAnsi="Times New Roman" w:cs="Times New Roman"/>
          <w:sz w:val="24"/>
          <w:szCs w:val="24"/>
        </w:rPr>
      </w:pPr>
    </w:p>
    <w:p w14:paraId="0896B00E" w14:textId="77777777" w:rsidR="00843133" w:rsidRDefault="00843133" w:rsidP="00843133">
      <w:pPr>
        <w:rPr>
          <w:rFonts w:ascii="Times New Roman" w:hAnsi="Times New Roman" w:cs="Times New Roman"/>
          <w:sz w:val="24"/>
          <w:szCs w:val="24"/>
        </w:rPr>
      </w:pPr>
    </w:p>
    <w:p w14:paraId="17ECB54C" w14:textId="77777777" w:rsidR="00B525C2" w:rsidRDefault="00B525C2" w:rsidP="00161B19">
      <w:pPr>
        <w:widowControl w:val="0"/>
        <w:spacing w:after="0" w:line="240" w:lineRule="auto"/>
        <w:rPr>
          <w:rFonts w:ascii="Times New Roman" w:eastAsia="Times New Roman" w:hAnsi="Times New Roman" w:cs="Times New Roman"/>
          <w:kern w:val="0"/>
          <w:sz w:val="24"/>
          <w:szCs w:val="20"/>
          <w:lang w:eastAsia="ru-RU"/>
        </w:rPr>
      </w:pPr>
    </w:p>
    <w:p w14:paraId="6EF3DE87" w14:textId="77777777" w:rsidR="00396864" w:rsidRPr="00146929" w:rsidRDefault="00396864" w:rsidP="00396864">
      <w:pPr>
        <w:ind w:firstLine="708"/>
        <w:rPr>
          <w:rFonts w:ascii="Times New Roman" w:hAnsi="Times New Roman" w:cs="Times New Roman"/>
          <w:b/>
          <w:sz w:val="28"/>
          <w:szCs w:val="24"/>
        </w:rPr>
      </w:pPr>
      <w:r w:rsidRPr="00EC201F">
        <w:rPr>
          <w:rFonts w:ascii="Times New Roman" w:hAnsi="Times New Roman" w:cs="Times New Roman"/>
          <w:b/>
          <w:sz w:val="28"/>
          <w:szCs w:val="24"/>
        </w:rPr>
        <w:t xml:space="preserve">Секретар </w:t>
      </w:r>
      <w:r>
        <w:rPr>
          <w:rFonts w:ascii="Times New Roman" w:hAnsi="Times New Roman" w:cs="Times New Roman"/>
          <w:b/>
          <w:sz w:val="28"/>
          <w:szCs w:val="24"/>
        </w:rPr>
        <w:t>міської ради</w:t>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sidRPr="00EC201F">
        <w:rPr>
          <w:rFonts w:ascii="Times New Roman" w:hAnsi="Times New Roman" w:cs="Times New Roman"/>
          <w:b/>
          <w:sz w:val="28"/>
          <w:szCs w:val="24"/>
        </w:rPr>
        <w:tab/>
      </w:r>
      <w:r>
        <w:rPr>
          <w:rFonts w:ascii="Times New Roman" w:hAnsi="Times New Roman" w:cs="Times New Roman"/>
          <w:b/>
          <w:sz w:val="28"/>
          <w:szCs w:val="24"/>
        </w:rPr>
        <w:t>Іван СЕМЕНЮК</w:t>
      </w:r>
    </w:p>
    <w:p w14:paraId="1CACCA8B" w14:textId="77777777" w:rsidR="00396864" w:rsidRDefault="00396864" w:rsidP="00161B19">
      <w:pPr>
        <w:widowControl w:val="0"/>
        <w:spacing w:after="0" w:line="240" w:lineRule="auto"/>
        <w:rPr>
          <w:rFonts w:ascii="Times New Roman" w:eastAsia="Times New Roman" w:hAnsi="Times New Roman" w:cs="Times New Roman"/>
          <w:kern w:val="0"/>
          <w:sz w:val="24"/>
          <w:szCs w:val="20"/>
          <w:lang w:eastAsia="ru-RU"/>
        </w:rPr>
      </w:pPr>
    </w:p>
    <w:p w14:paraId="2BE306BF"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F869578"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2920EC6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F19A353"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459B8FAD"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BE3C8AB"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C964CBE"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5D0B0258"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0A65C469"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7D2CACD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5EF6C8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3D234857"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0D9B0E85"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1088C0C9" w14:textId="77777777" w:rsidR="00CE7663" w:rsidRDefault="00CE7663" w:rsidP="00161B19">
      <w:pPr>
        <w:widowControl w:val="0"/>
        <w:spacing w:after="0" w:line="240" w:lineRule="auto"/>
        <w:rPr>
          <w:rFonts w:ascii="Times New Roman" w:eastAsia="Times New Roman" w:hAnsi="Times New Roman" w:cs="Times New Roman"/>
          <w:kern w:val="0"/>
          <w:sz w:val="24"/>
          <w:szCs w:val="20"/>
          <w:lang w:eastAsia="ru-RU"/>
        </w:rPr>
      </w:pPr>
    </w:p>
    <w:p w14:paraId="6958A8E6"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9545D25"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48602E7"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2429FCB6"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79D08CB5"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50B2FD9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7DB7F4E7"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p w14:paraId="0C12670B" w14:textId="77777777" w:rsidR="002B236C" w:rsidRDefault="002B236C" w:rsidP="00161B19">
      <w:pPr>
        <w:widowControl w:val="0"/>
        <w:spacing w:after="0" w:line="240" w:lineRule="auto"/>
        <w:rPr>
          <w:rFonts w:ascii="Times New Roman" w:eastAsia="Times New Roman" w:hAnsi="Times New Roman" w:cs="Times New Roman"/>
          <w:kern w:val="0"/>
          <w:sz w:val="24"/>
          <w:szCs w:val="20"/>
          <w:lang w:eastAsia="ru-RU"/>
        </w:rPr>
      </w:pPr>
    </w:p>
    <w:sectPr w:rsidR="002B236C" w:rsidSect="007F7A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E2CD2"/>
    <w:multiLevelType w:val="multilevel"/>
    <w:tmpl w:val="71041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A009E7"/>
    <w:multiLevelType w:val="hybridMultilevel"/>
    <w:tmpl w:val="3CCA95F2"/>
    <w:lvl w:ilvl="0" w:tplc="04190001">
      <w:start w:val="1"/>
      <w:numFmt w:val="bullet"/>
      <w:lvlText w:val=""/>
      <w:lvlJc w:val="left"/>
      <w:pPr>
        <w:ind w:left="720" w:hanging="360"/>
      </w:pPr>
      <w:rPr>
        <w:rFonts w:ascii="Symbol" w:hAnsi="Symbol" w:hint="default"/>
      </w:rPr>
    </w:lvl>
    <w:lvl w:ilvl="1" w:tplc="09E4C844">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5874BE"/>
    <w:multiLevelType w:val="hybridMultilevel"/>
    <w:tmpl w:val="CD084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ED4802"/>
    <w:multiLevelType w:val="hybridMultilevel"/>
    <w:tmpl w:val="848C941C"/>
    <w:lvl w:ilvl="0" w:tplc="FEC8F8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44E15"/>
    <w:rsid w:val="00000CE9"/>
    <w:rsid w:val="00022F7B"/>
    <w:rsid w:val="00047F6B"/>
    <w:rsid w:val="00072C84"/>
    <w:rsid w:val="0007400D"/>
    <w:rsid w:val="001450F4"/>
    <w:rsid w:val="00154C3C"/>
    <w:rsid w:val="00161B19"/>
    <w:rsid w:val="00170213"/>
    <w:rsid w:val="001A14A6"/>
    <w:rsid w:val="001D26C3"/>
    <w:rsid w:val="002029BD"/>
    <w:rsid w:val="002347AD"/>
    <w:rsid w:val="00243120"/>
    <w:rsid w:val="00243DB5"/>
    <w:rsid w:val="002B236C"/>
    <w:rsid w:val="002C26E0"/>
    <w:rsid w:val="002F2565"/>
    <w:rsid w:val="0030209C"/>
    <w:rsid w:val="0031304F"/>
    <w:rsid w:val="00396864"/>
    <w:rsid w:val="003C730D"/>
    <w:rsid w:val="003F6512"/>
    <w:rsid w:val="004045F8"/>
    <w:rsid w:val="004169C9"/>
    <w:rsid w:val="00455C7F"/>
    <w:rsid w:val="00485184"/>
    <w:rsid w:val="004C4C04"/>
    <w:rsid w:val="004E43E5"/>
    <w:rsid w:val="00524783"/>
    <w:rsid w:val="005713B7"/>
    <w:rsid w:val="00594864"/>
    <w:rsid w:val="005A7177"/>
    <w:rsid w:val="005F269A"/>
    <w:rsid w:val="00631035"/>
    <w:rsid w:val="006F1CFF"/>
    <w:rsid w:val="007B708D"/>
    <w:rsid w:val="007C396C"/>
    <w:rsid w:val="007C3D8C"/>
    <w:rsid w:val="007D5F54"/>
    <w:rsid w:val="007F7A88"/>
    <w:rsid w:val="008003C7"/>
    <w:rsid w:val="00843133"/>
    <w:rsid w:val="008500E5"/>
    <w:rsid w:val="008530D2"/>
    <w:rsid w:val="008F5A18"/>
    <w:rsid w:val="009005A5"/>
    <w:rsid w:val="009411DA"/>
    <w:rsid w:val="00944E15"/>
    <w:rsid w:val="00954DDA"/>
    <w:rsid w:val="00956DCE"/>
    <w:rsid w:val="009643E2"/>
    <w:rsid w:val="009A3638"/>
    <w:rsid w:val="00A41FB7"/>
    <w:rsid w:val="00A84BD3"/>
    <w:rsid w:val="00B205F3"/>
    <w:rsid w:val="00B235BF"/>
    <w:rsid w:val="00B525C2"/>
    <w:rsid w:val="00B65595"/>
    <w:rsid w:val="00B72F31"/>
    <w:rsid w:val="00B9426E"/>
    <w:rsid w:val="00BD66E8"/>
    <w:rsid w:val="00C1384D"/>
    <w:rsid w:val="00C41A34"/>
    <w:rsid w:val="00C53991"/>
    <w:rsid w:val="00C600C3"/>
    <w:rsid w:val="00C7286B"/>
    <w:rsid w:val="00CB2AD4"/>
    <w:rsid w:val="00CE7663"/>
    <w:rsid w:val="00D1127A"/>
    <w:rsid w:val="00D40FF5"/>
    <w:rsid w:val="00D725A2"/>
    <w:rsid w:val="00D73444"/>
    <w:rsid w:val="00D93A33"/>
    <w:rsid w:val="00DA30EE"/>
    <w:rsid w:val="00DB46A1"/>
    <w:rsid w:val="00DE7470"/>
    <w:rsid w:val="00DF05F3"/>
    <w:rsid w:val="00E00698"/>
    <w:rsid w:val="00E16314"/>
    <w:rsid w:val="00E16F7F"/>
    <w:rsid w:val="00E41038"/>
    <w:rsid w:val="00E461B3"/>
    <w:rsid w:val="00E900B0"/>
    <w:rsid w:val="00EA2C5F"/>
    <w:rsid w:val="00ED4475"/>
    <w:rsid w:val="00EE58B4"/>
    <w:rsid w:val="00EF2D37"/>
    <w:rsid w:val="00F462F3"/>
    <w:rsid w:val="00F55CDD"/>
    <w:rsid w:val="00F80409"/>
    <w:rsid w:val="00FA01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D0FF7"/>
  <w15:docId w15:val="{B3AF6066-EF3A-4127-A95B-2AEDDB74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A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0EE"/>
    <w:pPr>
      <w:ind w:left="720"/>
      <w:contextualSpacing/>
    </w:pPr>
  </w:style>
  <w:style w:type="paragraph" w:styleId="a4">
    <w:name w:val="No Spacing"/>
    <w:link w:val="a5"/>
    <w:uiPriority w:val="1"/>
    <w:qFormat/>
    <w:rsid w:val="00243120"/>
    <w:pPr>
      <w:spacing w:after="0" w:line="240" w:lineRule="auto"/>
    </w:pPr>
    <w:rPr>
      <w:rFonts w:ascii="Calibri" w:eastAsia="Calibri" w:hAnsi="Calibri" w:cs="Times New Roman"/>
      <w:kern w:val="0"/>
    </w:rPr>
  </w:style>
  <w:style w:type="paragraph" w:styleId="a6">
    <w:name w:val="Normal (Web)"/>
    <w:aliases w:val="Обычный (Web)"/>
    <w:basedOn w:val="a"/>
    <w:link w:val="a7"/>
    <w:unhideWhenUsed/>
    <w:rsid w:val="0024312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8">
    <w:name w:val="Strong"/>
    <w:uiPriority w:val="22"/>
    <w:qFormat/>
    <w:rsid w:val="00243120"/>
    <w:rPr>
      <w:b/>
      <w:bCs/>
    </w:rPr>
  </w:style>
  <w:style w:type="character" w:customStyle="1" w:styleId="a7">
    <w:name w:val="Звичайний (веб) Знак"/>
    <w:aliases w:val="Обычный (Web) Знак"/>
    <w:link w:val="a6"/>
    <w:rsid w:val="00243120"/>
    <w:rPr>
      <w:rFonts w:ascii="Times New Roman" w:eastAsia="Times New Roman" w:hAnsi="Times New Roman" w:cs="Times New Roman"/>
      <w:kern w:val="0"/>
      <w:sz w:val="24"/>
      <w:szCs w:val="24"/>
    </w:rPr>
  </w:style>
  <w:style w:type="paragraph" w:customStyle="1" w:styleId="Normal2">
    <w:name w:val="Normal2"/>
    <w:rsid w:val="00CE7663"/>
    <w:pPr>
      <w:spacing w:after="0" w:line="240" w:lineRule="auto"/>
    </w:pPr>
    <w:rPr>
      <w:rFonts w:ascii="Arial" w:eastAsia="Times New Roman" w:hAnsi="Arial" w:cs="Times New Roman"/>
      <w:kern w:val="0"/>
      <w:sz w:val="24"/>
      <w:szCs w:val="20"/>
      <w:lang w:eastAsia="ru-RU"/>
    </w:rPr>
  </w:style>
  <w:style w:type="character" w:customStyle="1" w:styleId="a5">
    <w:name w:val="Без інтервалів Знак"/>
    <w:link w:val="a4"/>
    <w:uiPriority w:val="1"/>
    <w:rsid w:val="00CE7663"/>
    <w:rPr>
      <w:rFonts w:ascii="Calibri" w:eastAsia="Calibri"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5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4</Pages>
  <Words>4966</Words>
  <Characters>2831</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Kredobank</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Шира Олександра Петрівна</dc:creator>
  <cp:keywords/>
  <dc:description/>
  <cp:lastModifiedBy>Пользователь Windows</cp:lastModifiedBy>
  <cp:revision>70</cp:revision>
  <cp:lastPrinted>2025-05-21T11:15:00Z</cp:lastPrinted>
  <dcterms:created xsi:type="dcterms:W3CDTF">2025-01-19T15:37:00Z</dcterms:created>
  <dcterms:modified xsi:type="dcterms:W3CDTF">2025-05-21T11:46:00Z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9f5d76-0357-43ed-82e4-1d458bd8973f_Enabled">
    <vt:lpwstr>true</vt:lpwstr>
  </property>
  <property fmtid="{D5CDD505-2E9C-101B-9397-08002B2CF9AE}" pid="3" name="MSIP_Label_2b9f5d76-0357-43ed-82e4-1d458bd8973f_SetDate">
    <vt:lpwstr>2025-01-19T15:37:29Z</vt:lpwstr>
  </property>
  <property fmtid="{D5CDD505-2E9C-101B-9397-08002B2CF9AE}" pid="4" name="MSIP_Label_2b9f5d76-0357-43ed-82e4-1d458bd8973f_Method">
    <vt:lpwstr>Privileged</vt:lpwstr>
  </property>
  <property fmtid="{D5CDD505-2E9C-101B-9397-08002B2CF9AE}" pid="5" name="MSIP_Label_2b9f5d76-0357-43ed-82e4-1d458bd8973f_Name">
    <vt:lpwstr>Public information!</vt:lpwstr>
  </property>
  <property fmtid="{D5CDD505-2E9C-101B-9397-08002B2CF9AE}" pid="6" name="MSIP_Label_2b9f5d76-0357-43ed-82e4-1d458bd8973f_SiteId">
    <vt:lpwstr>b39a729c-a0aa-4f10-9882-f542c55abba7</vt:lpwstr>
  </property>
  <property fmtid="{D5CDD505-2E9C-101B-9397-08002B2CF9AE}" pid="7" name="MSIP_Label_2b9f5d76-0357-43ed-82e4-1d458bd8973f_ActionId">
    <vt:lpwstr>d9d3ffa6-a172-4450-8ddc-acd6dacabce4</vt:lpwstr>
  </property>
  <property fmtid="{D5CDD505-2E9C-101B-9397-08002B2CF9AE}" pid="8" name="MSIP_Label_2b9f5d76-0357-43ed-82e4-1d458bd8973f_ContentBits">
    <vt:lpwstr>0</vt:lpwstr>
  </property>
</Properties>
</file>