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3FEA" w:rsidRPr="00184D59" w:rsidRDefault="00A53FEA" w:rsidP="00184D59">
      <w:pPr>
        <w:pStyle w:val="NormalWeb"/>
        <w:shd w:val="clear" w:color="auto" w:fill="FFFFFF"/>
        <w:spacing w:before="0" w:beforeAutospacing="0" w:after="0" w:afterAutospacing="0"/>
        <w:jc w:val="right"/>
        <w:rPr>
          <w:color w:val="000000"/>
        </w:rPr>
      </w:pPr>
      <w:r w:rsidRPr="00184D59">
        <w:rPr>
          <w:color w:val="000000"/>
        </w:rPr>
        <w:t xml:space="preserve">Додаток </w:t>
      </w:r>
    </w:p>
    <w:p w:rsidR="00A53FEA" w:rsidRPr="00184D59" w:rsidRDefault="00A53FEA" w:rsidP="00184D59">
      <w:pPr>
        <w:jc w:val="right"/>
        <w:rPr>
          <w:sz w:val="24"/>
          <w:szCs w:val="24"/>
          <w:lang w:val="uk-UA"/>
        </w:rPr>
      </w:pPr>
      <w:r w:rsidRPr="00184D59">
        <w:rPr>
          <w:sz w:val="24"/>
          <w:szCs w:val="24"/>
          <w:lang w:val="uk-UA"/>
        </w:rPr>
        <w:t>до рішення виконавчого комітету</w:t>
      </w:r>
    </w:p>
    <w:p w:rsidR="00A53FEA" w:rsidRPr="00184D59" w:rsidRDefault="00A53FEA" w:rsidP="00184D59">
      <w:pPr>
        <w:jc w:val="right"/>
        <w:rPr>
          <w:sz w:val="24"/>
          <w:szCs w:val="24"/>
          <w:lang w:val="uk-UA"/>
        </w:rPr>
      </w:pPr>
      <w:r w:rsidRPr="00184D59">
        <w:rPr>
          <w:sz w:val="24"/>
          <w:szCs w:val="24"/>
          <w:lang w:val="uk-UA"/>
        </w:rPr>
        <w:t>Кіцманської міської ради</w:t>
      </w:r>
    </w:p>
    <w:p w:rsidR="00A53FEA" w:rsidRPr="00184D59" w:rsidRDefault="00A53FEA" w:rsidP="00184D59">
      <w:pPr>
        <w:jc w:val="right"/>
        <w:rPr>
          <w:sz w:val="24"/>
          <w:szCs w:val="24"/>
          <w:lang w:val="uk-UA"/>
        </w:rPr>
      </w:pPr>
      <w:r w:rsidRPr="00184D59">
        <w:rPr>
          <w:sz w:val="24"/>
          <w:szCs w:val="24"/>
          <w:lang w:val="uk-UA"/>
        </w:rPr>
        <w:t>від ____________2025 р. № ____</w:t>
      </w:r>
    </w:p>
    <w:p w:rsidR="00A53FEA" w:rsidRDefault="00A53FEA" w:rsidP="00184D59">
      <w:pPr>
        <w:pStyle w:val="NormalWeb"/>
        <w:shd w:val="clear" w:color="auto" w:fill="FFFFFF"/>
        <w:spacing w:before="0" w:beforeAutospacing="0" w:after="0" w:afterAutospacing="0"/>
        <w:jc w:val="right"/>
        <w:rPr>
          <w:color w:val="000000"/>
          <w:sz w:val="20"/>
          <w:szCs w:val="20"/>
        </w:rPr>
      </w:pPr>
    </w:p>
    <w:p w:rsidR="00A53FEA" w:rsidRDefault="00A53FEA" w:rsidP="00184D59">
      <w:pPr>
        <w:pStyle w:val="NormalWeb"/>
        <w:shd w:val="clear" w:color="auto" w:fill="FFFFFF"/>
        <w:spacing w:before="0" w:beforeAutospacing="0" w:after="225" w:afterAutospacing="0"/>
        <w:rPr>
          <w:b/>
          <w:bCs/>
          <w:color w:val="000000"/>
          <w:sz w:val="28"/>
          <w:szCs w:val="28"/>
        </w:rPr>
      </w:pPr>
    </w:p>
    <w:p w:rsidR="00A53FEA" w:rsidRPr="00184D59" w:rsidRDefault="00A53FEA" w:rsidP="00184D59">
      <w:pPr>
        <w:pStyle w:val="NormalWeb"/>
        <w:shd w:val="clear" w:color="auto" w:fill="FFFFFF"/>
        <w:spacing w:before="0" w:beforeAutospacing="0" w:after="225" w:afterAutospacing="0"/>
        <w:jc w:val="center"/>
        <w:rPr>
          <w:b/>
          <w:bCs/>
          <w:color w:val="000000"/>
          <w:sz w:val="28"/>
          <w:szCs w:val="28"/>
        </w:rPr>
      </w:pPr>
      <w:r w:rsidRPr="003C417E">
        <w:rPr>
          <w:b/>
          <w:bCs/>
          <w:color w:val="000000"/>
          <w:sz w:val="28"/>
          <w:szCs w:val="28"/>
        </w:rPr>
        <w:t>Інформаційна довідка</w:t>
      </w:r>
      <w:r w:rsidRPr="003C417E">
        <w:rPr>
          <w:b/>
          <w:bCs/>
          <w:color w:val="7A7A7A"/>
          <w:sz w:val="28"/>
          <w:szCs w:val="28"/>
        </w:rPr>
        <w:br/>
      </w:r>
      <w:r w:rsidRPr="00184D59">
        <w:rPr>
          <w:b/>
          <w:bCs/>
          <w:sz w:val="28"/>
          <w:szCs w:val="28"/>
        </w:rPr>
        <w:t>«Про стан виконання делегованих повноважень у сфері соціального захисту населення»</w:t>
      </w:r>
    </w:p>
    <w:p w:rsidR="00A53FEA" w:rsidRPr="003C417E" w:rsidRDefault="00A53FEA" w:rsidP="003C417E">
      <w:pPr>
        <w:pStyle w:val="NormalWeb"/>
        <w:shd w:val="clear" w:color="auto" w:fill="FFFFFF"/>
        <w:spacing w:before="0" w:beforeAutospacing="0" w:after="0" w:afterAutospacing="0"/>
        <w:ind w:firstLine="567"/>
        <w:jc w:val="both"/>
        <w:rPr>
          <w:color w:val="7A7A7A"/>
          <w:sz w:val="28"/>
          <w:szCs w:val="28"/>
        </w:rPr>
      </w:pPr>
      <w:r w:rsidRPr="003C417E">
        <w:rPr>
          <w:color w:val="000000"/>
          <w:sz w:val="28"/>
          <w:szCs w:val="28"/>
        </w:rPr>
        <w:t>Відділом з питань соціальної роботи виконавчого комітету Кіцманської міської ради здійснюється виконання делегованих повноважень органів виконавчої влади, визначених статтею 34 Закону України «Про місцеве самоврядування в Україні».</w:t>
      </w:r>
    </w:p>
    <w:p w:rsidR="00A53FEA" w:rsidRPr="003C417E" w:rsidRDefault="00A53FEA" w:rsidP="003C417E">
      <w:pPr>
        <w:spacing w:line="276" w:lineRule="auto"/>
        <w:ind w:firstLine="567"/>
        <w:jc w:val="both"/>
        <w:rPr>
          <w:sz w:val="28"/>
          <w:szCs w:val="28"/>
          <w:lang w:val="uk-UA"/>
        </w:rPr>
      </w:pPr>
      <w:r w:rsidRPr="003C417E">
        <w:rPr>
          <w:sz w:val="28"/>
          <w:szCs w:val="28"/>
          <w:lang w:val="uk-UA"/>
        </w:rPr>
        <w:t>Головним завданням відділу з питань соціальної роботи є професійна допомога громадянам у визначенні причин власних проблем і подальший спільний пошук можливостей для їхнього вирішення шляхом надання комплексу соціальних допомог.</w:t>
      </w:r>
    </w:p>
    <w:p w:rsidR="00A53FEA" w:rsidRPr="003C417E" w:rsidRDefault="00A53FEA" w:rsidP="003C417E">
      <w:pPr>
        <w:pStyle w:val="NormalWeb"/>
        <w:shd w:val="clear" w:color="auto" w:fill="FFFFFF"/>
        <w:spacing w:before="0" w:beforeAutospacing="0" w:after="0" w:afterAutospacing="0"/>
        <w:ind w:firstLine="567"/>
        <w:jc w:val="both"/>
        <w:rPr>
          <w:color w:val="7A7A7A"/>
          <w:sz w:val="28"/>
          <w:szCs w:val="28"/>
        </w:rPr>
      </w:pPr>
      <w:r>
        <w:rPr>
          <w:color w:val="000000"/>
          <w:sz w:val="28"/>
          <w:szCs w:val="28"/>
        </w:rPr>
        <w:t>Відповідно до соціального паспорту громади н</w:t>
      </w:r>
      <w:r w:rsidRPr="003C417E">
        <w:rPr>
          <w:color w:val="000000"/>
          <w:sz w:val="28"/>
          <w:szCs w:val="28"/>
        </w:rPr>
        <w:t>а території Кіцманської міської територіальної громади зареєстровано 21089 громадян, з них:</w:t>
      </w:r>
    </w:p>
    <w:p w:rsidR="00A53FEA" w:rsidRPr="003C417E" w:rsidRDefault="00A53FEA" w:rsidP="003C417E">
      <w:pPr>
        <w:pStyle w:val="NormalWeb"/>
        <w:shd w:val="clear" w:color="auto" w:fill="FFFFFF"/>
        <w:spacing w:before="0" w:beforeAutospacing="0" w:after="0" w:afterAutospacing="0"/>
        <w:ind w:firstLine="567"/>
        <w:jc w:val="both"/>
        <w:rPr>
          <w:color w:val="7A7A7A"/>
          <w:sz w:val="28"/>
          <w:szCs w:val="28"/>
        </w:rPr>
      </w:pPr>
      <w:r w:rsidRPr="003C417E">
        <w:rPr>
          <w:color w:val="000000"/>
          <w:sz w:val="28"/>
          <w:szCs w:val="28"/>
        </w:rPr>
        <w:t>991 особа з інвалідністю;</w:t>
      </w:r>
    </w:p>
    <w:p w:rsidR="00A53FEA" w:rsidRPr="003C417E" w:rsidRDefault="00A53FEA" w:rsidP="003C417E">
      <w:pPr>
        <w:pStyle w:val="NormalWeb"/>
        <w:shd w:val="clear" w:color="auto" w:fill="FFFFFF"/>
        <w:spacing w:before="0" w:beforeAutospacing="0" w:after="0" w:afterAutospacing="0"/>
        <w:ind w:firstLine="567"/>
        <w:jc w:val="both"/>
        <w:rPr>
          <w:color w:val="7A7A7A"/>
          <w:sz w:val="28"/>
          <w:szCs w:val="28"/>
        </w:rPr>
      </w:pPr>
      <w:r w:rsidRPr="003C417E">
        <w:rPr>
          <w:color w:val="000000"/>
          <w:sz w:val="28"/>
          <w:szCs w:val="28"/>
        </w:rPr>
        <w:t>95 дітей з інвалідністю;</w:t>
      </w:r>
    </w:p>
    <w:p w:rsidR="00A53FEA" w:rsidRPr="003C417E" w:rsidRDefault="00A53FEA" w:rsidP="003C417E">
      <w:pPr>
        <w:pStyle w:val="NormalWeb"/>
        <w:shd w:val="clear" w:color="auto" w:fill="FFFFFF"/>
        <w:spacing w:before="0" w:beforeAutospacing="0" w:after="0" w:afterAutospacing="0"/>
        <w:ind w:firstLine="567"/>
        <w:jc w:val="both"/>
        <w:rPr>
          <w:color w:val="7A7A7A"/>
          <w:sz w:val="28"/>
          <w:szCs w:val="28"/>
        </w:rPr>
      </w:pPr>
      <w:r w:rsidRPr="003C417E">
        <w:rPr>
          <w:color w:val="000000"/>
          <w:sz w:val="28"/>
          <w:szCs w:val="28"/>
        </w:rPr>
        <w:t>226 багатодітних сім’ї (у яких проживає 746 дітей);</w:t>
      </w:r>
    </w:p>
    <w:p w:rsidR="00A53FEA" w:rsidRPr="003C417E" w:rsidRDefault="00A53FEA" w:rsidP="003C417E">
      <w:pPr>
        <w:pStyle w:val="NormalWeb"/>
        <w:shd w:val="clear" w:color="auto" w:fill="FFFFFF"/>
        <w:spacing w:before="0" w:beforeAutospacing="0" w:after="0" w:afterAutospacing="0"/>
        <w:ind w:firstLine="567"/>
        <w:jc w:val="both"/>
        <w:rPr>
          <w:color w:val="7A7A7A"/>
          <w:sz w:val="28"/>
          <w:szCs w:val="28"/>
        </w:rPr>
      </w:pPr>
      <w:r w:rsidRPr="003C417E">
        <w:rPr>
          <w:color w:val="000000"/>
          <w:sz w:val="28"/>
          <w:szCs w:val="28"/>
        </w:rPr>
        <w:t>5213 осіб похилого віку;</w:t>
      </w:r>
    </w:p>
    <w:p w:rsidR="00A53FEA" w:rsidRPr="003C417E" w:rsidRDefault="00A53FEA" w:rsidP="003C417E">
      <w:pPr>
        <w:pStyle w:val="NormalWeb"/>
        <w:shd w:val="clear" w:color="auto" w:fill="FFFFFF"/>
        <w:spacing w:before="0" w:beforeAutospacing="0" w:after="0" w:afterAutospacing="0"/>
        <w:ind w:firstLine="567"/>
        <w:jc w:val="both"/>
        <w:rPr>
          <w:color w:val="7A7A7A"/>
          <w:sz w:val="28"/>
          <w:szCs w:val="28"/>
        </w:rPr>
      </w:pPr>
      <w:r w:rsidRPr="003C417E">
        <w:rPr>
          <w:color w:val="000000"/>
          <w:sz w:val="28"/>
          <w:szCs w:val="28"/>
        </w:rPr>
        <w:t>439 (цифра приблизна) учасника бойових дій;</w:t>
      </w:r>
    </w:p>
    <w:p w:rsidR="00A53FEA" w:rsidRPr="003C417E" w:rsidRDefault="00A53FEA" w:rsidP="003C417E">
      <w:pPr>
        <w:pStyle w:val="NormalWeb"/>
        <w:shd w:val="clear" w:color="auto" w:fill="FFFFFF"/>
        <w:spacing w:before="0" w:beforeAutospacing="0" w:after="0" w:afterAutospacing="0"/>
        <w:ind w:firstLine="567"/>
        <w:jc w:val="both"/>
        <w:rPr>
          <w:color w:val="7A7A7A"/>
          <w:sz w:val="28"/>
          <w:szCs w:val="28"/>
        </w:rPr>
      </w:pPr>
      <w:r w:rsidRPr="003C417E">
        <w:rPr>
          <w:color w:val="EE0000"/>
          <w:sz w:val="28"/>
          <w:szCs w:val="28"/>
        </w:rPr>
        <w:t>21</w:t>
      </w:r>
      <w:r w:rsidRPr="003C417E">
        <w:rPr>
          <w:color w:val="000000"/>
          <w:sz w:val="28"/>
          <w:szCs w:val="28"/>
        </w:rPr>
        <w:t xml:space="preserve"> сім’я військовослужбовців зниклих безвісти;</w:t>
      </w:r>
    </w:p>
    <w:p w:rsidR="00A53FEA" w:rsidRPr="003C417E" w:rsidRDefault="00A53FEA" w:rsidP="003C417E">
      <w:pPr>
        <w:pStyle w:val="NormalWeb"/>
        <w:shd w:val="clear" w:color="auto" w:fill="FFFFFF"/>
        <w:spacing w:before="0" w:beforeAutospacing="0" w:after="0" w:afterAutospacing="0"/>
        <w:ind w:firstLine="567"/>
        <w:jc w:val="both"/>
        <w:rPr>
          <w:color w:val="7A7A7A"/>
          <w:sz w:val="28"/>
          <w:szCs w:val="28"/>
        </w:rPr>
      </w:pPr>
      <w:r w:rsidRPr="003C417E">
        <w:rPr>
          <w:sz w:val="28"/>
          <w:szCs w:val="28"/>
        </w:rPr>
        <w:t>80</w:t>
      </w:r>
      <w:r w:rsidRPr="003C417E">
        <w:rPr>
          <w:color w:val="EE0000"/>
          <w:sz w:val="28"/>
          <w:szCs w:val="28"/>
        </w:rPr>
        <w:t xml:space="preserve"> </w:t>
      </w:r>
      <w:r w:rsidRPr="003C417E">
        <w:rPr>
          <w:color w:val="000000"/>
          <w:sz w:val="28"/>
          <w:szCs w:val="28"/>
        </w:rPr>
        <w:t>сімей загиблих (померлих) захисників;</w:t>
      </w:r>
    </w:p>
    <w:p w:rsidR="00A53FEA" w:rsidRPr="00727BB7" w:rsidRDefault="00A53FEA" w:rsidP="00727BB7">
      <w:pPr>
        <w:pStyle w:val="NormalWeb"/>
        <w:shd w:val="clear" w:color="auto" w:fill="FFFFFF"/>
        <w:spacing w:before="0" w:beforeAutospacing="0" w:after="0" w:afterAutospacing="0"/>
        <w:ind w:firstLine="567"/>
        <w:jc w:val="both"/>
        <w:rPr>
          <w:color w:val="7A7A7A"/>
          <w:sz w:val="28"/>
          <w:szCs w:val="28"/>
        </w:rPr>
      </w:pPr>
      <w:r w:rsidRPr="003C417E">
        <w:rPr>
          <w:sz w:val="28"/>
          <w:szCs w:val="28"/>
        </w:rPr>
        <w:t>28</w:t>
      </w:r>
      <w:r w:rsidRPr="003C417E">
        <w:rPr>
          <w:color w:val="EE0000"/>
          <w:sz w:val="28"/>
          <w:szCs w:val="28"/>
        </w:rPr>
        <w:t xml:space="preserve"> </w:t>
      </w:r>
      <w:r w:rsidRPr="003C417E">
        <w:rPr>
          <w:color w:val="000000"/>
          <w:sz w:val="28"/>
          <w:szCs w:val="28"/>
        </w:rPr>
        <w:t>дітей позбавлених батьківського піклування та дітей сиріт;</w:t>
      </w:r>
    </w:p>
    <w:p w:rsidR="00A53FEA" w:rsidRPr="003C417E" w:rsidRDefault="00A53FEA" w:rsidP="003C417E">
      <w:pPr>
        <w:pStyle w:val="NormalWeb"/>
        <w:shd w:val="clear" w:color="auto" w:fill="FFFFFF"/>
        <w:spacing w:before="0" w:beforeAutospacing="0" w:after="0" w:afterAutospacing="0"/>
        <w:ind w:firstLine="567"/>
        <w:jc w:val="both"/>
        <w:rPr>
          <w:color w:val="7A7A7A"/>
          <w:sz w:val="28"/>
          <w:szCs w:val="28"/>
        </w:rPr>
      </w:pPr>
      <w:r w:rsidRPr="003C417E">
        <w:rPr>
          <w:color w:val="000000"/>
          <w:sz w:val="28"/>
          <w:szCs w:val="28"/>
        </w:rPr>
        <w:t>Станом на сьогодні проживає 558 внутрішньо переміщених осіб (з них 128 дітей).</w:t>
      </w:r>
    </w:p>
    <w:p w:rsidR="00A53FEA" w:rsidRPr="003C417E" w:rsidRDefault="00A53FEA" w:rsidP="003C417E">
      <w:pPr>
        <w:pStyle w:val="NormalWeb"/>
        <w:shd w:val="clear" w:color="auto" w:fill="FFFFFF"/>
        <w:spacing w:before="0" w:beforeAutospacing="0" w:after="0" w:afterAutospacing="0"/>
        <w:ind w:firstLine="567"/>
        <w:jc w:val="both"/>
        <w:rPr>
          <w:color w:val="7A7A7A"/>
          <w:sz w:val="28"/>
          <w:szCs w:val="28"/>
        </w:rPr>
      </w:pPr>
      <w:r w:rsidRPr="003C417E">
        <w:rPr>
          <w:color w:val="000000"/>
          <w:sz w:val="28"/>
          <w:szCs w:val="28"/>
        </w:rPr>
        <w:t xml:space="preserve">Спеціалістами </w:t>
      </w:r>
      <w:r>
        <w:rPr>
          <w:color w:val="000000"/>
          <w:sz w:val="28"/>
          <w:szCs w:val="28"/>
        </w:rPr>
        <w:t>в</w:t>
      </w:r>
      <w:r w:rsidRPr="003C417E">
        <w:rPr>
          <w:color w:val="000000"/>
          <w:sz w:val="28"/>
          <w:szCs w:val="28"/>
        </w:rPr>
        <w:t>ідділу здійснюється прийом заяв і документів для надання соціальних допомог мешканцям Кіцманської громади виключно з формуванням електронних справ із застосуванням програмних комплексів «Соціальна громада» та Єдиної інформаційної системи соціальної сфери (ЄІССС).</w:t>
      </w:r>
    </w:p>
    <w:p w:rsidR="00A53FEA" w:rsidRPr="003C417E" w:rsidRDefault="00A53FEA" w:rsidP="003C417E">
      <w:pPr>
        <w:pStyle w:val="NormalWeb"/>
        <w:shd w:val="clear" w:color="auto" w:fill="FFFFFF"/>
        <w:spacing w:before="0" w:beforeAutospacing="0" w:after="0" w:afterAutospacing="0"/>
        <w:ind w:firstLine="567"/>
        <w:jc w:val="both"/>
        <w:rPr>
          <w:color w:val="7A7A7A"/>
          <w:sz w:val="28"/>
          <w:szCs w:val="28"/>
        </w:rPr>
      </w:pPr>
      <w:r w:rsidRPr="003C417E">
        <w:rPr>
          <w:color w:val="000000"/>
          <w:sz w:val="28"/>
          <w:szCs w:val="28"/>
        </w:rPr>
        <w:t>Так, за 10 місяців поточного року прийнято, опрацьовано та передано до Головного управління Пенсійного Фонду України в Чернівецькій області 1220 електронних справ, з яких 223 – на отримання житлових субсидій, 164 – на отримання пільг, 718 – на призначення усіх видів державних допомог, 115 – облік ВПО.</w:t>
      </w:r>
    </w:p>
    <w:p w:rsidR="00A53FEA" w:rsidRPr="003C417E" w:rsidRDefault="00A53FEA" w:rsidP="003C417E">
      <w:pPr>
        <w:pStyle w:val="NormalWeb"/>
        <w:shd w:val="clear" w:color="auto" w:fill="FFFFFF"/>
        <w:spacing w:before="0" w:beforeAutospacing="0" w:after="0" w:afterAutospacing="0"/>
        <w:ind w:firstLine="567"/>
        <w:jc w:val="both"/>
        <w:rPr>
          <w:color w:val="000000"/>
          <w:sz w:val="28"/>
          <w:szCs w:val="28"/>
        </w:rPr>
      </w:pPr>
      <w:r w:rsidRPr="003C417E">
        <w:rPr>
          <w:color w:val="000000"/>
          <w:sz w:val="28"/>
          <w:szCs w:val="28"/>
        </w:rPr>
        <w:t xml:space="preserve">Організовано призначення і виплату компенсацій фізичним особам, які надають соціальні послуги з догляду на непрофесійній основі. Наразі виплату отримують 11 осіб. Сума видатків з місцевого бюджету для виплати компенсації за звітний період становить 181 721 гривня. </w:t>
      </w:r>
    </w:p>
    <w:p w:rsidR="00A53FEA" w:rsidRPr="003C417E" w:rsidRDefault="00A53FEA" w:rsidP="003C417E">
      <w:pPr>
        <w:ind w:firstLine="567"/>
        <w:jc w:val="both"/>
        <w:rPr>
          <w:sz w:val="28"/>
          <w:szCs w:val="28"/>
          <w:lang w:val="uk-UA"/>
        </w:rPr>
      </w:pPr>
      <w:r w:rsidRPr="003C417E">
        <w:rPr>
          <w:sz w:val="28"/>
          <w:szCs w:val="28"/>
          <w:lang w:val="uk-UA"/>
        </w:rPr>
        <w:t>На розгляд виконавчого комітету протягом  2025 року підготовлено 196 проектів рішень щодо виплати матеріальної допомоги на лікування жителям громади, ВПО, на вирішення соціально-побутових проблем, пораненим військовослужбовцям, сім’ям військовослужбовців, сім’ям загиблих (померлих)</w:t>
      </w:r>
      <w:r>
        <w:rPr>
          <w:sz w:val="28"/>
          <w:szCs w:val="28"/>
          <w:lang w:val="uk-UA"/>
        </w:rPr>
        <w:t xml:space="preserve"> та </w:t>
      </w:r>
      <w:r w:rsidRPr="003C417E">
        <w:rPr>
          <w:sz w:val="28"/>
          <w:szCs w:val="28"/>
          <w:lang w:val="uk-UA"/>
        </w:rPr>
        <w:t xml:space="preserve"> видача подання про доцільність призначення опікунів над недієздатними особами.</w:t>
      </w:r>
    </w:p>
    <w:p w:rsidR="00A53FEA" w:rsidRPr="003C417E" w:rsidRDefault="00A53FEA" w:rsidP="003C417E">
      <w:pPr>
        <w:ind w:firstLine="567"/>
        <w:jc w:val="both"/>
        <w:rPr>
          <w:sz w:val="28"/>
          <w:szCs w:val="28"/>
        </w:rPr>
      </w:pPr>
      <w:r w:rsidRPr="003C417E">
        <w:rPr>
          <w:sz w:val="28"/>
          <w:szCs w:val="28"/>
        </w:rPr>
        <w:t>Видано в  2025 року 47 карток на пільгове перевезення в громадському міському пасажирському транспорті загального користування на території Чернівецької міської територіальної громади жителів Кіцманської ТГ.</w:t>
      </w:r>
    </w:p>
    <w:p w:rsidR="00A53FEA" w:rsidRPr="00DF68B7" w:rsidRDefault="00A53FEA" w:rsidP="00DF68B7">
      <w:pPr>
        <w:ind w:firstLine="709"/>
        <w:jc w:val="both"/>
        <w:rPr>
          <w:sz w:val="28"/>
          <w:szCs w:val="28"/>
          <w:lang w:val="uk-UA"/>
        </w:rPr>
      </w:pPr>
      <w:r w:rsidRPr="003C417E">
        <w:rPr>
          <w:sz w:val="28"/>
          <w:szCs w:val="28"/>
        </w:rPr>
        <w:t>Систематично здійснюються заходи у сфері запобігання та протидії домашньому насильству та насильству за ознакою статі. Фахівцем із соціальної роботи ведеться журнал реєстрації заяв та повідомлень щодо вчинення домашнього насильства та насильства за ознакою статі. Продовж року надійшло 43 повідомлення  про домашнє насильство.</w:t>
      </w:r>
      <w:r>
        <w:rPr>
          <w:sz w:val="28"/>
          <w:szCs w:val="28"/>
          <w:lang w:val="uk-UA"/>
        </w:rPr>
        <w:t xml:space="preserve"> </w:t>
      </w:r>
      <w:r w:rsidRPr="00D20052">
        <w:rPr>
          <w:sz w:val="28"/>
          <w:szCs w:val="28"/>
        </w:rPr>
        <w:t xml:space="preserve">Для з’ясування обставин за місцем проживання було здійснено </w:t>
      </w:r>
      <w:r w:rsidRPr="00E57280">
        <w:rPr>
          <w:b/>
          <w:bCs/>
          <w:sz w:val="28"/>
          <w:szCs w:val="28"/>
        </w:rPr>
        <w:t xml:space="preserve"> </w:t>
      </w:r>
      <w:r w:rsidRPr="00D20052">
        <w:rPr>
          <w:sz w:val="28"/>
          <w:szCs w:val="28"/>
        </w:rPr>
        <w:t>виїзд</w:t>
      </w:r>
      <w:r>
        <w:rPr>
          <w:sz w:val="28"/>
          <w:szCs w:val="28"/>
          <w:lang w:val="uk-UA"/>
        </w:rPr>
        <w:t>и</w:t>
      </w:r>
      <w:r>
        <w:rPr>
          <w:sz w:val="28"/>
          <w:szCs w:val="28"/>
        </w:rPr>
        <w:t xml:space="preserve"> та складено акт</w:t>
      </w:r>
      <w:r>
        <w:rPr>
          <w:sz w:val="28"/>
          <w:szCs w:val="28"/>
          <w:lang w:val="uk-UA"/>
        </w:rPr>
        <w:t>и</w:t>
      </w:r>
      <w:r>
        <w:rPr>
          <w:sz w:val="28"/>
          <w:szCs w:val="28"/>
        </w:rPr>
        <w:t xml:space="preserve"> з’ясування обставин вчинення насильства в сім’ї або реальної загрози його вчинення.</w:t>
      </w:r>
    </w:p>
    <w:p w:rsidR="00A53FEA" w:rsidRPr="003C417E" w:rsidRDefault="00A53FEA" w:rsidP="003C417E">
      <w:pPr>
        <w:ind w:firstLine="567"/>
        <w:jc w:val="both"/>
        <w:rPr>
          <w:sz w:val="28"/>
          <w:szCs w:val="28"/>
          <w:lang w:val="uk-UA"/>
        </w:rPr>
      </w:pPr>
      <w:r w:rsidRPr="00DF68B7">
        <w:rPr>
          <w:sz w:val="28"/>
          <w:szCs w:val="28"/>
          <w:lang w:val="uk-UA"/>
        </w:rPr>
        <w:t xml:space="preserve">Протягом 2025 року </w:t>
      </w:r>
      <w:r>
        <w:rPr>
          <w:sz w:val="28"/>
          <w:szCs w:val="28"/>
          <w:lang w:val="uk-UA"/>
        </w:rPr>
        <w:t>видано через Єдину інформаційну систему соціальної сфери</w:t>
      </w:r>
      <w:r w:rsidRPr="00DF68B7">
        <w:rPr>
          <w:sz w:val="28"/>
          <w:szCs w:val="28"/>
          <w:lang w:val="uk-UA"/>
        </w:rPr>
        <w:t xml:space="preserve"> 16 рішень про надання соціальної послуги (догляд вдома та догляд стаціонарний)</w:t>
      </w:r>
      <w:r>
        <w:rPr>
          <w:sz w:val="28"/>
          <w:szCs w:val="28"/>
          <w:lang w:val="uk-UA"/>
        </w:rPr>
        <w:t xml:space="preserve"> в КНП «Кіцманський центр надання соціальних послуг»</w:t>
      </w:r>
    </w:p>
    <w:p w:rsidR="00A53FEA" w:rsidRPr="003C417E" w:rsidRDefault="00A53FEA" w:rsidP="00DF68B7">
      <w:pPr>
        <w:pStyle w:val="ListParagraph"/>
        <w:ind w:left="0" w:firstLine="567"/>
        <w:jc w:val="both"/>
        <w:rPr>
          <w:sz w:val="28"/>
          <w:szCs w:val="28"/>
          <w:lang w:val="uk-UA" w:eastAsia="uk-UA"/>
        </w:rPr>
      </w:pPr>
      <w:r>
        <w:rPr>
          <w:sz w:val="28"/>
          <w:szCs w:val="28"/>
          <w:lang w:val="uk-UA" w:eastAsia="uk-UA"/>
        </w:rPr>
        <w:t>Д</w:t>
      </w:r>
      <w:r w:rsidRPr="003C417E">
        <w:rPr>
          <w:sz w:val="28"/>
          <w:szCs w:val="28"/>
          <w:lang w:val="uk-UA" w:eastAsia="uk-UA"/>
        </w:rPr>
        <w:t xml:space="preserve">ля </w:t>
      </w:r>
      <w:r w:rsidRPr="003C417E">
        <w:rPr>
          <w:sz w:val="28"/>
          <w:szCs w:val="28"/>
          <w:lang w:val="uk-UA"/>
        </w:rPr>
        <w:t>поглиблення адресності допомоги, виявлення найбільш соціально незахищених громадян проводиться</w:t>
      </w:r>
      <w:r>
        <w:rPr>
          <w:sz w:val="28"/>
          <w:szCs w:val="28"/>
          <w:lang w:val="uk-UA"/>
        </w:rPr>
        <w:t xml:space="preserve"> та видано 300 актів</w:t>
      </w:r>
      <w:r w:rsidRPr="003C417E">
        <w:rPr>
          <w:sz w:val="28"/>
          <w:szCs w:val="28"/>
          <w:lang w:val="uk-UA"/>
        </w:rPr>
        <w:t xml:space="preserve"> обстеження матеріально-побутових умов проживання громадян похилого віку, інвалідів, сімей з дітьми, інших пільгових категорій населення.</w:t>
      </w:r>
      <w:r w:rsidRPr="003C417E">
        <w:rPr>
          <w:sz w:val="28"/>
          <w:szCs w:val="28"/>
          <w:lang w:val="uk-UA" w:eastAsia="uk-UA"/>
        </w:rPr>
        <w:t xml:space="preserve"> </w:t>
      </w:r>
    </w:p>
    <w:p w:rsidR="00A53FEA" w:rsidRDefault="00A53FEA" w:rsidP="003C417E">
      <w:pPr>
        <w:pStyle w:val="NormalWeb"/>
        <w:shd w:val="clear" w:color="auto" w:fill="FFFFFF"/>
        <w:spacing w:before="0" w:beforeAutospacing="0" w:after="0" w:afterAutospacing="0"/>
        <w:ind w:firstLine="567"/>
        <w:jc w:val="both"/>
        <w:rPr>
          <w:sz w:val="28"/>
          <w:szCs w:val="28"/>
        </w:rPr>
      </w:pPr>
      <w:r w:rsidRPr="003C417E">
        <w:rPr>
          <w:sz w:val="28"/>
          <w:szCs w:val="28"/>
        </w:rPr>
        <w:t xml:space="preserve">Згідно постанови Кабінету Міністрів України від 16.05.2024 року № 560. «Порядок проведення призову громадян на військову службу під час мобілізації, на особливий період» при міській раді створено комісію по видачі актів встановлення факту здійснення особою постійного догляду. Протягом поточного року видано 183 таких  акти </w:t>
      </w:r>
      <w:r>
        <w:rPr>
          <w:sz w:val="28"/>
          <w:szCs w:val="28"/>
        </w:rPr>
        <w:t>військовозобов’язаним</w:t>
      </w:r>
      <w:r w:rsidRPr="003C417E">
        <w:rPr>
          <w:sz w:val="28"/>
          <w:szCs w:val="28"/>
        </w:rPr>
        <w:t xml:space="preserve">, які звернулись з відповідною заявою та пакетом необхідних документів.  </w:t>
      </w:r>
    </w:p>
    <w:p w:rsidR="00A53FEA" w:rsidRPr="003C417E" w:rsidRDefault="00A53FEA" w:rsidP="003C417E">
      <w:pPr>
        <w:pStyle w:val="NormalWeb"/>
        <w:shd w:val="clear" w:color="auto" w:fill="FFFFFF"/>
        <w:spacing w:before="0" w:beforeAutospacing="0" w:after="0" w:afterAutospacing="0"/>
        <w:ind w:firstLine="567"/>
        <w:jc w:val="both"/>
        <w:rPr>
          <w:sz w:val="28"/>
          <w:szCs w:val="28"/>
        </w:rPr>
      </w:pPr>
      <w:r>
        <w:rPr>
          <w:sz w:val="28"/>
          <w:szCs w:val="28"/>
        </w:rPr>
        <w:t>Систематично  надаємо корисну інформацію через засоби масової інформації та соціальні мережі що стосується соціального захисту населення.</w:t>
      </w:r>
    </w:p>
    <w:p w:rsidR="00A53FEA" w:rsidRPr="00D07C0A" w:rsidRDefault="00A53FEA" w:rsidP="00E20E5D">
      <w:pPr>
        <w:ind w:firstLine="567"/>
        <w:jc w:val="both"/>
        <w:rPr>
          <w:b/>
          <w:color w:val="000000"/>
          <w:sz w:val="24"/>
          <w:szCs w:val="24"/>
          <w:shd w:val="clear" w:color="auto" w:fill="FFFFFF"/>
          <w:lang w:val="uk-UA"/>
        </w:rPr>
      </w:pPr>
    </w:p>
    <w:p w:rsidR="00A53FEA" w:rsidRDefault="00A53FEA">
      <w:pPr>
        <w:rPr>
          <w:lang w:val="uk-UA"/>
        </w:rPr>
      </w:pPr>
    </w:p>
    <w:p w:rsidR="00A53FEA" w:rsidRDefault="00A53FEA">
      <w:pPr>
        <w:rPr>
          <w:lang w:val="uk-UA"/>
        </w:rPr>
      </w:pPr>
    </w:p>
    <w:p w:rsidR="00A53FEA" w:rsidRDefault="00A53FEA">
      <w:pPr>
        <w:rPr>
          <w:lang w:val="uk-UA"/>
        </w:rPr>
      </w:pPr>
    </w:p>
    <w:p w:rsidR="00A53FEA" w:rsidRDefault="00A53FEA">
      <w:pPr>
        <w:rPr>
          <w:b/>
          <w:bCs/>
          <w:sz w:val="28"/>
          <w:szCs w:val="28"/>
          <w:lang w:val="uk-UA"/>
        </w:rPr>
      </w:pPr>
      <w:r w:rsidRPr="00DF68B7">
        <w:rPr>
          <w:b/>
          <w:bCs/>
          <w:sz w:val="28"/>
          <w:szCs w:val="28"/>
          <w:lang w:val="uk-UA"/>
        </w:rPr>
        <w:t xml:space="preserve">Начальник відділу з питань </w:t>
      </w:r>
    </w:p>
    <w:p w:rsidR="00A53FEA" w:rsidRPr="00DF68B7" w:rsidRDefault="00A53FEA">
      <w:pPr>
        <w:rPr>
          <w:b/>
          <w:bCs/>
          <w:sz w:val="28"/>
          <w:szCs w:val="28"/>
          <w:lang w:val="uk-UA"/>
        </w:rPr>
      </w:pPr>
      <w:r w:rsidRPr="00DF68B7">
        <w:rPr>
          <w:b/>
          <w:bCs/>
          <w:sz w:val="28"/>
          <w:szCs w:val="28"/>
          <w:lang w:val="uk-UA"/>
        </w:rPr>
        <w:t xml:space="preserve">соціальної роботи                                                 </w:t>
      </w:r>
      <w:r>
        <w:rPr>
          <w:b/>
          <w:bCs/>
          <w:sz w:val="28"/>
          <w:szCs w:val="28"/>
          <w:lang w:val="uk-UA"/>
        </w:rPr>
        <w:t xml:space="preserve">       </w:t>
      </w:r>
      <w:r w:rsidRPr="00DF68B7">
        <w:rPr>
          <w:b/>
          <w:bCs/>
          <w:sz w:val="28"/>
          <w:szCs w:val="28"/>
          <w:lang w:val="uk-UA"/>
        </w:rPr>
        <w:t>Світлана ІВАНЦИН</w:t>
      </w:r>
    </w:p>
    <w:sectPr w:rsidR="00A53FEA" w:rsidRPr="00DF68B7" w:rsidSect="00E20E5D">
      <w:pgSz w:w="11906" w:h="16838"/>
      <w:pgMar w:top="850" w:right="566" w:bottom="85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panose1 w:val="00000000000000000000"/>
    <w:charset w:val="CC"/>
    <w:family w:val="swiss"/>
    <w:notTrueType/>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8828E9"/>
    <w:multiLevelType w:val="hybridMultilevel"/>
    <w:tmpl w:val="52AC2010"/>
    <w:lvl w:ilvl="0" w:tplc="43C2CDB0">
      <w:start w:val="1"/>
      <w:numFmt w:val="bullet"/>
      <w:lvlText w:val="₋"/>
      <w:lvlJc w:val="left"/>
      <w:pPr>
        <w:ind w:left="1287" w:hanging="360"/>
      </w:pPr>
      <w:rPr>
        <w:rFonts w:ascii="Times New Roman" w:hAnsi="Times New Roman" w:hint="default"/>
      </w:rPr>
    </w:lvl>
    <w:lvl w:ilvl="1" w:tplc="04220003" w:tentative="1">
      <w:start w:val="1"/>
      <w:numFmt w:val="bullet"/>
      <w:lvlText w:val="o"/>
      <w:lvlJc w:val="left"/>
      <w:pPr>
        <w:ind w:left="2007" w:hanging="360"/>
      </w:pPr>
      <w:rPr>
        <w:rFonts w:ascii="Courier New" w:hAnsi="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hint="default"/>
      </w:rPr>
    </w:lvl>
    <w:lvl w:ilvl="8" w:tplc="04220005" w:tentative="1">
      <w:start w:val="1"/>
      <w:numFmt w:val="bullet"/>
      <w:lvlText w:val=""/>
      <w:lvlJc w:val="left"/>
      <w:pPr>
        <w:ind w:left="7047"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D37F3"/>
    <w:rsid w:val="000F6610"/>
    <w:rsid w:val="00184D59"/>
    <w:rsid w:val="00354461"/>
    <w:rsid w:val="003C417E"/>
    <w:rsid w:val="00590757"/>
    <w:rsid w:val="00614BE3"/>
    <w:rsid w:val="00621D01"/>
    <w:rsid w:val="0063107E"/>
    <w:rsid w:val="00727BB7"/>
    <w:rsid w:val="007376B4"/>
    <w:rsid w:val="00904A2D"/>
    <w:rsid w:val="00A12DED"/>
    <w:rsid w:val="00A53FEA"/>
    <w:rsid w:val="00AD5678"/>
    <w:rsid w:val="00B72900"/>
    <w:rsid w:val="00BA0509"/>
    <w:rsid w:val="00BD37F3"/>
    <w:rsid w:val="00CB78B2"/>
    <w:rsid w:val="00D07C0A"/>
    <w:rsid w:val="00D20052"/>
    <w:rsid w:val="00D31115"/>
    <w:rsid w:val="00D8399D"/>
    <w:rsid w:val="00DF68B7"/>
    <w:rsid w:val="00E20E5D"/>
    <w:rsid w:val="00E57280"/>
    <w:rsid w:val="00F76EA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semiHidden="0" w:uiPriority="0" w:qFormat="1"/>
    <w:lsdException w:name="heading 4" w:locked="1" w:semiHidden="0" w:uiPriority="0" w:qFormat="1"/>
    <w:lsdException w:name="heading 5" w:locked="1" w:semiHidden="0" w:uiPriority="0" w:qFormat="1"/>
    <w:lsdException w:name="heading 6" w:locked="1" w:semiHidden="0" w:uiPriority="0" w:qFormat="1"/>
    <w:lsdException w:name="heading 7" w:locked="1" w:semiHidden="0" w:uiPriority="0" w:qFormat="1"/>
    <w:lsdException w:name="heading 8" w:locked="1" w:semiHidden="0" w:uiPriority="0" w:qFormat="1"/>
    <w:lsdException w:name="heading 9" w:locked="1" w:semiHidden="0" w:uiPriority="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E20E5D"/>
    <w:rPr>
      <w:rFonts w:ascii="Times New Roman" w:eastAsia="Times New Roman" w:hAnsi="Times New Roman"/>
      <w:sz w:val="20"/>
      <w:szCs w:val="20"/>
    </w:rPr>
  </w:style>
  <w:style w:type="paragraph" w:styleId="Heading1">
    <w:name w:val="heading 1"/>
    <w:basedOn w:val="Normal"/>
    <w:next w:val="Normal"/>
    <w:link w:val="Heading1Char"/>
    <w:uiPriority w:val="99"/>
    <w:qFormat/>
    <w:rsid w:val="00BD37F3"/>
    <w:pPr>
      <w:keepNext/>
      <w:keepLines/>
      <w:spacing w:before="360" w:after="80"/>
      <w:outlineLvl w:val="0"/>
    </w:pPr>
    <w:rPr>
      <w:rFonts w:ascii="Calibri Light" w:hAnsi="Calibri Light"/>
      <w:color w:val="2F5496"/>
      <w:sz w:val="40"/>
      <w:szCs w:val="40"/>
    </w:rPr>
  </w:style>
  <w:style w:type="paragraph" w:styleId="Heading2">
    <w:name w:val="heading 2"/>
    <w:basedOn w:val="Normal"/>
    <w:next w:val="Normal"/>
    <w:link w:val="Heading2Char"/>
    <w:uiPriority w:val="99"/>
    <w:qFormat/>
    <w:rsid w:val="00BD37F3"/>
    <w:pPr>
      <w:keepNext/>
      <w:keepLines/>
      <w:spacing w:before="160" w:after="80"/>
      <w:outlineLvl w:val="1"/>
    </w:pPr>
    <w:rPr>
      <w:rFonts w:ascii="Calibri Light" w:hAnsi="Calibri Light"/>
      <w:color w:val="2F5496"/>
      <w:sz w:val="32"/>
      <w:szCs w:val="32"/>
    </w:rPr>
  </w:style>
  <w:style w:type="paragraph" w:styleId="Heading3">
    <w:name w:val="heading 3"/>
    <w:basedOn w:val="Normal"/>
    <w:next w:val="Normal"/>
    <w:link w:val="Heading3Char"/>
    <w:uiPriority w:val="99"/>
    <w:qFormat/>
    <w:rsid w:val="00BD37F3"/>
    <w:pPr>
      <w:keepNext/>
      <w:keepLines/>
      <w:spacing w:before="160" w:after="80"/>
      <w:outlineLvl w:val="2"/>
    </w:pPr>
    <w:rPr>
      <w:color w:val="2F5496"/>
      <w:sz w:val="28"/>
      <w:szCs w:val="28"/>
    </w:rPr>
  </w:style>
  <w:style w:type="paragraph" w:styleId="Heading4">
    <w:name w:val="heading 4"/>
    <w:basedOn w:val="Normal"/>
    <w:next w:val="Normal"/>
    <w:link w:val="Heading4Char"/>
    <w:uiPriority w:val="99"/>
    <w:qFormat/>
    <w:rsid w:val="00BD37F3"/>
    <w:pPr>
      <w:keepNext/>
      <w:keepLines/>
      <w:spacing w:before="80" w:after="40"/>
      <w:outlineLvl w:val="3"/>
    </w:pPr>
    <w:rPr>
      <w:i/>
      <w:iCs/>
      <w:color w:val="2F5496"/>
    </w:rPr>
  </w:style>
  <w:style w:type="paragraph" w:styleId="Heading5">
    <w:name w:val="heading 5"/>
    <w:basedOn w:val="Normal"/>
    <w:next w:val="Normal"/>
    <w:link w:val="Heading5Char"/>
    <w:uiPriority w:val="99"/>
    <w:qFormat/>
    <w:rsid w:val="00BD37F3"/>
    <w:pPr>
      <w:keepNext/>
      <w:keepLines/>
      <w:spacing w:before="80" w:after="40"/>
      <w:outlineLvl w:val="4"/>
    </w:pPr>
    <w:rPr>
      <w:color w:val="2F5496"/>
    </w:rPr>
  </w:style>
  <w:style w:type="paragraph" w:styleId="Heading6">
    <w:name w:val="heading 6"/>
    <w:basedOn w:val="Normal"/>
    <w:next w:val="Normal"/>
    <w:link w:val="Heading6Char"/>
    <w:uiPriority w:val="99"/>
    <w:qFormat/>
    <w:rsid w:val="00BD37F3"/>
    <w:pPr>
      <w:keepNext/>
      <w:keepLines/>
      <w:spacing w:before="40"/>
      <w:outlineLvl w:val="5"/>
    </w:pPr>
    <w:rPr>
      <w:i/>
      <w:iCs/>
      <w:color w:val="595959"/>
    </w:rPr>
  </w:style>
  <w:style w:type="paragraph" w:styleId="Heading7">
    <w:name w:val="heading 7"/>
    <w:basedOn w:val="Normal"/>
    <w:next w:val="Normal"/>
    <w:link w:val="Heading7Char"/>
    <w:uiPriority w:val="99"/>
    <w:qFormat/>
    <w:rsid w:val="00BD37F3"/>
    <w:pPr>
      <w:keepNext/>
      <w:keepLines/>
      <w:spacing w:before="40"/>
      <w:outlineLvl w:val="6"/>
    </w:pPr>
    <w:rPr>
      <w:color w:val="595959"/>
    </w:rPr>
  </w:style>
  <w:style w:type="paragraph" w:styleId="Heading8">
    <w:name w:val="heading 8"/>
    <w:basedOn w:val="Normal"/>
    <w:next w:val="Normal"/>
    <w:link w:val="Heading8Char"/>
    <w:uiPriority w:val="99"/>
    <w:qFormat/>
    <w:rsid w:val="00BD37F3"/>
    <w:pPr>
      <w:keepNext/>
      <w:keepLines/>
      <w:outlineLvl w:val="7"/>
    </w:pPr>
    <w:rPr>
      <w:i/>
      <w:iCs/>
      <w:color w:val="272727"/>
    </w:rPr>
  </w:style>
  <w:style w:type="paragraph" w:styleId="Heading9">
    <w:name w:val="heading 9"/>
    <w:basedOn w:val="Normal"/>
    <w:next w:val="Normal"/>
    <w:link w:val="Heading9Char"/>
    <w:uiPriority w:val="99"/>
    <w:qFormat/>
    <w:rsid w:val="00BD37F3"/>
    <w:pPr>
      <w:keepNext/>
      <w:keepLines/>
      <w:outlineLvl w:val="8"/>
    </w:pPr>
    <w:rPr>
      <w:color w:val="272727"/>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D37F3"/>
    <w:rPr>
      <w:rFonts w:ascii="Calibri Light" w:hAnsi="Calibri Light" w:cs="Times New Roman"/>
      <w:color w:val="2F5496"/>
      <w:sz w:val="40"/>
      <w:szCs w:val="40"/>
    </w:rPr>
  </w:style>
  <w:style w:type="character" w:customStyle="1" w:styleId="Heading2Char">
    <w:name w:val="Heading 2 Char"/>
    <w:basedOn w:val="DefaultParagraphFont"/>
    <w:link w:val="Heading2"/>
    <w:uiPriority w:val="99"/>
    <w:semiHidden/>
    <w:locked/>
    <w:rsid w:val="00BD37F3"/>
    <w:rPr>
      <w:rFonts w:ascii="Calibri Light" w:hAnsi="Calibri Light" w:cs="Times New Roman"/>
      <w:color w:val="2F5496"/>
      <w:sz w:val="32"/>
      <w:szCs w:val="32"/>
    </w:rPr>
  </w:style>
  <w:style w:type="character" w:customStyle="1" w:styleId="Heading3Char">
    <w:name w:val="Heading 3 Char"/>
    <w:basedOn w:val="DefaultParagraphFont"/>
    <w:link w:val="Heading3"/>
    <w:uiPriority w:val="99"/>
    <w:semiHidden/>
    <w:locked/>
    <w:rsid w:val="00BD37F3"/>
    <w:rPr>
      <w:rFonts w:eastAsia="Times New Roman" w:cs="Times New Roman"/>
      <w:color w:val="2F5496"/>
      <w:sz w:val="28"/>
      <w:szCs w:val="28"/>
    </w:rPr>
  </w:style>
  <w:style w:type="character" w:customStyle="1" w:styleId="Heading4Char">
    <w:name w:val="Heading 4 Char"/>
    <w:basedOn w:val="DefaultParagraphFont"/>
    <w:link w:val="Heading4"/>
    <w:uiPriority w:val="99"/>
    <w:semiHidden/>
    <w:locked/>
    <w:rsid w:val="00BD37F3"/>
    <w:rPr>
      <w:rFonts w:eastAsia="Times New Roman" w:cs="Times New Roman"/>
      <w:i/>
      <w:iCs/>
      <w:color w:val="2F5496"/>
    </w:rPr>
  </w:style>
  <w:style w:type="character" w:customStyle="1" w:styleId="Heading5Char">
    <w:name w:val="Heading 5 Char"/>
    <w:basedOn w:val="DefaultParagraphFont"/>
    <w:link w:val="Heading5"/>
    <w:uiPriority w:val="99"/>
    <w:semiHidden/>
    <w:locked/>
    <w:rsid w:val="00BD37F3"/>
    <w:rPr>
      <w:rFonts w:eastAsia="Times New Roman" w:cs="Times New Roman"/>
      <w:color w:val="2F5496"/>
    </w:rPr>
  </w:style>
  <w:style w:type="character" w:customStyle="1" w:styleId="Heading6Char">
    <w:name w:val="Heading 6 Char"/>
    <w:basedOn w:val="DefaultParagraphFont"/>
    <w:link w:val="Heading6"/>
    <w:uiPriority w:val="99"/>
    <w:semiHidden/>
    <w:locked/>
    <w:rsid w:val="00BD37F3"/>
    <w:rPr>
      <w:rFonts w:eastAsia="Times New Roman" w:cs="Times New Roman"/>
      <w:i/>
      <w:iCs/>
      <w:color w:val="595959"/>
    </w:rPr>
  </w:style>
  <w:style w:type="character" w:customStyle="1" w:styleId="Heading7Char">
    <w:name w:val="Heading 7 Char"/>
    <w:basedOn w:val="DefaultParagraphFont"/>
    <w:link w:val="Heading7"/>
    <w:uiPriority w:val="99"/>
    <w:semiHidden/>
    <w:locked/>
    <w:rsid w:val="00BD37F3"/>
    <w:rPr>
      <w:rFonts w:eastAsia="Times New Roman" w:cs="Times New Roman"/>
      <w:color w:val="595959"/>
    </w:rPr>
  </w:style>
  <w:style w:type="character" w:customStyle="1" w:styleId="Heading8Char">
    <w:name w:val="Heading 8 Char"/>
    <w:basedOn w:val="DefaultParagraphFont"/>
    <w:link w:val="Heading8"/>
    <w:uiPriority w:val="99"/>
    <w:semiHidden/>
    <w:locked/>
    <w:rsid w:val="00BD37F3"/>
    <w:rPr>
      <w:rFonts w:eastAsia="Times New Roman" w:cs="Times New Roman"/>
      <w:i/>
      <w:iCs/>
      <w:color w:val="272727"/>
    </w:rPr>
  </w:style>
  <w:style w:type="character" w:customStyle="1" w:styleId="Heading9Char">
    <w:name w:val="Heading 9 Char"/>
    <w:basedOn w:val="DefaultParagraphFont"/>
    <w:link w:val="Heading9"/>
    <w:uiPriority w:val="99"/>
    <w:semiHidden/>
    <w:locked/>
    <w:rsid w:val="00BD37F3"/>
    <w:rPr>
      <w:rFonts w:eastAsia="Times New Roman" w:cs="Times New Roman"/>
      <w:color w:val="272727"/>
    </w:rPr>
  </w:style>
  <w:style w:type="paragraph" w:styleId="Title">
    <w:name w:val="Title"/>
    <w:basedOn w:val="Normal"/>
    <w:next w:val="Normal"/>
    <w:link w:val="TitleChar"/>
    <w:uiPriority w:val="99"/>
    <w:qFormat/>
    <w:rsid w:val="00BD37F3"/>
    <w:pPr>
      <w:spacing w:after="80"/>
      <w:contextualSpacing/>
    </w:pPr>
    <w:rPr>
      <w:rFonts w:ascii="Calibri Light" w:hAnsi="Calibri Light"/>
      <w:spacing w:val="-10"/>
      <w:kern w:val="28"/>
      <w:sz w:val="56"/>
      <w:szCs w:val="56"/>
    </w:rPr>
  </w:style>
  <w:style w:type="character" w:customStyle="1" w:styleId="TitleChar">
    <w:name w:val="Title Char"/>
    <w:basedOn w:val="DefaultParagraphFont"/>
    <w:link w:val="Title"/>
    <w:uiPriority w:val="99"/>
    <w:locked/>
    <w:rsid w:val="00BD37F3"/>
    <w:rPr>
      <w:rFonts w:ascii="Calibri Light" w:hAnsi="Calibri Light" w:cs="Times New Roman"/>
      <w:spacing w:val="-10"/>
      <w:kern w:val="28"/>
      <w:sz w:val="56"/>
      <w:szCs w:val="56"/>
    </w:rPr>
  </w:style>
  <w:style w:type="paragraph" w:styleId="Subtitle">
    <w:name w:val="Subtitle"/>
    <w:basedOn w:val="Normal"/>
    <w:next w:val="Normal"/>
    <w:link w:val="SubtitleChar"/>
    <w:uiPriority w:val="99"/>
    <w:qFormat/>
    <w:rsid w:val="00BD37F3"/>
    <w:pPr>
      <w:numPr>
        <w:ilvl w:val="1"/>
      </w:numPr>
    </w:pPr>
    <w:rPr>
      <w:color w:val="595959"/>
      <w:spacing w:val="15"/>
      <w:sz w:val="28"/>
      <w:szCs w:val="28"/>
    </w:rPr>
  </w:style>
  <w:style w:type="character" w:customStyle="1" w:styleId="SubtitleChar">
    <w:name w:val="Subtitle Char"/>
    <w:basedOn w:val="DefaultParagraphFont"/>
    <w:link w:val="Subtitle"/>
    <w:uiPriority w:val="99"/>
    <w:locked/>
    <w:rsid w:val="00BD37F3"/>
    <w:rPr>
      <w:rFonts w:eastAsia="Times New Roman" w:cs="Times New Roman"/>
      <w:color w:val="595959"/>
      <w:spacing w:val="15"/>
      <w:sz w:val="28"/>
      <w:szCs w:val="28"/>
    </w:rPr>
  </w:style>
  <w:style w:type="paragraph" w:styleId="Quote">
    <w:name w:val="Quote"/>
    <w:basedOn w:val="Normal"/>
    <w:next w:val="Normal"/>
    <w:link w:val="QuoteChar"/>
    <w:uiPriority w:val="99"/>
    <w:qFormat/>
    <w:rsid w:val="00BD37F3"/>
    <w:pPr>
      <w:spacing w:before="160"/>
      <w:jc w:val="center"/>
    </w:pPr>
    <w:rPr>
      <w:i/>
      <w:iCs/>
      <w:color w:val="404040"/>
    </w:rPr>
  </w:style>
  <w:style w:type="character" w:customStyle="1" w:styleId="QuoteChar">
    <w:name w:val="Quote Char"/>
    <w:basedOn w:val="DefaultParagraphFont"/>
    <w:link w:val="Quote"/>
    <w:uiPriority w:val="99"/>
    <w:locked/>
    <w:rsid w:val="00BD37F3"/>
    <w:rPr>
      <w:rFonts w:cs="Times New Roman"/>
      <w:i/>
      <w:iCs/>
      <w:color w:val="404040"/>
    </w:rPr>
  </w:style>
  <w:style w:type="paragraph" w:styleId="ListParagraph">
    <w:name w:val="List Paragraph"/>
    <w:basedOn w:val="Normal"/>
    <w:uiPriority w:val="99"/>
    <w:qFormat/>
    <w:rsid w:val="00BD37F3"/>
    <w:pPr>
      <w:ind w:left="720"/>
      <w:contextualSpacing/>
    </w:pPr>
  </w:style>
  <w:style w:type="character" w:styleId="IntenseEmphasis">
    <w:name w:val="Intense Emphasis"/>
    <w:basedOn w:val="DefaultParagraphFont"/>
    <w:uiPriority w:val="99"/>
    <w:qFormat/>
    <w:rsid w:val="00BD37F3"/>
    <w:rPr>
      <w:rFonts w:cs="Times New Roman"/>
      <w:i/>
      <w:iCs/>
      <w:color w:val="2F5496"/>
    </w:rPr>
  </w:style>
  <w:style w:type="paragraph" w:styleId="IntenseQuote">
    <w:name w:val="Intense Quote"/>
    <w:basedOn w:val="Normal"/>
    <w:next w:val="Normal"/>
    <w:link w:val="IntenseQuoteChar"/>
    <w:uiPriority w:val="99"/>
    <w:qFormat/>
    <w:rsid w:val="00BD37F3"/>
    <w:pPr>
      <w:pBdr>
        <w:top w:val="single" w:sz="4" w:space="10" w:color="2F5496"/>
        <w:bottom w:val="single" w:sz="4" w:space="10" w:color="2F5496"/>
      </w:pBdr>
      <w:spacing w:before="360" w:after="360"/>
      <w:ind w:left="864" w:right="864"/>
      <w:jc w:val="center"/>
    </w:pPr>
    <w:rPr>
      <w:i/>
      <w:iCs/>
      <w:color w:val="2F5496"/>
    </w:rPr>
  </w:style>
  <w:style w:type="character" w:customStyle="1" w:styleId="IntenseQuoteChar">
    <w:name w:val="Intense Quote Char"/>
    <w:basedOn w:val="DefaultParagraphFont"/>
    <w:link w:val="IntenseQuote"/>
    <w:uiPriority w:val="99"/>
    <w:locked/>
    <w:rsid w:val="00BD37F3"/>
    <w:rPr>
      <w:rFonts w:cs="Times New Roman"/>
      <w:i/>
      <w:iCs/>
      <w:color w:val="2F5496"/>
    </w:rPr>
  </w:style>
  <w:style w:type="character" w:styleId="IntenseReference">
    <w:name w:val="Intense Reference"/>
    <w:basedOn w:val="DefaultParagraphFont"/>
    <w:uiPriority w:val="99"/>
    <w:qFormat/>
    <w:rsid w:val="00BD37F3"/>
    <w:rPr>
      <w:rFonts w:cs="Times New Roman"/>
      <w:b/>
      <w:bCs/>
      <w:smallCaps/>
      <w:color w:val="2F5496"/>
      <w:spacing w:val="5"/>
    </w:rPr>
  </w:style>
  <w:style w:type="paragraph" w:styleId="NormalWeb">
    <w:name w:val="Normal (Web)"/>
    <w:basedOn w:val="Normal"/>
    <w:uiPriority w:val="99"/>
    <w:semiHidden/>
    <w:rsid w:val="00E20E5D"/>
    <w:pPr>
      <w:spacing w:before="100" w:beforeAutospacing="1" w:after="100" w:afterAutospacing="1"/>
    </w:pPr>
    <w:rPr>
      <w:sz w:val="24"/>
      <w:szCs w:val="24"/>
      <w:lang w:val="uk-UA" w:eastAsia="uk-UA"/>
    </w:rPr>
  </w:style>
  <w:style w:type="character" w:styleId="Emphasis">
    <w:name w:val="Emphasis"/>
    <w:basedOn w:val="DefaultParagraphFont"/>
    <w:uiPriority w:val="99"/>
    <w:qFormat/>
    <w:rsid w:val="00E20E5D"/>
    <w:rPr>
      <w:rFonts w:cs="Times New Roman"/>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2</Pages>
  <Words>636</Words>
  <Characters>3626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Додаток </dc:title>
  <dc:subject/>
  <dc:creator>леся водянчук</dc:creator>
  <cp:keywords/>
  <dc:description/>
  <cp:lastModifiedBy>пк</cp:lastModifiedBy>
  <cp:revision>2</cp:revision>
  <dcterms:created xsi:type="dcterms:W3CDTF">2025-11-17T14:52:00Z</dcterms:created>
  <dcterms:modified xsi:type="dcterms:W3CDTF">2025-11-17T14:52:00Z</dcterms:modified>
</cp:coreProperties>
</file>