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5C8E6" w14:textId="77777777" w:rsidR="00010B03" w:rsidRDefault="00010B03" w:rsidP="00010B03">
      <w:pPr>
        <w:pStyle w:val="21"/>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5FCC1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27901129" r:id="rId6"/>
        </w:object>
      </w:r>
    </w:p>
    <w:p w14:paraId="7D09000F" w14:textId="77777777" w:rsidR="00010B03" w:rsidRDefault="00010B03" w:rsidP="00010B03">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5D543DDA" w14:textId="77777777" w:rsidR="00010B03" w:rsidRDefault="00010B03" w:rsidP="00010B03">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03D5BE86" w14:textId="77777777" w:rsidR="00010B03" w:rsidRDefault="00010B03" w:rsidP="00010B03">
      <w:pPr>
        <w:pStyle w:val="21"/>
        <w:rPr>
          <w:rFonts w:ascii="Times New Roman" w:hAnsi="Times New Roman"/>
          <w:color w:val="000000"/>
          <w:szCs w:val="24"/>
        </w:rPr>
      </w:pPr>
    </w:p>
    <w:p w14:paraId="39FAC47E" w14:textId="77777777" w:rsidR="00010B03" w:rsidRPr="00094649" w:rsidRDefault="00010B03" w:rsidP="00010B03">
      <w:pPr>
        <w:pStyle w:val="21"/>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6450D6E2" w14:textId="77777777" w:rsidR="00010B03" w:rsidRDefault="00010B03" w:rsidP="00010B03">
      <w:pPr>
        <w:pStyle w:val="21"/>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0C509663" w14:textId="6BACF375" w:rsidR="00010B03" w:rsidRPr="00D97630" w:rsidRDefault="00010B03" w:rsidP="00010B03">
      <w:pPr>
        <w:pStyle w:val="21"/>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C57FC0">
        <w:rPr>
          <w:rFonts w:ascii="Times New Roman" w:hAnsi="Times New Roman"/>
          <w:color w:val="000000"/>
          <w:szCs w:val="24"/>
        </w:rPr>
        <w:t>2801/12</w:t>
      </w:r>
    </w:p>
    <w:p w14:paraId="0AA6183A" w14:textId="77777777" w:rsidR="00010B03" w:rsidRDefault="00010B03" w:rsidP="00010B03">
      <w:pPr>
        <w:pStyle w:val="21"/>
        <w:jc w:val="center"/>
        <w:rPr>
          <w:rFonts w:ascii="Times New Roman" w:hAnsi="Times New Roman"/>
          <w:b/>
          <w:color w:val="000000"/>
          <w:szCs w:val="24"/>
        </w:rPr>
      </w:pPr>
    </w:p>
    <w:p w14:paraId="20FC2EC1" w14:textId="77777777" w:rsidR="00010B03" w:rsidRDefault="00010B03" w:rsidP="00010B03">
      <w:pPr>
        <w:pStyle w:val="21"/>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059A791C" w14:textId="77777777" w:rsidR="00010B03" w:rsidRPr="00671AEB" w:rsidRDefault="00010B03" w:rsidP="00010B03">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1224D63B" w14:textId="77777777" w:rsidR="00010B03" w:rsidRDefault="00010B03" w:rsidP="00010B03">
      <w:pPr>
        <w:pStyle w:val="21"/>
        <w:jc w:val="center"/>
        <w:rPr>
          <w:rFonts w:ascii="Times New Roman" w:hAnsi="Times New Roman"/>
          <w:color w:val="000000"/>
          <w:szCs w:val="24"/>
        </w:rPr>
      </w:pPr>
    </w:p>
    <w:p w14:paraId="2A3B4B9C" w14:textId="77777777" w:rsidR="00010B03" w:rsidRDefault="00010B03" w:rsidP="00010B03">
      <w:pPr>
        <w:pStyle w:val="21"/>
        <w:jc w:val="center"/>
        <w:rPr>
          <w:rFonts w:ascii="Times New Roman" w:hAnsi="Times New Roman"/>
          <w:color w:val="000000"/>
          <w:szCs w:val="24"/>
        </w:rPr>
      </w:pPr>
    </w:p>
    <w:p w14:paraId="3FD05FA9" w14:textId="77777777" w:rsidR="00010B03" w:rsidRDefault="00010B03" w:rsidP="00010B03">
      <w:pPr>
        <w:pStyle w:val="21"/>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37F2B4E1" w14:textId="77777777" w:rsidR="00010B03" w:rsidRDefault="00010B03" w:rsidP="00010B03">
      <w:pPr>
        <w:widowControl w:val="0"/>
        <w:rPr>
          <w:sz w:val="16"/>
        </w:rPr>
      </w:pPr>
    </w:p>
    <w:p w14:paraId="7511F773" w14:textId="77777777" w:rsidR="00010B03" w:rsidRPr="00D115DB" w:rsidRDefault="00010B03" w:rsidP="00010B03">
      <w:pPr>
        <w:pStyle w:val="a9"/>
        <w:ind w:right="-1"/>
        <w:rPr>
          <w:b/>
        </w:rPr>
      </w:pPr>
    </w:p>
    <w:p w14:paraId="6588F96B" w14:textId="20331A33" w:rsidR="00010B03" w:rsidRPr="00C57FC0" w:rsidRDefault="00010B03" w:rsidP="00010B03">
      <w:pPr>
        <w:pStyle w:val="a9"/>
        <w:ind w:right="5103"/>
        <w:rPr>
          <w:b/>
          <w:bCs w:val="0"/>
        </w:rPr>
      </w:pPr>
      <w:r w:rsidRPr="00010B03">
        <w:rPr>
          <w:b/>
          <w:bCs w:val="0"/>
        </w:rPr>
        <w:t>Про затвердження Програми підготовки громадян Кіцманської міської територіальної громади до військової служби і направлення для проходження базової військової служби на 2026 рік</w:t>
      </w:r>
    </w:p>
    <w:p w14:paraId="52D55C6E" w14:textId="77777777" w:rsidR="00010B03" w:rsidRPr="00C57FC0" w:rsidRDefault="00010B03" w:rsidP="00010B03">
      <w:pPr>
        <w:pStyle w:val="a9"/>
        <w:tabs>
          <w:tab w:val="left" w:pos="4678"/>
          <w:tab w:val="left" w:pos="4820"/>
        </w:tabs>
        <w:ind w:right="5386"/>
      </w:pPr>
    </w:p>
    <w:p w14:paraId="5E47CAA4" w14:textId="77777777" w:rsidR="00010B03" w:rsidRPr="00EB5B90" w:rsidRDefault="00010B03" w:rsidP="00010B03">
      <w:pPr>
        <w:ind w:firstLine="540"/>
        <w:jc w:val="both"/>
        <w:rPr>
          <w:bCs/>
          <w:sz w:val="24"/>
          <w:szCs w:val="24"/>
        </w:rPr>
      </w:pPr>
      <w:r w:rsidRPr="00EB5B90">
        <w:rPr>
          <w:bCs/>
          <w:sz w:val="24"/>
          <w:szCs w:val="24"/>
        </w:rPr>
        <w:t xml:space="preserve">Керуючись пунктом 22 статті 26 Закону України «Про місцеве самоврядування в Україні», висновками </w:t>
      </w:r>
      <w:r w:rsidRPr="00EB5B90">
        <w:rPr>
          <w:sz w:val="24"/>
          <w:szCs w:val="24"/>
        </w:rPr>
        <w:t xml:space="preserve">постійної комісії з питань </w:t>
      </w:r>
      <w:r w:rsidRPr="00EB5B90">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EB5B90">
        <w:rPr>
          <w:sz w:val="24"/>
          <w:szCs w:val="24"/>
        </w:rPr>
        <w:t xml:space="preserve">Кіцманська міська рада </w:t>
      </w:r>
      <w:r w:rsidRPr="00EB5B90">
        <w:rPr>
          <w:b/>
          <w:sz w:val="24"/>
          <w:szCs w:val="24"/>
        </w:rPr>
        <w:t>ВИРІШИЛА:</w:t>
      </w:r>
    </w:p>
    <w:p w14:paraId="0335D7E3" w14:textId="23064EBB" w:rsidR="00010B03" w:rsidRPr="00E7465E" w:rsidRDefault="00010B03" w:rsidP="00010B03">
      <w:pPr>
        <w:pStyle w:val="a4"/>
        <w:numPr>
          <w:ilvl w:val="0"/>
          <w:numId w:val="8"/>
        </w:numPr>
        <w:ind w:left="0" w:firstLine="540"/>
        <w:jc w:val="both"/>
        <w:rPr>
          <w:sz w:val="24"/>
          <w:szCs w:val="24"/>
        </w:rPr>
      </w:pPr>
      <w:r w:rsidRPr="00E7465E">
        <w:rPr>
          <w:bCs/>
          <w:sz w:val="24"/>
          <w:szCs w:val="24"/>
        </w:rPr>
        <w:t xml:space="preserve">Затвердити </w:t>
      </w:r>
      <w:r w:rsidRPr="00E7465E">
        <w:rPr>
          <w:sz w:val="24"/>
          <w:lang w:eastAsia="ar-SA"/>
        </w:rPr>
        <w:t xml:space="preserve">Програму </w:t>
      </w:r>
      <w:r w:rsidRPr="000F167C">
        <w:rPr>
          <w:sz w:val="24"/>
          <w:szCs w:val="24"/>
        </w:rPr>
        <w:t>підготовки громадян Кіцманської міської територіальної громади до військової служби і направлення для проходження базової військової служби на 2026 рік</w:t>
      </w:r>
      <w:r w:rsidRPr="00E7465E">
        <w:rPr>
          <w:sz w:val="24"/>
          <w:szCs w:val="24"/>
        </w:rPr>
        <w:t xml:space="preserve">, що додається (Додаток 1). </w:t>
      </w:r>
    </w:p>
    <w:p w14:paraId="43A7DEEE" w14:textId="77777777" w:rsidR="00010B03" w:rsidRPr="00E7465E" w:rsidRDefault="00010B03" w:rsidP="00010B03">
      <w:pPr>
        <w:pStyle w:val="a4"/>
        <w:numPr>
          <w:ilvl w:val="0"/>
          <w:numId w:val="8"/>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1A202489" w14:textId="77777777" w:rsidR="00010B03" w:rsidRPr="00E7465E" w:rsidRDefault="00010B03" w:rsidP="00010B03">
      <w:pPr>
        <w:pStyle w:val="a4"/>
        <w:numPr>
          <w:ilvl w:val="0"/>
          <w:numId w:val="8"/>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5E265E9B" w14:textId="77777777" w:rsidR="00010B03" w:rsidRPr="00E7465E" w:rsidRDefault="00010B03" w:rsidP="00010B03">
      <w:pPr>
        <w:jc w:val="both"/>
      </w:pPr>
    </w:p>
    <w:p w14:paraId="01083B0D" w14:textId="77777777" w:rsidR="00010B03" w:rsidRPr="00E7465E" w:rsidRDefault="00010B03" w:rsidP="00010B03">
      <w:pPr>
        <w:jc w:val="both"/>
      </w:pPr>
    </w:p>
    <w:p w14:paraId="33CE13ED" w14:textId="77777777" w:rsidR="00010B03" w:rsidRPr="00E7465E" w:rsidRDefault="00010B03" w:rsidP="00010B03">
      <w:pPr>
        <w:jc w:val="both"/>
      </w:pPr>
    </w:p>
    <w:p w14:paraId="03DF3967" w14:textId="77777777" w:rsidR="00010B03" w:rsidRPr="00E7465E" w:rsidRDefault="00010B03" w:rsidP="00010B03">
      <w:pPr>
        <w:pStyle w:val="a9"/>
        <w:ind w:right="4394"/>
      </w:pPr>
    </w:p>
    <w:p w14:paraId="25A9DC47" w14:textId="77777777" w:rsidR="00010B03" w:rsidRPr="00384E8B" w:rsidRDefault="00010B03" w:rsidP="00010B03">
      <w:pPr>
        <w:pStyle w:val="a9"/>
        <w:ind w:right="4394"/>
        <w:rPr>
          <w:b/>
          <w:sz w:val="12"/>
        </w:rPr>
      </w:pPr>
    </w:p>
    <w:p w14:paraId="0074664D" w14:textId="77777777" w:rsidR="00010B03" w:rsidRPr="00C57FC0" w:rsidRDefault="00010B03" w:rsidP="00010B03">
      <w:pPr>
        <w:pStyle w:val="a6"/>
        <w:rPr>
          <w:rFonts w:ascii="Times New Roman" w:hAnsi="Times New Roman"/>
          <w:b/>
          <w:sz w:val="24"/>
          <w:szCs w:val="24"/>
          <w:lang w:val="uk-UA"/>
        </w:rPr>
      </w:pPr>
      <w:r w:rsidRPr="00C57FC0">
        <w:rPr>
          <w:rFonts w:ascii="Times New Roman" w:hAnsi="Times New Roman"/>
          <w:b/>
          <w:sz w:val="24"/>
          <w:szCs w:val="24"/>
          <w:lang w:val="uk-UA"/>
        </w:rPr>
        <w:t xml:space="preserve">Секретар міської ради </w:t>
      </w:r>
      <w:r w:rsidRPr="00C57FC0">
        <w:rPr>
          <w:rFonts w:ascii="Times New Roman" w:hAnsi="Times New Roman"/>
          <w:b/>
          <w:sz w:val="24"/>
          <w:szCs w:val="24"/>
          <w:lang w:val="uk-UA"/>
        </w:rPr>
        <w:tab/>
      </w:r>
      <w:r w:rsidRPr="00C57FC0">
        <w:rPr>
          <w:rFonts w:ascii="Times New Roman" w:hAnsi="Times New Roman"/>
          <w:b/>
          <w:sz w:val="24"/>
          <w:szCs w:val="24"/>
          <w:lang w:val="uk-UA"/>
        </w:rPr>
        <w:tab/>
      </w:r>
      <w:r w:rsidRPr="00C57FC0">
        <w:rPr>
          <w:rFonts w:ascii="Times New Roman" w:hAnsi="Times New Roman"/>
          <w:b/>
          <w:sz w:val="24"/>
          <w:szCs w:val="24"/>
          <w:lang w:val="uk-UA"/>
        </w:rPr>
        <w:tab/>
      </w:r>
      <w:r w:rsidRPr="00C57FC0">
        <w:rPr>
          <w:rFonts w:ascii="Times New Roman" w:hAnsi="Times New Roman"/>
          <w:b/>
          <w:sz w:val="24"/>
          <w:szCs w:val="24"/>
          <w:lang w:val="uk-UA"/>
        </w:rPr>
        <w:tab/>
      </w:r>
      <w:r w:rsidRPr="00C57FC0">
        <w:rPr>
          <w:rFonts w:ascii="Times New Roman" w:hAnsi="Times New Roman"/>
          <w:b/>
          <w:sz w:val="24"/>
          <w:szCs w:val="24"/>
          <w:lang w:val="uk-UA"/>
        </w:rPr>
        <w:tab/>
      </w:r>
      <w:r w:rsidRPr="00C57FC0">
        <w:rPr>
          <w:rFonts w:ascii="Times New Roman" w:hAnsi="Times New Roman"/>
          <w:b/>
          <w:sz w:val="24"/>
          <w:szCs w:val="24"/>
          <w:lang w:val="uk-UA"/>
        </w:rPr>
        <w:tab/>
      </w:r>
      <w:r w:rsidRPr="00C57FC0">
        <w:rPr>
          <w:rFonts w:ascii="Times New Roman" w:hAnsi="Times New Roman"/>
          <w:b/>
          <w:sz w:val="24"/>
          <w:szCs w:val="24"/>
          <w:lang w:val="uk-UA"/>
        </w:rPr>
        <w:tab/>
        <w:t xml:space="preserve">         Іван СЕМЕНЮК</w:t>
      </w:r>
    </w:p>
    <w:p w14:paraId="0C855348" w14:textId="77777777" w:rsidR="00010B03" w:rsidRPr="00C57FC0" w:rsidRDefault="00010B03" w:rsidP="00010B03">
      <w:pPr>
        <w:pStyle w:val="a6"/>
        <w:ind w:left="708"/>
        <w:rPr>
          <w:rFonts w:ascii="Times New Roman" w:hAnsi="Times New Roman"/>
          <w:b/>
          <w:sz w:val="24"/>
          <w:szCs w:val="24"/>
          <w:lang w:val="uk-UA"/>
        </w:rPr>
      </w:pPr>
    </w:p>
    <w:p w14:paraId="71D8AEEF" w14:textId="77777777" w:rsidR="00010B03" w:rsidRPr="00C57FC0" w:rsidRDefault="00010B03" w:rsidP="00010B03">
      <w:pPr>
        <w:pStyle w:val="a6"/>
        <w:ind w:left="708"/>
        <w:rPr>
          <w:rFonts w:ascii="Times New Roman" w:hAnsi="Times New Roman"/>
          <w:b/>
          <w:sz w:val="24"/>
          <w:szCs w:val="24"/>
          <w:lang w:val="uk-UA"/>
        </w:rPr>
      </w:pPr>
    </w:p>
    <w:p w14:paraId="20BBF63F" w14:textId="77777777" w:rsidR="00010B03" w:rsidRPr="00C57FC0" w:rsidRDefault="00010B03" w:rsidP="00010B03">
      <w:pPr>
        <w:pStyle w:val="a6"/>
        <w:ind w:left="708"/>
        <w:rPr>
          <w:rFonts w:ascii="Times New Roman" w:hAnsi="Times New Roman"/>
          <w:b/>
          <w:sz w:val="24"/>
          <w:szCs w:val="24"/>
          <w:lang w:val="uk-UA"/>
        </w:rPr>
      </w:pPr>
    </w:p>
    <w:p w14:paraId="65E28642" w14:textId="77777777" w:rsidR="00010B03" w:rsidRPr="00C57FC0" w:rsidRDefault="00010B03" w:rsidP="00010B03">
      <w:pPr>
        <w:pStyle w:val="a6"/>
        <w:ind w:left="708"/>
        <w:rPr>
          <w:rFonts w:ascii="Times New Roman" w:hAnsi="Times New Roman"/>
          <w:b/>
          <w:sz w:val="24"/>
          <w:szCs w:val="24"/>
          <w:lang w:val="uk-UA"/>
        </w:rPr>
      </w:pPr>
    </w:p>
    <w:p w14:paraId="3E4574BC" w14:textId="77777777" w:rsidR="00010B03" w:rsidRPr="00C57FC0" w:rsidRDefault="00010B03" w:rsidP="00010B03">
      <w:pPr>
        <w:pStyle w:val="a6"/>
        <w:ind w:left="708"/>
        <w:rPr>
          <w:rFonts w:ascii="Times New Roman" w:hAnsi="Times New Roman"/>
          <w:b/>
          <w:sz w:val="24"/>
          <w:szCs w:val="24"/>
          <w:lang w:val="uk-UA"/>
        </w:rPr>
      </w:pPr>
    </w:p>
    <w:p w14:paraId="099C1336" w14:textId="77777777" w:rsidR="00010B03" w:rsidRDefault="00010B03" w:rsidP="00010B03"/>
    <w:p w14:paraId="43AC0835" w14:textId="77777777" w:rsidR="00010B03" w:rsidRDefault="00010B03" w:rsidP="00010B03"/>
    <w:p w14:paraId="21EE8616" w14:textId="77777777" w:rsidR="00010B03" w:rsidRDefault="00010B03" w:rsidP="00010B03"/>
    <w:p w14:paraId="08005AA1" w14:textId="77777777" w:rsidR="00010B03" w:rsidRDefault="00010B03" w:rsidP="00010B03"/>
    <w:p w14:paraId="21749132" w14:textId="77777777" w:rsidR="00010B03" w:rsidRDefault="00010B03" w:rsidP="00010B03"/>
    <w:p w14:paraId="4399B9F6" w14:textId="77777777" w:rsidR="00010B03" w:rsidRDefault="00010B03" w:rsidP="00010B03"/>
    <w:p w14:paraId="0BACA311" w14:textId="77777777" w:rsidR="00010B03" w:rsidRDefault="00010B03" w:rsidP="00010B03">
      <w:pPr>
        <w:rPr>
          <w:b/>
        </w:rPr>
      </w:pPr>
    </w:p>
    <w:p w14:paraId="78F8870F" w14:textId="77777777" w:rsidR="00010B03" w:rsidRDefault="00010B03" w:rsidP="00010B03">
      <w:pPr>
        <w:rPr>
          <w:b/>
        </w:rPr>
      </w:pPr>
    </w:p>
    <w:p w14:paraId="71623A04" w14:textId="77777777" w:rsidR="00010B03" w:rsidRPr="00EB5B90" w:rsidRDefault="00010B03" w:rsidP="00010B03">
      <w:pPr>
        <w:rPr>
          <w:b/>
        </w:rPr>
      </w:pPr>
    </w:p>
    <w:p w14:paraId="60589720" w14:textId="77777777" w:rsidR="00010B03" w:rsidRPr="00EB5B90" w:rsidRDefault="00010B03" w:rsidP="00010B03">
      <w:pPr>
        <w:pStyle w:val="a6"/>
        <w:rPr>
          <w:rFonts w:ascii="Times New Roman" w:hAnsi="Times New Roman"/>
          <w:sz w:val="24"/>
          <w:szCs w:val="24"/>
        </w:rPr>
      </w:pPr>
    </w:p>
    <w:p w14:paraId="41AA8137" w14:textId="77777777" w:rsidR="00010B03" w:rsidRPr="00EB5B90" w:rsidRDefault="00010B03" w:rsidP="00010B03">
      <w:pPr>
        <w:pStyle w:val="a6"/>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452BE59C" w14:textId="77777777" w:rsidR="00010B03" w:rsidRPr="00EB5B90" w:rsidRDefault="00010B03" w:rsidP="00010B03">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w:t>
      </w:r>
      <w:proofErr w:type="spellStart"/>
      <w:r w:rsidRPr="00EB5B90">
        <w:rPr>
          <w:rFonts w:ascii="Times New Roman" w:hAnsi="Times New Roman"/>
          <w:bCs/>
          <w:sz w:val="24"/>
          <w:szCs w:val="24"/>
        </w:rPr>
        <w:t>рішення</w:t>
      </w:r>
      <w:proofErr w:type="spellEnd"/>
      <w:r w:rsidRPr="00EB5B90">
        <w:rPr>
          <w:rFonts w:ascii="Times New Roman" w:hAnsi="Times New Roman"/>
          <w:bCs/>
          <w:sz w:val="24"/>
          <w:szCs w:val="24"/>
        </w:rPr>
        <w:t xml:space="preserve">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w:t>
      </w:r>
      <w:proofErr w:type="spellStart"/>
      <w:r w:rsidRPr="00EB5B90">
        <w:rPr>
          <w:rFonts w:ascii="Times New Roman" w:hAnsi="Times New Roman"/>
          <w:sz w:val="24"/>
          <w:szCs w:val="24"/>
        </w:rPr>
        <w:t>сесії</w:t>
      </w:r>
      <w:proofErr w:type="spellEnd"/>
      <w:r w:rsidRPr="00EB5B90">
        <w:rPr>
          <w:rFonts w:ascii="Times New Roman" w:hAnsi="Times New Roman"/>
          <w:sz w:val="24"/>
          <w:szCs w:val="24"/>
        </w:rPr>
        <w:t xml:space="preserve"> (</w:t>
      </w:r>
      <w:r w:rsidRPr="00EB5B90">
        <w:rPr>
          <w:rFonts w:ascii="Times New Roman" w:hAnsi="Times New Roman"/>
          <w:sz w:val="24"/>
          <w:szCs w:val="24"/>
          <w:lang w:val="en-US"/>
        </w:rPr>
        <w:t>V</w:t>
      </w:r>
      <w:r w:rsidRPr="00EB5B90">
        <w:rPr>
          <w:rFonts w:ascii="Times New Roman" w:hAnsi="Times New Roman"/>
          <w:sz w:val="24"/>
          <w:szCs w:val="24"/>
        </w:rPr>
        <w:t xml:space="preserve">І </w:t>
      </w:r>
      <w:proofErr w:type="spellStart"/>
      <w:r w:rsidRPr="00EB5B90">
        <w:rPr>
          <w:rFonts w:ascii="Times New Roman" w:hAnsi="Times New Roman"/>
          <w:sz w:val="24"/>
          <w:szCs w:val="24"/>
        </w:rPr>
        <w:t>пленарне</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засідання</w:t>
      </w:r>
      <w:proofErr w:type="spellEnd"/>
      <w:r w:rsidRPr="00EB5B90">
        <w:rPr>
          <w:rFonts w:ascii="Times New Roman" w:hAnsi="Times New Roman"/>
          <w:sz w:val="24"/>
          <w:szCs w:val="24"/>
        </w:rPr>
        <w:t xml:space="preserve">) </w:t>
      </w:r>
    </w:p>
    <w:p w14:paraId="40146837" w14:textId="77777777" w:rsidR="00010B03" w:rsidRPr="00EB5B90" w:rsidRDefault="00010B03" w:rsidP="00010B03">
      <w:pPr>
        <w:pStyle w:val="a6"/>
        <w:ind w:left="4253"/>
        <w:rPr>
          <w:rFonts w:ascii="Times New Roman" w:hAnsi="Times New Roman"/>
          <w:sz w:val="24"/>
          <w:szCs w:val="24"/>
        </w:rPr>
      </w:pPr>
      <w:proofErr w:type="spellStart"/>
      <w:r w:rsidRPr="00EB5B90">
        <w:rPr>
          <w:rFonts w:ascii="Times New Roman" w:hAnsi="Times New Roman"/>
          <w:sz w:val="24"/>
          <w:szCs w:val="24"/>
        </w:rPr>
        <w:t>Кіцманської</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міської</w:t>
      </w:r>
      <w:proofErr w:type="spellEnd"/>
      <w:r w:rsidRPr="00EB5B90">
        <w:rPr>
          <w:rFonts w:ascii="Times New Roman" w:hAnsi="Times New Roman"/>
          <w:sz w:val="24"/>
          <w:szCs w:val="24"/>
        </w:rPr>
        <w:t xml:space="preserve"> ради </w:t>
      </w:r>
      <w:r w:rsidRPr="00EB5B90">
        <w:rPr>
          <w:rFonts w:ascii="Times New Roman" w:hAnsi="Times New Roman"/>
          <w:sz w:val="24"/>
          <w:szCs w:val="24"/>
          <w:lang w:val="en-US"/>
        </w:rPr>
        <w:t>V</w:t>
      </w:r>
      <w:r w:rsidRPr="00EB5B90">
        <w:rPr>
          <w:rFonts w:ascii="Times New Roman" w:hAnsi="Times New Roman"/>
          <w:sz w:val="24"/>
          <w:szCs w:val="24"/>
        </w:rPr>
        <w:t xml:space="preserve">ІІІ </w:t>
      </w:r>
      <w:proofErr w:type="spellStart"/>
      <w:r w:rsidRPr="00EB5B90">
        <w:rPr>
          <w:rFonts w:ascii="Times New Roman" w:hAnsi="Times New Roman"/>
          <w:sz w:val="24"/>
          <w:szCs w:val="24"/>
        </w:rPr>
        <w:t>скликання</w:t>
      </w:r>
      <w:proofErr w:type="spellEnd"/>
    </w:p>
    <w:p w14:paraId="69EED7F3" w14:textId="77777777" w:rsidR="00010B03" w:rsidRPr="00EB5B90" w:rsidRDefault="00010B03" w:rsidP="00010B03">
      <w:pPr>
        <w:pStyle w:val="a6"/>
        <w:ind w:left="4253"/>
        <w:rPr>
          <w:rFonts w:ascii="Times New Roman" w:hAnsi="Times New Roman"/>
          <w:bCs/>
          <w:sz w:val="24"/>
          <w:szCs w:val="24"/>
        </w:rPr>
      </w:pPr>
      <w:proofErr w:type="spellStart"/>
      <w:r w:rsidRPr="00EB5B90">
        <w:rPr>
          <w:rFonts w:ascii="Times New Roman" w:hAnsi="Times New Roman"/>
          <w:sz w:val="24"/>
          <w:szCs w:val="24"/>
        </w:rPr>
        <w:t>від</w:t>
      </w:r>
      <w:proofErr w:type="spellEnd"/>
      <w:r w:rsidRPr="00EB5B90">
        <w:rPr>
          <w:rFonts w:ascii="Times New Roman" w:hAnsi="Times New Roman"/>
          <w:sz w:val="24"/>
          <w:szCs w:val="24"/>
        </w:rPr>
        <w:t xml:space="preserve"> __________2025 р .№_________</w:t>
      </w:r>
    </w:p>
    <w:p w14:paraId="0ADF7A8B" w14:textId="77777777" w:rsidR="00010B03" w:rsidRDefault="00010B03" w:rsidP="00010B03">
      <w:pPr>
        <w:jc w:val="center"/>
        <w:rPr>
          <w:b/>
        </w:rPr>
      </w:pPr>
    </w:p>
    <w:p w14:paraId="5A2D6CC2" w14:textId="77777777" w:rsidR="008914AC" w:rsidRPr="008D3C1C" w:rsidRDefault="008914AC" w:rsidP="008914AC">
      <w:pPr>
        <w:tabs>
          <w:tab w:val="left" w:pos="0"/>
        </w:tabs>
      </w:pPr>
    </w:p>
    <w:p w14:paraId="1BB234D5" w14:textId="77777777" w:rsidR="008914AC" w:rsidRDefault="008914AC" w:rsidP="008914AC">
      <w:pPr>
        <w:tabs>
          <w:tab w:val="left" w:pos="0"/>
        </w:tabs>
      </w:pPr>
    </w:p>
    <w:p w14:paraId="1EA18781" w14:textId="77777777" w:rsidR="008914AC" w:rsidRDefault="008914AC" w:rsidP="008914AC">
      <w:pPr>
        <w:tabs>
          <w:tab w:val="left" w:pos="0"/>
        </w:tabs>
      </w:pPr>
    </w:p>
    <w:p w14:paraId="35D81537" w14:textId="77777777" w:rsidR="008914AC" w:rsidRDefault="008914AC" w:rsidP="008914AC">
      <w:pPr>
        <w:tabs>
          <w:tab w:val="left" w:pos="0"/>
        </w:tabs>
      </w:pPr>
    </w:p>
    <w:p w14:paraId="3DB29F0B" w14:textId="77777777" w:rsidR="008914AC" w:rsidRDefault="008914AC" w:rsidP="008914AC">
      <w:pPr>
        <w:tabs>
          <w:tab w:val="left" w:pos="0"/>
        </w:tabs>
      </w:pPr>
    </w:p>
    <w:p w14:paraId="088C4E74" w14:textId="77777777" w:rsidR="008914AC" w:rsidRDefault="008914AC" w:rsidP="008914AC">
      <w:pPr>
        <w:tabs>
          <w:tab w:val="left" w:pos="0"/>
        </w:tabs>
      </w:pPr>
    </w:p>
    <w:p w14:paraId="09AA695F" w14:textId="77777777" w:rsidR="008914AC" w:rsidRDefault="008914AC" w:rsidP="008914AC">
      <w:pPr>
        <w:tabs>
          <w:tab w:val="left" w:pos="0"/>
        </w:tabs>
      </w:pPr>
    </w:p>
    <w:p w14:paraId="699921F3" w14:textId="77777777" w:rsidR="008914AC" w:rsidRDefault="008914AC" w:rsidP="008914AC">
      <w:pPr>
        <w:tabs>
          <w:tab w:val="left" w:pos="0"/>
        </w:tabs>
      </w:pPr>
    </w:p>
    <w:p w14:paraId="32B84936" w14:textId="77777777" w:rsidR="008914AC" w:rsidRDefault="008914AC" w:rsidP="008914AC">
      <w:pPr>
        <w:tabs>
          <w:tab w:val="left" w:pos="0"/>
        </w:tabs>
      </w:pPr>
    </w:p>
    <w:p w14:paraId="62DD5F9A" w14:textId="77777777" w:rsidR="008914AC" w:rsidRDefault="008914AC" w:rsidP="008914AC">
      <w:pPr>
        <w:tabs>
          <w:tab w:val="left" w:pos="0"/>
        </w:tabs>
      </w:pPr>
    </w:p>
    <w:p w14:paraId="61A97F9E" w14:textId="77777777" w:rsidR="008914AC" w:rsidRDefault="008914AC" w:rsidP="008914AC">
      <w:pPr>
        <w:tabs>
          <w:tab w:val="left" w:pos="0"/>
        </w:tabs>
      </w:pPr>
    </w:p>
    <w:p w14:paraId="3E91C716" w14:textId="77777777" w:rsidR="008914AC" w:rsidRPr="00010B03" w:rsidRDefault="008914AC" w:rsidP="008914AC">
      <w:pPr>
        <w:spacing w:line="360" w:lineRule="auto"/>
        <w:jc w:val="center"/>
        <w:rPr>
          <w:color w:val="000000" w:themeColor="text1"/>
        </w:rPr>
      </w:pPr>
      <w:r w:rsidRPr="00010B03">
        <w:rPr>
          <w:b/>
          <w:bCs/>
          <w:color w:val="000000" w:themeColor="text1"/>
        </w:rPr>
        <w:t>ПРОГРАМА</w:t>
      </w:r>
    </w:p>
    <w:p w14:paraId="798F660A" w14:textId="77777777" w:rsidR="008914AC" w:rsidRPr="00010B03" w:rsidRDefault="008914AC" w:rsidP="008914AC">
      <w:pPr>
        <w:spacing w:line="360" w:lineRule="auto"/>
        <w:jc w:val="center"/>
        <w:rPr>
          <w:b/>
          <w:bCs/>
          <w:color w:val="000000" w:themeColor="text1"/>
          <w:sz w:val="24"/>
          <w:szCs w:val="24"/>
        </w:rPr>
      </w:pPr>
      <w:r w:rsidRPr="00010B03">
        <w:rPr>
          <w:b/>
          <w:bCs/>
          <w:color w:val="000000" w:themeColor="text1"/>
          <w:sz w:val="24"/>
          <w:szCs w:val="24"/>
        </w:rPr>
        <w:t xml:space="preserve">ПІДГОТОВКИ ГРОМАДЯН КІЦМАНСЬКОЇ ТЕРИТОРІАЛЬНОЇ ГРОМАДИ ДО ВІЙСЬКОВОЇ СЛУЖБИ І НАПРАВЛЕННЯ ДЛЯ ПРОХОДЖЕННЯ БАЗОВОЇ ВІЙСЬКОВОЇ СЛУЖБИ </w:t>
      </w:r>
    </w:p>
    <w:p w14:paraId="0D4A7FAD" w14:textId="77777777" w:rsidR="008914AC" w:rsidRPr="00010B03" w:rsidRDefault="008914AC" w:rsidP="008914AC">
      <w:pPr>
        <w:spacing w:line="360" w:lineRule="auto"/>
        <w:jc w:val="center"/>
        <w:rPr>
          <w:b/>
          <w:bCs/>
          <w:color w:val="000000" w:themeColor="text1"/>
          <w:sz w:val="24"/>
          <w:szCs w:val="24"/>
        </w:rPr>
      </w:pPr>
      <w:r w:rsidRPr="00010B03">
        <w:rPr>
          <w:b/>
          <w:bCs/>
          <w:color w:val="000000" w:themeColor="text1"/>
          <w:sz w:val="24"/>
          <w:szCs w:val="24"/>
        </w:rPr>
        <w:t>НА 2026 РІК</w:t>
      </w:r>
    </w:p>
    <w:p w14:paraId="7E10D501" w14:textId="77777777" w:rsidR="008914AC" w:rsidRPr="00C52DBA" w:rsidRDefault="008914AC" w:rsidP="008914AC">
      <w:pPr>
        <w:jc w:val="both"/>
        <w:rPr>
          <w:b/>
          <w:bCs/>
          <w:sz w:val="24"/>
          <w:szCs w:val="24"/>
        </w:rPr>
      </w:pPr>
    </w:p>
    <w:p w14:paraId="66C87A4D" w14:textId="77777777" w:rsidR="008914AC" w:rsidRPr="00B52289" w:rsidRDefault="008914AC" w:rsidP="008914AC">
      <w:pPr>
        <w:jc w:val="both"/>
        <w:rPr>
          <w:b/>
          <w:bCs/>
        </w:rPr>
      </w:pPr>
    </w:p>
    <w:p w14:paraId="3408CE64" w14:textId="77777777" w:rsidR="008914AC" w:rsidRPr="00B52289" w:rsidRDefault="008914AC" w:rsidP="008914AC">
      <w:pPr>
        <w:jc w:val="both"/>
        <w:rPr>
          <w:b/>
          <w:bCs/>
        </w:rPr>
      </w:pPr>
    </w:p>
    <w:p w14:paraId="50E293D1" w14:textId="77777777" w:rsidR="008914AC" w:rsidRPr="00B52289" w:rsidRDefault="008914AC" w:rsidP="008914AC">
      <w:pPr>
        <w:jc w:val="both"/>
        <w:rPr>
          <w:b/>
          <w:bCs/>
        </w:rPr>
      </w:pPr>
    </w:p>
    <w:p w14:paraId="1F4D8953" w14:textId="77777777" w:rsidR="008914AC" w:rsidRPr="00B52289" w:rsidRDefault="008914AC" w:rsidP="008914AC">
      <w:pPr>
        <w:jc w:val="both"/>
        <w:rPr>
          <w:b/>
          <w:bCs/>
        </w:rPr>
      </w:pPr>
    </w:p>
    <w:p w14:paraId="7C9A0B2B" w14:textId="77777777" w:rsidR="008914AC" w:rsidRPr="00B52289" w:rsidRDefault="008914AC" w:rsidP="008914AC">
      <w:pPr>
        <w:jc w:val="both"/>
        <w:rPr>
          <w:b/>
          <w:bCs/>
        </w:rPr>
      </w:pPr>
    </w:p>
    <w:p w14:paraId="3CAB5E8B" w14:textId="77777777" w:rsidR="008914AC" w:rsidRPr="00B52289" w:rsidRDefault="008914AC" w:rsidP="008914AC">
      <w:pPr>
        <w:jc w:val="both"/>
        <w:rPr>
          <w:b/>
          <w:bCs/>
        </w:rPr>
      </w:pPr>
    </w:p>
    <w:p w14:paraId="1556BFF5" w14:textId="77777777" w:rsidR="008914AC" w:rsidRPr="00B52289" w:rsidRDefault="008914AC" w:rsidP="008914AC">
      <w:pPr>
        <w:jc w:val="both"/>
        <w:rPr>
          <w:b/>
          <w:bCs/>
        </w:rPr>
      </w:pPr>
    </w:p>
    <w:p w14:paraId="3C0EDC17" w14:textId="77777777" w:rsidR="008914AC" w:rsidRPr="00B52289" w:rsidRDefault="008914AC" w:rsidP="008914AC">
      <w:pPr>
        <w:jc w:val="both"/>
        <w:rPr>
          <w:b/>
          <w:bCs/>
        </w:rPr>
      </w:pPr>
    </w:p>
    <w:p w14:paraId="211E4024" w14:textId="77777777" w:rsidR="008914AC" w:rsidRPr="00B52289" w:rsidRDefault="008914AC" w:rsidP="008914AC">
      <w:pPr>
        <w:jc w:val="both"/>
        <w:rPr>
          <w:b/>
          <w:bCs/>
        </w:rPr>
      </w:pPr>
    </w:p>
    <w:p w14:paraId="208F5A21" w14:textId="77777777" w:rsidR="008914AC" w:rsidRPr="00B52289" w:rsidRDefault="008914AC" w:rsidP="008914AC">
      <w:pPr>
        <w:jc w:val="both"/>
        <w:rPr>
          <w:b/>
          <w:bCs/>
        </w:rPr>
      </w:pPr>
    </w:p>
    <w:p w14:paraId="36816E8B" w14:textId="77777777" w:rsidR="008914AC" w:rsidRPr="00B52289" w:rsidRDefault="008914AC" w:rsidP="008914AC">
      <w:pPr>
        <w:jc w:val="both"/>
        <w:rPr>
          <w:b/>
          <w:bCs/>
        </w:rPr>
      </w:pPr>
    </w:p>
    <w:p w14:paraId="1E7A9A13" w14:textId="77777777" w:rsidR="008914AC" w:rsidRPr="00B52289" w:rsidRDefault="008914AC" w:rsidP="008914AC">
      <w:pPr>
        <w:jc w:val="both"/>
        <w:rPr>
          <w:b/>
          <w:bCs/>
        </w:rPr>
      </w:pPr>
    </w:p>
    <w:p w14:paraId="60757AA1" w14:textId="77777777" w:rsidR="008914AC" w:rsidRPr="00B52289" w:rsidRDefault="008914AC" w:rsidP="008914AC">
      <w:pPr>
        <w:jc w:val="both"/>
        <w:rPr>
          <w:b/>
          <w:bCs/>
        </w:rPr>
      </w:pPr>
    </w:p>
    <w:p w14:paraId="15EE6761" w14:textId="77777777" w:rsidR="008914AC" w:rsidRPr="00B52289" w:rsidRDefault="008914AC" w:rsidP="008914AC">
      <w:pPr>
        <w:jc w:val="both"/>
        <w:rPr>
          <w:b/>
          <w:bCs/>
        </w:rPr>
      </w:pPr>
    </w:p>
    <w:p w14:paraId="7600B57F" w14:textId="77777777" w:rsidR="008914AC" w:rsidRPr="00B52289" w:rsidRDefault="008914AC" w:rsidP="008914AC">
      <w:pPr>
        <w:jc w:val="both"/>
        <w:rPr>
          <w:b/>
          <w:bCs/>
        </w:rPr>
      </w:pPr>
    </w:p>
    <w:p w14:paraId="143FD15C" w14:textId="77777777" w:rsidR="008914AC" w:rsidRPr="00B52289" w:rsidRDefault="008914AC" w:rsidP="008914AC">
      <w:pPr>
        <w:jc w:val="both"/>
        <w:rPr>
          <w:b/>
          <w:bCs/>
        </w:rPr>
      </w:pPr>
    </w:p>
    <w:p w14:paraId="70E8D87C" w14:textId="77777777" w:rsidR="008914AC" w:rsidRPr="00B52289" w:rsidRDefault="008914AC" w:rsidP="008914AC">
      <w:pPr>
        <w:jc w:val="both"/>
        <w:rPr>
          <w:b/>
          <w:bCs/>
        </w:rPr>
      </w:pPr>
    </w:p>
    <w:p w14:paraId="2FC6005D" w14:textId="77777777" w:rsidR="008914AC" w:rsidRPr="00C52DBA" w:rsidRDefault="008914AC" w:rsidP="008914AC">
      <w:pPr>
        <w:jc w:val="center"/>
        <w:rPr>
          <w:sz w:val="24"/>
          <w:szCs w:val="24"/>
        </w:rPr>
      </w:pPr>
      <w:r w:rsidRPr="00C52DBA">
        <w:rPr>
          <w:sz w:val="24"/>
          <w:szCs w:val="24"/>
        </w:rPr>
        <w:t>м. Кіцмань</w:t>
      </w:r>
    </w:p>
    <w:p w14:paraId="5A08B83D" w14:textId="77777777" w:rsidR="008914AC" w:rsidRPr="00010B03" w:rsidRDefault="008914AC" w:rsidP="008914AC">
      <w:pPr>
        <w:jc w:val="center"/>
        <w:rPr>
          <w:color w:val="000000" w:themeColor="text1"/>
          <w:sz w:val="24"/>
          <w:szCs w:val="24"/>
        </w:rPr>
      </w:pPr>
      <w:r w:rsidRPr="00010B03">
        <w:rPr>
          <w:color w:val="000000" w:themeColor="text1"/>
          <w:sz w:val="24"/>
          <w:szCs w:val="24"/>
        </w:rPr>
        <w:t>2025</w:t>
      </w:r>
    </w:p>
    <w:p w14:paraId="27957CAF" w14:textId="77777777" w:rsidR="008914AC" w:rsidRPr="00554236" w:rsidRDefault="008914AC" w:rsidP="008914AC">
      <w:pPr>
        <w:jc w:val="center"/>
        <w:rPr>
          <w:b/>
          <w:sz w:val="24"/>
          <w:szCs w:val="24"/>
        </w:rPr>
      </w:pPr>
      <w:r w:rsidRPr="00554236">
        <w:rPr>
          <w:b/>
          <w:sz w:val="24"/>
          <w:szCs w:val="24"/>
        </w:rPr>
        <w:lastRenderedPageBreak/>
        <w:t>ЗМІСТ</w:t>
      </w:r>
    </w:p>
    <w:p w14:paraId="2CDD1CB8" w14:textId="77777777" w:rsidR="008914AC" w:rsidRDefault="008914AC" w:rsidP="008914AC">
      <w:pPr>
        <w:jc w:val="center"/>
        <w:rPr>
          <w:sz w:val="24"/>
          <w:szCs w:val="24"/>
        </w:rPr>
      </w:pPr>
    </w:p>
    <w:p w14:paraId="39A37BD6" w14:textId="77777777" w:rsidR="008914AC" w:rsidRPr="005471DD" w:rsidRDefault="008914AC" w:rsidP="008914AC">
      <w:pPr>
        <w:jc w:val="center"/>
        <w:rPr>
          <w:sz w:val="24"/>
          <w:szCs w:val="24"/>
        </w:rPr>
      </w:pPr>
    </w:p>
    <w:p w14:paraId="4FD29509" w14:textId="2EB348C6"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Характеристика Програми …………………………………………</w:t>
      </w:r>
      <w:r>
        <w:rPr>
          <w:sz w:val="24"/>
          <w:szCs w:val="24"/>
        </w:rPr>
        <w:t>……………</w:t>
      </w:r>
      <w:r w:rsidRPr="005471DD">
        <w:rPr>
          <w:sz w:val="24"/>
          <w:szCs w:val="24"/>
        </w:rPr>
        <w:t>.</w:t>
      </w:r>
      <w:r w:rsidR="00DF6A6C">
        <w:rPr>
          <w:sz w:val="24"/>
          <w:szCs w:val="24"/>
        </w:rPr>
        <w:t>3</w:t>
      </w:r>
    </w:p>
    <w:p w14:paraId="5CAC615F" w14:textId="77777777"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 xml:space="preserve">Визначення проблеми, на розв’язання якої спрямована Програма </w:t>
      </w:r>
      <w:r>
        <w:rPr>
          <w:sz w:val="24"/>
          <w:szCs w:val="24"/>
        </w:rPr>
        <w:t>…………...</w:t>
      </w:r>
      <w:r w:rsidRPr="005471DD">
        <w:rPr>
          <w:sz w:val="24"/>
          <w:szCs w:val="24"/>
        </w:rPr>
        <w:t>3</w:t>
      </w:r>
    </w:p>
    <w:p w14:paraId="5C2050F4" w14:textId="5E6809FF"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Мета Програми ………………………………………………….……</w:t>
      </w:r>
      <w:r>
        <w:rPr>
          <w:sz w:val="24"/>
          <w:szCs w:val="24"/>
        </w:rPr>
        <w:t>………....</w:t>
      </w:r>
      <w:r w:rsidRPr="005471DD">
        <w:rPr>
          <w:sz w:val="24"/>
          <w:szCs w:val="24"/>
        </w:rPr>
        <w:t xml:space="preserve">. </w:t>
      </w:r>
      <w:r w:rsidR="00DF6A6C">
        <w:rPr>
          <w:sz w:val="24"/>
          <w:szCs w:val="24"/>
        </w:rPr>
        <w:t>4</w:t>
      </w:r>
    </w:p>
    <w:p w14:paraId="5ECE7981" w14:textId="585451E1"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Завдання Програми та результативні показники …………………</w:t>
      </w:r>
      <w:r>
        <w:rPr>
          <w:sz w:val="24"/>
          <w:szCs w:val="24"/>
        </w:rPr>
        <w:t>……………</w:t>
      </w:r>
      <w:r w:rsidRPr="005471DD">
        <w:rPr>
          <w:sz w:val="24"/>
          <w:szCs w:val="24"/>
        </w:rPr>
        <w:t>.4</w:t>
      </w:r>
    </w:p>
    <w:p w14:paraId="3218340A" w14:textId="60876BEC"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Ресурсне забезпечення реалізації Програми ………………………</w:t>
      </w:r>
      <w:r>
        <w:rPr>
          <w:sz w:val="24"/>
          <w:szCs w:val="24"/>
        </w:rPr>
        <w:t>…………..</w:t>
      </w:r>
      <w:r w:rsidRPr="005471DD">
        <w:rPr>
          <w:sz w:val="24"/>
          <w:szCs w:val="24"/>
        </w:rPr>
        <w:t>..</w:t>
      </w:r>
      <w:r w:rsidR="00DF6A6C">
        <w:rPr>
          <w:sz w:val="24"/>
          <w:szCs w:val="24"/>
        </w:rPr>
        <w:t xml:space="preserve"> 5</w:t>
      </w:r>
    </w:p>
    <w:p w14:paraId="659125DE" w14:textId="38E40107"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Показники продукту Програми ………………………………………</w:t>
      </w:r>
      <w:r>
        <w:rPr>
          <w:sz w:val="24"/>
          <w:szCs w:val="24"/>
        </w:rPr>
        <w:t>…………</w:t>
      </w:r>
      <w:r w:rsidR="00DF6A6C">
        <w:rPr>
          <w:sz w:val="24"/>
          <w:szCs w:val="24"/>
        </w:rPr>
        <w:t>5</w:t>
      </w:r>
    </w:p>
    <w:p w14:paraId="0C66A55F" w14:textId="1E083A2B"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Напрями діяльності і заходи Програми …………………………...…</w:t>
      </w:r>
      <w:r>
        <w:rPr>
          <w:sz w:val="24"/>
          <w:szCs w:val="24"/>
        </w:rPr>
        <w:t>…………</w:t>
      </w:r>
      <w:r w:rsidR="00DF6A6C">
        <w:rPr>
          <w:sz w:val="24"/>
          <w:szCs w:val="24"/>
        </w:rPr>
        <w:t>5</w:t>
      </w:r>
    </w:p>
    <w:p w14:paraId="58E2DA51" w14:textId="21F8293E"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Система управління та контролю за ходом виконання Програми …</w:t>
      </w:r>
      <w:r>
        <w:rPr>
          <w:sz w:val="24"/>
          <w:szCs w:val="24"/>
        </w:rPr>
        <w:t>…………</w:t>
      </w:r>
      <w:r w:rsidR="00DF6A6C">
        <w:rPr>
          <w:sz w:val="24"/>
          <w:szCs w:val="24"/>
        </w:rPr>
        <w:t>8</w:t>
      </w:r>
    </w:p>
    <w:p w14:paraId="11DE4718" w14:textId="77777777" w:rsidR="008914AC" w:rsidRPr="00B52289" w:rsidRDefault="008914AC" w:rsidP="008914AC">
      <w:pPr>
        <w:ind w:left="357"/>
        <w:jc w:val="center"/>
        <w:rPr>
          <w:b/>
          <w:bCs/>
        </w:rPr>
      </w:pPr>
    </w:p>
    <w:p w14:paraId="175A2C41" w14:textId="77777777" w:rsidR="008914AC" w:rsidRPr="00B52289" w:rsidRDefault="008914AC" w:rsidP="008914AC">
      <w:pPr>
        <w:ind w:left="357"/>
        <w:jc w:val="center"/>
        <w:rPr>
          <w:b/>
          <w:bCs/>
        </w:rPr>
      </w:pPr>
    </w:p>
    <w:p w14:paraId="7960667E" w14:textId="77777777" w:rsidR="008914AC" w:rsidRPr="00B52289" w:rsidRDefault="008914AC" w:rsidP="008914AC">
      <w:pPr>
        <w:ind w:left="357"/>
        <w:jc w:val="center"/>
        <w:rPr>
          <w:b/>
          <w:bCs/>
        </w:rPr>
      </w:pPr>
    </w:p>
    <w:p w14:paraId="0248E869" w14:textId="77777777" w:rsidR="008914AC" w:rsidRPr="00B52289" w:rsidRDefault="008914AC" w:rsidP="008914AC">
      <w:pPr>
        <w:ind w:left="360"/>
        <w:jc w:val="center"/>
        <w:rPr>
          <w:b/>
          <w:bCs/>
        </w:rPr>
      </w:pPr>
    </w:p>
    <w:p w14:paraId="4208C8B4" w14:textId="77777777" w:rsidR="008914AC" w:rsidRPr="00B52289" w:rsidRDefault="008914AC" w:rsidP="008914AC">
      <w:pPr>
        <w:ind w:left="360"/>
        <w:jc w:val="center"/>
        <w:rPr>
          <w:b/>
          <w:bCs/>
        </w:rPr>
      </w:pPr>
    </w:p>
    <w:p w14:paraId="660882F3" w14:textId="77777777" w:rsidR="008914AC" w:rsidRPr="00B52289" w:rsidRDefault="008914AC" w:rsidP="008914AC">
      <w:pPr>
        <w:ind w:left="360"/>
        <w:jc w:val="center"/>
        <w:rPr>
          <w:b/>
          <w:bCs/>
        </w:rPr>
      </w:pPr>
    </w:p>
    <w:p w14:paraId="6F9481C9" w14:textId="77777777" w:rsidR="008914AC" w:rsidRPr="00B52289" w:rsidRDefault="008914AC" w:rsidP="008914AC">
      <w:pPr>
        <w:ind w:left="360"/>
        <w:jc w:val="center"/>
        <w:rPr>
          <w:b/>
          <w:bCs/>
        </w:rPr>
      </w:pPr>
    </w:p>
    <w:p w14:paraId="2F43F03C" w14:textId="77777777" w:rsidR="008914AC" w:rsidRPr="00B52289" w:rsidRDefault="008914AC" w:rsidP="008914AC">
      <w:pPr>
        <w:ind w:left="360"/>
        <w:jc w:val="center"/>
        <w:rPr>
          <w:b/>
          <w:bCs/>
        </w:rPr>
      </w:pPr>
    </w:p>
    <w:p w14:paraId="5C63FD25" w14:textId="77777777" w:rsidR="008914AC" w:rsidRPr="00B52289" w:rsidRDefault="008914AC" w:rsidP="008914AC">
      <w:pPr>
        <w:ind w:left="360"/>
        <w:jc w:val="center"/>
        <w:rPr>
          <w:b/>
          <w:bCs/>
        </w:rPr>
      </w:pPr>
    </w:p>
    <w:p w14:paraId="02F35BFF" w14:textId="77777777" w:rsidR="008914AC" w:rsidRPr="00B52289" w:rsidRDefault="008914AC" w:rsidP="008914AC">
      <w:pPr>
        <w:ind w:left="360"/>
        <w:jc w:val="center"/>
        <w:rPr>
          <w:b/>
          <w:bCs/>
        </w:rPr>
      </w:pPr>
    </w:p>
    <w:p w14:paraId="4D1CFA29" w14:textId="77777777" w:rsidR="008914AC" w:rsidRPr="00B52289" w:rsidRDefault="008914AC" w:rsidP="008914AC">
      <w:pPr>
        <w:ind w:left="360"/>
        <w:jc w:val="center"/>
        <w:rPr>
          <w:b/>
          <w:bCs/>
        </w:rPr>
      </w:pPr>
    </w:p>
    <w:p w14:paraId="6BB5DD65" w14:textId="77777777" w:rsidR="008914AC" w:rsidRPr="00B52289" w:rsidRDefault="008914AC" w:rsidP="008914AC">
      <w:pPr>
        <w:ind w:left="360"/>
        <w:jc w:val="center"/>
        <w:rPr>
          <w:b/>
          <w:bCs/>
        </w:rPr>
      </w:pPr>
    </w:p>
    <w:p w14:paraId="3AFB6F1E" w14:textId="77777777" w:rsidR="008914AC" w:rsidRPr="00B52289" w:rsidRDefault="008914AC" w:rsidP="008914AC">
      <w:pPr>
        <w:ind w:left="360"/>
        <w:jc w:val="center"/>
        <w:rPr>
          <w:b/>
          <w:bCs/>
        </w:rPr>
      </w:pPr>
    </w:p>
    <w:p w14:paraId="5AE29C73" w14:textId="77777777" w:rsidR="008914AC" w:rsidRPr="00B52289" w:rsidRDefault="008914AC" w:rsidP="008914AC">
      <w:pPr>
        <w:ind w:left="360"/>
        <w:jc w:val="center"/>
        <w:rPr>
          <w:b/>
          <w:bCs/>
        </w:rPr>
      </w:pPr>
    </w:p>
    <w:p w14:paraId="4298DDB7" w14:textId="77777777" w:rsidR="008914AC" w:rsidRPr="00B52289" w:rsidRDefault="008914AC" w:rsidP="008914AC">
      <w:pPr>
        <w:ind w:left="360"/>
        <w:jc w:val="center"/>
        <w:rPr>
          <w:b/>
          <w:bCs/>
        </w:rPr>
      </w:pPr>
    </w:p>
    <w:p w14:paraId="7D7E8B92" w14:textId="77777777" w:rsidR="008914AC" w:rsidRPr="00B52289" w:rsidRDefault="008914AC" w:rsidP="008914AC">
      <w:pPr>
        <w:ind w:left="360"/>
        <w:jc w:val="center"/>
        <w:rPr>
          <w:b/>
          <w:bCs/>
        </w:rPr>
      </w:pPr>
    </w:p>
    <w:p w14:paraId="7ABD54ED" w14:textId="77777777" w:rsidR="008914AC" w:rsidRPr="00B52289" w:rsidRDefault="008914AC" w:rsidP="008914AC">
      <w:pPr>
        <w:ind w:left="360"/>
        <w:jc w:val="center"/>
        <w:rPr>
          <w:b/>
          <w:bCs/>
        </w:rPr>
      </w:pPr>
    </w:p>
    <w:p w14:paraId="4C6FEFB9" w14:textId="77777777" w:rsidR="008914AC" w:rsidRPr="00B52289" w:rsidRDefault="008914AC" w:rsidP="008914AC">
      <w:pPr>
        <w:ind w:left="360"/>
        <w:jc w:val="center"/>
        <w:rPr>
          <w:b/>
          <w:bCs/>
        </w:rPr>
      </w:pPr>
    </w:p>
    <w:p w14:paraId="7D4C6E23" w14:textId="77777777" w:rsidR="008914AC" w:rsidRPr="00B52289" w:rsidRDefault="008914AC" w:rsidP="008914AC">
      <w:pPr>
        <w:ind w:left="360"/>
        <w:jc w:val="center"/>
        <w:rPr>
          <w:b/>
          <w:bCs/>
        </w:rPr>
      </w:pPr>
    </w:p>
    <w:p w14:paraId="782A1E10" w14:textId="77777777" w:rsidR="008914AC" w:rsidRPr="00B52289" w:rsidRDefault="008914AC" w:rsidP="008914AC">
      <w:pPr>
        <w:ind w:left="360"/>
        <w:jc w:val="center"/>
        <w:rPr>
          <w:b/>
          <w:bCs/>
        </w:rPr>
      </w:pPr>
    </w:p>
    <w:p w14:paraId="02D034A4" w14:textId="77777777" w:rsidR="008914AC" w:rsidRPr="00B52289" w:rsidRDefault="008914AC" w:rsidP="008914AC">
      <w:pPr>
        <w:ind w:left="360"/>
        <w:jc w:val="center"/>
        <w:rPr>
          <w:b/>
          <w:bCs/>
        </w:rPr>
      </w:pPr>
    </w:p>
    <w:p w14:paraId="08802F8E" w14:textId="77777777" w:rsidR="008914AC" w:rsidRPr="00B52289" w:rsidRDefault="008914AC" w:rsidP="008914AC">
      <w:pPr>
        <w:ind w:left="360"/>
        <w:jc w:val="center"/>
        <w:rPr>
          <w:b/>
          <w:bCs/>
        </w:rPr>
      </w:pPr>
    </w:p>
    <w:p w14:paraId="38AD0200" w14:textId="77777777" w:rsidR="008914AC" w:rsidRDefault="008914AC" w:rsidP="008914AC">
      <w:pPr>
        <w:ind w:left="360"/>
        <w:jc w:val="center"/>
        <w:rPr>
          <w:b/>
          <w:bCs/>
        </w:rPr>
      </w:pPr>
    </w:p>
    <w:p w14:paraId="6032994C" w14:textId="77777777" w:rsidR="008914AC" w:rsidRDefault="008914AC" w:rsidP="008914AC">
      <w:pPr>
        <w:ind w:left="360"/>
        <w:jc w:val="center"/>
        <w:rPr>
          <w:b/>
          <w:bCs/>
        </w:rPr>
      </w:pPr>
    </w:p>
    <w:p w14:paraId="102FEB54" w14:textId="77777777" w:rsidR="008914AC" w:rsidRDefault="008914AC" w:rsidP="008914AC">
      <w:pPr>
        <w:ind w:left="360"/>
        <w:jc w:val="center"/>
        <w:rPr>
          <w:b/>
          <w:bCs/>
        </w:rPr>
      </w:pPr>
    </w:p>
    <w:p w14:paraId="1963AC84" w14:textId="77777777" w:rsidR="008914AC" w:rsidRDefault="008914AC" w:rsidP="008914AC">
      <w:pPr>
        <w:ind w:left="360"/>
        <w:jc w:val="center"/>
        <w:rPr>
          <w:b/>
          <w:bCs/>
        </w:rPr>
      </w:pPr>
    </w:p>
    <w:p w14:paraId="1FDE03DF" w14:textId="77777777" w:rsidR="008914AC" w:rsidRDefault="008914AC" w:rsidP="008914AC">
      <w:pPr>
        <w:ind w:left="360"/>
        <w:jc w:val="center"/>
        <w:rPr>
          <w:b/>
          <w:bCs/>
        </w:rPr>
      </w:pPr>
    </w:p>
    <w:p w14:paraId="2347332B" w14:textId="77777777" w:rsidR="008914AC" w:rsidRDefault="008914AC" w:rsidP="008914AC">
      <w:pPr>
        <w:ind w:left="360"/>
        <w:jc w:val="center"/>
        <w:rPr>
          <w:b/>
          <w:bCs/>
        </w:rPr>
      </w:pPr>
    </w:p>
    <w:p w14:paraId="7D82B216" w14:textId="77777777" w:rsidR="008914AC" w:rsidRDefault="008914AC" w:rsidP="008914AC">
      <w:pPr>
        <w:ind w:left="360"/>
        <w:jc w:val="center"/>
        <w:rPr>
          <w:b/>
          <w:bCs/>
        </w:rPr>
      </w:pPr>
    </w:p>
    <w:p w14:paraId="19F70269" w14:textId="77777777" w:rsidR="008914AC" w:rsidRDefault="008914AC" w:rsidP="008914AC">
      <w:pPr>
        <w:ind w:left="360"/>
        <w:jc w:val="center"/>
        <w:rPr>
          <w:b/>
          <w:bCs/>
        </w:rPr>
      </w:pPr>
    </w:p>
    <w:p w14:paraId="5A338F00" w14:textId="77777777" w:rsidR="00010B03" w:rsidRPr="00B52289" w:rsidRDefault="00010B03" w:rsidP="008914AC">
      <w:pPr>
        <w:ind w:left="360"/>
        <w:jc w:val="center"/>
        <w:rPr>
          <w:b/>
          <w:bCs/>
        </w:rPr>
      </w:pPr>
    </w:p>
    <w:p w14:paraId="342438E8" w14:textId="77777777" w:rsidR="008914AC" w:rsidRPr="004A6B76" w:rsidRDefault="008914AC" w:rsidP="008914AC">
      <w:pPr>
        <w:pStyle w:val="a4"/>
        <w:numPr>
          <w:ilvl w:val="0"/>
          <w:numId w:val="6"/>
        </w:numPr>
        <w:tabs>
          <w:tab w:val="left" w:pos="284"/>
        </w:tabs>
        <w:ind w:left="0" w:firstLine="0"/>
        <w:contextualSpacing w:val="0"/>
        <w:jc w:val="center"/>
        <w:rPr>
          <w:b/>
          <w:bCs/>
          <w:sz w:val="24"/>
          <w:szCs w:val="24"/>
        </w:rPr>
      </w:pPr>
      <w:r w:rsidRPr="004A6B76">
        <w:rPr>
          <w:b/>
          <w:bCs/>
          <w:sz w:val="24"/>
          <w:szCs w:val="24"/>
        </w:rPr>
        <w:t>Характеристика Програми</w:t>
      </w:r>
    </w:p>
    <w:p w14:paraId="6CA7F00C" w14:textId="77777777" w:rsidR="008914AC" w:rsidRPr="004A6B76" w:rsidRDefault="008914AC" w:rsidP="008914AC">
      <w:pPr>
        <w:pStyle w:val="a4"/>
        <w:ind w:left="567"/>
        <w:jc w:val="both"/>
      </w:pPr>
    </w:p>
    <w:tbl>
      <w:tblPr>
        <w:tblW w:w="48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5"/>
        <w:gridCol w:w="5137"/>
        <w:gridCol w:w="3532"/>
      </w:tblGrid>
      <w:tr w:rsidR="008914AC" w:rsidRPr="0087059F" w14:paraId="7A3D1315" w14:textId="77777777" w:rsidTr="00B7663B">
        <w:trPr>
          <w:trHeight w:val="340"/>
        </w:trPr>
        <w:tc>
          <w:tcPr>
            <w:tcW w:w="366" w:type="pct"/>
            <w:vAlign w:val="center"/>
          </w:tcPr>
          <w:p w14:paraId="01B0FF6A" w14:textId="77777777" w:rsidR="008914AC" w:rsidRPr="0087059F" w:rsidRDefault="008914AC" w:rsidP="00B7663B">
            <w:pPr>
              <w:spacing w:before="100" w:beforeAutospacing="1" w:after="100" w:afterAutospacing="1"/>
              <w:jc w:val="center"/>
              <w:rPr>
                <w:sz w:val="24"/>
                <w:szCs w:val="24"/>
              </w:rPr>
            </w:pPr>
            <w:r w:rsidRPr="0087059F">
              <w:rPr>
                <w:sz w:val="24"/>
                <w:szCs w:val="24"/>
              </w:rPr>
              <w:t>1.</w:t>
            </w:r>
          </w:p>
        </w:tc>
        <w:tc>
          <w:tcPr>
            <w:tcW w:w="2746" w:type="pct"/>
            <w:vAlign w:val="center"/>
          </w:tcPr>
          <w:p w14:paraId="7E432D24" w14:textId="77777777" w:rsidR="008914AC" w:rsidRPr="0087059F" w:rsidRDefault="008914AC" w:rsidP="00B7663B">
            <w:pPr>
              <w:spacing w:before="100" w:beforeAutospacing="1" w:after="100" w:afterAutospacing="1"/>
              <w:rPr>
                <w:sz w:val="24"/>
                <w:szCs w:val="24"/>
              </w:rPr>
            </w:pPr>
            <w:r w:rsidRPr="0087059F">
              <w:rPr>
                <w:sz w:val="24"/>
                <w:szCs w:val="24"/>
              </w:rPr>
              <w:t>Ініціатор розроблення Програми </w:t>
            </w:r>
          </w:p>
        </w:tc>
        <w:tc>
          <w:tcPr>
            <w:tcW w:w="1888" w:type="pct"/>
          </w:tcPr>
          <w:p w14:paraId="7227C1A7" w14:textId="77777777" w:rsidR="008914AC" w:rsidRPr="0087059F" w:rsidRDefault="008914AC" w:rsidP="00B7663B">
            <w:pPr>
              <w:spacing w:before="100" w:beforeAutospacing="1" w:after="100" w:afterAutospacing="1"/>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7DE39831" w14:textId="77777777" w:rsidTr="00B7663B">
        <w:trPr>
          <w:trHeight w:val="340"/>
        </w:trPr>
        <w:tc>
          <w:tcPr>
            <w:tcW w:w="366" w:type="pct"/>
            <w:vAlign w:val="center"/>
          </w:tcPr>
          <w:p w14:paraId="141210BB" w14:textId="77777777" w:rsidR="008914AC" w:rsidRPr="0087059F" w:rsidRDefault="008914AC" w:rsidP="00B7663B">
            <w:pPr>
              <w:spacing w:before="100" w:beforeAutospacing="1" w:after="100" w:afterAutospacing="1"/>
              <w:jc w:val="center"/>
              <w:rPr>
                <w:sz w:val="24"/>
                <w:szCs w:val="24"/>
              </w:rPr>
            </w:pPr>
            <w:r w:rsidRPr="0087059F">
              <w:rPr>
                <w:sz w:val="24"/>
                <w:szCs w:val="24"/>
              </w:rPr>
              <w:t>2.</w:t>
            </w:r>
          </w:p>
        </w:tc>
        <w:tc>
          <w:tcPr>
            <w:tcW w:w="2746" w:type="pct"/>
            <w:vAlign w:val="center"/>
          </w:tcPr>
          <w:p w14:paraId="14189267" w14:textId="77777777" w:rsidR="008914AC" w:rsidRPr="0087059F" w:rsidRDefault="008914AC" w:rsidP="00B7663B">
            <w:pPr>
              <w:spacing w:before="100" w:beforeAutospacing="1" w:after="100" w:afterAutospacing="1"/>
              <w:rPr>
                <w:sz w:val="24"/>
                <w:szCs w:val="24"/>
              </w:rPr>
            </w:pPr>
            <w:r w:rsidRPr="0087059F">
              <w:rPr>
                <w:sz w:val="24"/>
                <w:szCs w:val="24"/>
              </w:rPr>
              <w:t>Розробник Програми </w:t>
            </w:r>
          </w:p>
        </w:tc>
        <w:tc>
          <w:tcPr>
            <w:tcW w:w="1888" w:type="pct"/>
          </w:tcPr>
          <w:p w14:paraId="0DB5434D" w14:textId="77777777" w:rsidR="008914AC" w:rsidRPr="0087059F" w:rsidRDefault="008914AC" w:rsidP="00B7663B">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5324D609" w14:textId="77777777" w:rsidTr="00B7663B">
        <w:trPr>
          <w:trHeight w:val="340"/>
        </w:trPr>
        <w:tc>
          <w:tcPr>
            <w:tcW w:w="366" w:type="pct"/>
            <w:vAlign w:val="center"/>
          </w:tcPr>
          <w:p w14:paraId="1F528AFC" w14:textId="77777777" w:rsidR="008914AC" w:rsidRPr="0087059F" w:rsidRDefault="008914AC" w:rsidP="00B7663B">
            <w:pPr>
              <w:spacing w:before="100" w:beforeAutospacing="1" w:after="100" w:afterAutospacing="1"/>
              <w:jc w:val="center"/>
              <w:rPr>
                <w:sz w:val="24"/>
                <w:szCs w:val="24"/>
              </w:rPr>
            </w:pPr>
            <w:r w:rsidRPr="0087059F">
              <w:rPr>
                <w:sz w:val="24"/>
                <w:szCs w:val="24"/>
              </w:rPr>
              <w:t>3.</w:t>
            </w:r>
          </w:p>
        </w:tc>
        <w:tc>
          <w:tcPr>
            <w:tcW w:w="2746" w:type="pct"/>
            <w:vAlign w:val="center"/>
          </w:tcPr>
          <w:p w14:paraId="3CAAB0B3" w14:textId="77777777" w:rsidR="008914AC" w:rsidRPr="0087059F" w:rsidRDefault="008914AC" w:rsidP="00B7663B">
            <w:pPr>
              <w:spacing w:before="100" w:beforeAutospacing="1" w:after="100" w:afterAutospacing="1"/>
              <w:rPr>
                <w:sz w:val="24"/>
                <w:szCs w:val="24"/>
              </w:rPr>
            </w:pPr>
            <w:proofErr w:type="spellStart"/>
            <w:r w:rsidRPr="0087059F">
              <w:rPr>
                <w:sz w:val="24"/>
                <w:szCs w:val="24"/>
              </w:rPr>
              <w:t>Співрозробник</w:t>
            </w:r>
            <w:proofErr w:type="spellEnd"/>
            <w:r w:rsidRPr="0087059F">
              <w:rPr>
                <w:sz w:val="24"/>
                <w:szCs w:val="24"/>
              </w:rPr>
              <w:t xml:space="preserve"> Програми </w:t>
            </w:r>
          </w:p>
        </w:tc>
        <w:tc>
          <w:tcPr>
            <w:tcW w:w="1888" w:type="pct"/>
          </w:tcPr>
          <w:p w14:paraId="7B49A3FB" w14:textId="040E32B5" w:rsidR="008914AC" w:rsidRPr="0087059F" w:rsidRDefault="00010B03" w:rsidP="00B7663B">
            <w:pPr>
              <w:rPr>
                <w:sz w:val="24"/>
                <w:szCs w:val="24"/>
              </w:rPr>
            </w:pPr>
            <w:r>
              <w:rPr>
                <w:sz w:val="24"/>
                <w:szCs w:val="24"/>
              </w:rPr>
              <w:t xml:space="preserve">Виконавчий </w:t>
            </w:r>
            <w:r w:rsidR="008914AC" w:rsidRPr="0087059F">
              <w:rPr>
                <w:sz w:val="24"/>
                <w:szCs w:val="24"/>
              </w:rPr>
              <w:t>Кіцманськ</w:t>
            </w:r>
            <w:r>
              <w:rPr>
                <w:sz w:val="24"/>
                <w:szCs w:val="24"/>
              </w:rPr>
              <w:t>ої</w:t>
            </w:r>
            <w:r w:rsidR="008914AC" w:rsidRPr="0087059F">
              <w:rPr>
                <w:sz w:val="24"/>
                <w:szCs w:val="24"/>
              </w:rPr>
              <w:t xml:space="preserve"> міськ</w:t>
            </w:r>
            <w:r>
              <w:rPr>
                <w:sz w:val="24"/>
                <w:szCs w:val="24"/>
              </w:rPr>
              <w:t xml:space="preserve">ої </w:t>
            </w:r>
            <w:proofErr w:type="spellStart"/>
            <w:r w:rsidR="008914AC" w:rsidRPr="0087059F">
              <w:rPr>
                <w:sz w:val="24"/>
                <w:szCs w:val="24"/>
              </w:rPr>
              <w:t>рад</w:t>
            </w:r>
            <w:r>
              <w:rPr>
                <w:sz w:val="24"/>
                <w:szCs w:val="24"/>
              </w:rPr>
              <w:t>т</w:t>
            </w:r>
            <w:proofErr w:type="spellEnd"/>
          </w:p>
        </w:tc>
      </w:tr>
      <w:tr w:rsidR="008914AC" w:rsidRPr="0087059F" w14:paraId="6DD85AD7" w14:textId="77777777" w:rsidTr="00B7663B">
        <w:trPr>
          <w:trHeight w:val="340"/>
        </w:trPr>
        <w:tc>
          <w:tcPr>
            <w:tcW w:w="366" w:type="pct"/>
            <w:vAlign w:val="center"/>
          </w:tcPr>
          <w:p w14:paraId="4733E8DE" w14:textId="77777777" w:rsidR="008914AC" w:rsidRPr="0087059F" w:rsidRDefault="008914AC" w:rsidP="00B7663B">
            <w:pPr>
              <w:spacing w:before="100" w:beforeAutospacing="1" w:after="100" w:afterAutospacing="1"/>
              <w:jc w:val="center"/>
              <w:rPr>
                <w:sz w:val="24"/>
                <w:szCs w:val="24"/>
              </w:rPr>
            </w:pPr>
            <w:r w:rsidRPr="0087059F">
              <w:rPr>
                <w:sz w:val="24"/>
                <w:szCs w:val="24"/>
              </w:rPr>
              <w:t>4.</w:t>
            </w:r>
          </w:p>
        </w:tc>
        <w:tc>
          <w:tcPr>
            <w:tcW w:w="2746" w:type="pct"/>
            <w:vAlign w:val="center"/>
          </w:tcPr>
          <w:p w14:paraId="2D795F12" w14:textId="77777777" w:rsidR="008914AC" w:rsidRPr="0087059F" w:rsidRDefault="008914AC" w:rsidP="00B7663B">
            <w:pPr>
              <w:spacing w:before="100" w:beforeAutospacing="1" w:after="100" w:afterAutospacing="1"/>
              <w:rPr>
                <w:sz w:val="24"/>
                <w:szCs w:val="24"/>
              </w:rPr>
            </w:pPr>
            <w:r w:rsidRPr="0087059F">
              <w:rPr>
                <w:sz w:val="24"/>
                <w:szCs w:val="24"/>
              </w:rPr>
              <w:t>Відповідальний виконавець Програми </w:t>
            </w:r>
          </w:p>
        </w:tc>
        <w:tc>
          <w:tcPr>
            <w:tcW w:w="1888" w:type="pct"/>
          </w:tcPr>
          <w:p w14:paraId="244107E3" w14:textId="77777777" w:rsidR="008914AC" w:rsidRPr="0087059F" w:rsidRDefault="008914AC" w:rsidP="00B7663B">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7024B50D" w14:textId="77777777" w:rsidTr="00B7663B">
        <w:trPr>
          <w:trHeight w:val="340"/>
        </w:trPr>
        <w:tc>
          <w:tcPr>
            <w:tcW w:w="366" w:type="pct"/>
            <w:vAlign w:val="center"/>
          </w:tcPr>
          <w:p w14:paraId="2021DFF8" w14:textId="77777777" w:rsidR="008914AC" w:rsidRPr="0087059F" w:rsidRDefault="008914AC" w:rsidP="00B7663B">
            <w:pPr>
              <w:spacing w:before="100" w:beforeAutospacing="1" w:after="100" w:afterAutospacing="1"/>
              <w:jc w:val="center"/>
              <w:rPr>
                <w:sz w:val="24"/>
                <w:szCs w:val="24"/>
              </w:rPr>
            </w:pPr>
            <w:r w:rsidRPr="0087059F">
              <w:rPr>
                <w:sz w:val="24"/>
                <w:szCs w:val="24"/>
              </w:rPr>
              <w:t>5.</w:t>
            </w:r>
          </w:p>
        </w:tc>
        <w:tc>
          <w:tcPr>
            <w:tcW w:w="2746" w:type="pct"/>
            <w:vAlign w:val="center"/>
          </w:tcPr>
          <w:p w14:paraId="4E99FC4B" w14:textId="77777777" w:rsidR="008914AC" w:rsidRPr="0087059F" w:rsidRDefault="008914AC" w:rsidP="00B7663B">
            <w:pPr>
              <w:spacing w:before="100" w:beforeAutospacing="1" w:after="100" w:afterAutospacing="1"/>
              <w:rPr>
                <w:sz w:val="24"/>
                <w:szCs w:val="24"/>
              </w:rPr>
            </w:pPr>
            <w:r w:rsidRPr="0087059F">
              <w:rPr>
                <w:sz w:val="24"/>
                <w:szCs w:val="24"/>
              </w:rPr>
              <w:t>Учасники Програми </w:t>
            </w:r>
          </w:p>
        </w:tc>
        <w:tc>
          <w:tcPr>
            <w:tcW w:w="1888" w:type="pct"/>
          </w:tcPr>
          <w:p w14:paraId="0470A2DD" w14:textId="77777777" w:rsidR="008914AC" w:rsidRPr="0087059F" w:rsidRDefault="008914AC" w:rsidP="00B7663B">
            <w:pPr>
              <w:spacing w:before="100" w:beforeAutospacing="1" w:after="100" w:afterAutospacing="1"/>
              <w:rPr>
                <w:sz w:val="24"/>
                <w:szCs w:val="24"/>
              </w:rPr>
            </w:pPr>
            <w:r w:rsidRPr="0087059F">
              <w:rPr>
                <w:sz w:val="24"/>
                <w:szCs w:val="24"/>
              </w:rPr>
              <w:t xml:space="preserve">Кіцманська міська рада, </w:t>
            </w:r>
            <w:r>
              <w:rPr>
                <w:sz w:val="24"/>
                <w:szCs w:val="24"/>
              </w:rPr>
              <w:t>Третій відділ Чернівецького</w:t>
            </w:r>
            <w:r w:rsidRPr="0087059F">
              <w:rPr>
                <w:sz w:val="24"/>
                <w:szCs w:val="24"/>
              </w:rPr>
              <w:t xml:space="preserve"> РТЦК та СП</w:t>
            </w:r>
          </w:p>
        </w:tc>
      </w:tr>
      <w:tr w:rsidR="008914AC" w:rsidRPr="0087059F" w14:paraId="23B52370" w14:textId="77777777" w:rsidTr="00B7663B">
        <w:trPr>
          <w:trHeight w:val="340"/>
        </w:trPr>
        <w:tc>
          <w:tcPr>
            <w:tcW w:w="366" w:type="pct"/>
            <w:vAlign w:val="center"/>
          </w:tcPr>
          <w:p w14:paraId="4B42997A" w14:textId="77777777" w:rsidR="008914AC" w:rsidRPr="0087059F" w:rsidRDefault="008914AC" w:rsidP="00B7663B">
            <w:pPr>
              <w:spacing w:before="100" w:beforeAutospacing="1" w:after="100" w:afterAutospacing="1"/>
              <w:jc w:val="center"/>
              <w:rPr>
                <w:sz w:val="24"/>
                <w:szCs w:val="24"/>
              </w:rPr>
            </w:pPr>
            <w:r w:rsidRPr="0087059F">
              <w:rPr>
                <w:sz w:val="24"/>
                <w:szCs w:val="24"/>
              </w:rPr>
              <w:t>6.</w:t>
            </w:r>
          </w:p>
        </w:tc>
        <w:tc>
          <w:tcPr>
            <w:tcW w:w="2746" w:type="pct"/>
            <w:vAlign w:val="center"/>
          </w:tcPr>
          <w:p w14:paraId="5506AA92" w14:textId="77777777" w:rsidR="008914AC" w:rsidRPr="0087059F" w:rsidRDefault="008914AC" w:rsidP="00B7663B">
            <w:pPr>
              <w:spacing w:before="100" w:beforeAutospacing="1" w:after="100" w:afterAutospacing="1"/>
              <w:rPr>
                <w:sz w:val="24"/>
                <w:szCs w:val="24"/>
              </w:rPr>
            </w:pPr>
            <w:r w:rsidRPr="0087059F">
              <w:rPr>
                <w:sz w:val="24"/>
                <w:szCs w:val="24"/>
              </w:rPr>
              <w:t>Термін виконання Програми </w:t>
            </w:r>
          </w:p>
        </w:tc>
        <w:tc>
          <w:tcPr>
            <w:tcW w:w="1888" w:type="pct"/>
          </w:tcPr>
          <w:p w14:paraId="7BCA874A" w14:textId="77777777" w:rsidR="008914AC" w:rsidRPr="00010B03" w:rsidRDefault="008914AC" w:rsidP="00B7663B">
            <w:pPr>
              <w:spacing w:before="100" w:beforeAutospacing="1" w:after="100" w:afterAutospacing="1"/>
              <w:rPr>
                <w:color w:val="000000" w:themeColor="text1"/>
                <w:sz w:val="24"/>
                <w:szCs w:val="24"/>
              </w:rPr>
            </w:pPr>
            <w:r w:rsidRPr="00010B03">
              <w:rPr>
                <w:color w:val="000000" w:themeColor="text1"/>
                <w:sz w:val="24"/>
                <w:szCs w:val="24"/>
              </w:rPr>
              <w:t>2026 рік</w:t>
            </w:r>
          </w:p>
        </w:tc>
      </w:tr>
      <w:tr w:rsidR="008914AC" w:rsidRPr="0087059F" w14:paraId="00477182" w14:textId="77777777" w:rsidTr="00B7663B">
        <w:trPr>
          <w:trHeight w:val="340"/>
        </w:trPr>
        <w:tc>
          <w:tcPr>
            <w:tcW w:w="366" w:type="pct"/>
            <w:vAlign w:val="center"/>
          </w:tcPr>
          <w:p w14:paraId="771D3568" w14:textId="77777777" w:rsidR="008914AC" w:rsidRPr="0087059F" w:rsidRDefault="008914AC" w:rsidP="00B7663B">
            <w:pPr>
              <w:spacing w:before="100" w:beforeAutospacing="1" w:after="100" w:afterAutospacing="1"/>
              <w:jc w:val="center"/>
              <w:rPr>
                <w:sz w:val="24"/>
                <w:szCs w:val="24"/>
              </w:rPr>
            </w:pPr>
            <w:r w:rsidRPr="0087059F">
              <w:rPr>
                <w:sz w:val="24"/>
                <w:szCs w:val="24"/>
              </w:rPr>
              <w:t>7.</w:t>
            </w:r>
          </w:p>
        </w:tc>
        <w:tc>
          <w:tcPr>
            <w:tcW w:w="2746" w:type="pct"/>
            <w:vAlign w:val="center"/>
          </w:tcPr>
          <w:p w14:paraId="3696E00D" w14:textId="77777777" w:rsidR="008914AC" w:rsidRPr="0087059F" w:rsidRDefault="008914AC" w:rsidP="00B7663B">
            <w:pPr>
              <w:spacing w:before="100" w:beforeAutospacing="1" w:after="100" w:afterAutospacing="1"/>
              <w:rPr>
                <w:sz w:val="24"/>
                <w:szCs w:val="24"/>
              </w:rPr>
            </w:pPr>
            <w:r w:rsidRPr="0087059F">
              <w:rPr>
                <w:sz w:val="24"/>
                <w:szCs w:val="24"/>
              </w:rPr>
              <w:t>Перелік місцевих бюджетів, які беруть участь у виконанні Програми</w:t>
            </w:r>
          </w:p>
        </w:tc>
        <w:tc>
          <w:tcPr>
            <w:tcW w:w="1888" w:type="pct"/>
          </w:tcPr>
          <w:p w14:paraId="551E2392" w14:textId="25FAD21C" w:rsidR="008914AC" w:rsidRPr="00010B03" w:rsidRDefault="00DF6A6C" w:rsidP="00B7663B">
            <w:pPr>
              <w:spacing w:before="100" w:beforeAutospacing="1" w:after="100" w:afterAutospacing="1"/>
              <w:rPr>
                <w:color w:val="000000" w:themeColor="text1"/>
                <w:sz w:val="24"/>
                <w:szCs w:val="24"/>
              </w:rPr>
            </w:pPr>
            <w:r>
              <w:rPr>
                <w:color w:val="000000" w:themeColor="text1"/>
                <w:sz w:val="24"/>
                <w:szCs w:val="24"/>
              </w:rPr>
              <w:t>Бюджет Кіцманської міської ТГ</w:t>
            </w:r>
          </w:p>
        </w:tc>
      </w:tr>
      <w:tr w:rsidR="008914AC" w:rsidRPr="0087059F" w14:paraId="3F1D80B7" w14:textId="77777777" w:rsidTr="00B7663B">
        <w:trPr>
          <w:trHeight w:val="340"/>
        </w:trPr>
        <w:tc>
          <w:tcPr>
            <w:tcW w:w="366" w:type="pct"/>
            <w:vAlign w:val="center"/>
          </w:tcPr>
          <w:p w14:paraId="4FDA370E" w14:textId="77777777" w:rsidR="008914AC" w:rsidRPr="0087059F" w:rsidRDefault="008914AC" w:rsidP="00B7663B">
            <w:pPr>
              <w:spacing w:before="100" w:beforeAutospacing="1" w:after="100" w:afterAutospacing="1"/>
              <w:jc w:val="center"/>
              <w:rPr>
                <w:sz w:val="24"/>
                <w:szCs w:val="24"/>
              </w:rPr>
            </w:pPr>
            <w:r w:rsidRPr="0087059F">
              <w:rPr>
                <w:sz w:val="24"/>
                <w:szCs w:val="24"/>
              </w:rPr>
              <w:t>8.</w:t>
            </w:r>
          </w:p>
        </w:tc>
        <w:tc>
          <w:tcPr>
            <w:tcW w:w="2746" w:type="pct"/>
            <w:vAlign w:val="center"/>
          </w:tcPr>
          <w:p w14:paraId="017F0216" w14:textId="77777777" w:rsidR="008914AC" w:rsidRPr="0087059F" w:rsidRDefault="008914AC" w:rsidP="00B7663B">
            <w:pPr>
              <w:spacing w:before="100" w:beforeAutospacing="1" w:after="100" w:afterAutospacing="1"/>
              <w:rPr>
                <w:sz w:val="24"/>
                <w:szCs w:val="24"/>
              </w:rPr>
            </w:pPr>
            <w:r w:rsidRPr="0087059F">
              <w:rPr>
                <w:sz w:val="24"/>
                <w:szCs w:val="24"/>
              </w:rPr>
              <w:t>Загальний обсяг фінансових ресурсів, необхідних для реалізації Програми, всього</w:t>
            </w:r>
          </w:p>
        </w:tc>
        <w:tc>
          <w:tcPr>
            <w:tcW w:w="1888" w:type="pct"/>
            <w:vAlign w:val="center"/>
          </w:tcPr>
          <w:p w14:paraId="007FBA5F" w14:textId="78259EEA" w:rsidR="008914AC" w:rsidRPr="00010B03" w:rsidRDefault="00010B03" w:rsidP="00B7663B">
            <w:pPr>
              <w:spacing w:before="100" w:beforeAutospacing="1" w:after="100" w:afterAutospacing="1"/>
              <w:rPr>
                <w:color w:val="000000" w:themeColor="text1"/>
                <w:sz w:val="24"/>
                <w:szCs w:val="24"/>
              </w:rPr>
            </w:pPr>
            <w:r>
              <w:rPr>
                <w:bCs/>
                <w:color w:val="000000" w:themeColor="text1"/>
                <w:sz w:val="24"/>
                <w:szCs w:val="24"/>
              </w:rPr>
              <w:t>800,0</w:t>
            </w:r>
            <w:r w:rsidR="008914AC" w:rsidRPr="00010B03">
              <w:rPr>
                <w:color w:val="000000" w:themeColor="text1"/>
                <w:sz w:val="24"/>
                <w:szCs w:val="24"/>
              </w:rPr>
              <w:t xml:space="preserve"> тис. грн.</w:t>
            </w:r>
          </w:p>
        </w:tc>
      </w:tr>
      <w:tr w:rsidR="008914AC" w:rsidRPr="0087059F" w14:paraId="3F1E3B9D" w14:textId="77777777" w:rsidTr="00B7663B">
        <w:trPr>
          <w:trHeight w:val="340"/>
        </w:trPr>
        <w:tc>
          <w:tcPr>
            <w:tcW w:w="366" w:type="pct"/>
            <w:vAlign w:val="center"/>
          </w:tcPr>
          <w:p w14:paraId="69DFC647" w14:textId="77777777" w:rsidR="008914AC" w:rsidRPr="0087059F" w:rsidRDefault="008914AC" w:rsidP="00B7663B">
            <w:pPr>
              <w:spacing w:before="100" w:beforeAutospacing="1" w:after="100" w:afterAutospacing="1"/>
              <w:jc w:val="center"/>
              <w:rPr>
                <w:sz w:val="24"/>
                <w:szCs w:val="24"/>
              </w:rPr>
            </w:pPr>
          </w:p>
        </w:tc>
        <w:tc>
          <w:tcPr>
            <w:tcW w:w="2746" w:type="pct"/>
          </w:tcPr>
          <w:p w14:paraId="48C6828F" w14:textId="77777777" w:rsidR="008914AC" w:rsidRPr="0087059F" w:rsidRDefault="008914AC" w:rsidP="00B7663B">
            <w:pPr>
              <w:spacing w:before="100" w:beforeAutospacing="1" w:after="100" w:afterAutospacing="1"/>
              <w:rPr>
                <w:sz w:val="24"/>
                <w:szCs w:val="24"/>
              </w:rPr>
            </w:pPr>
            <w:r w:rsidRPr="0087059F">
              <w:rPr>
                <w:sz w:val="24"/>
                <w:szCs w:val="24"/>
              </w:rPr>
              <w:t>у тому числі: </w:t>
            </w:r>
          </w:p>
        </w:tc>
        <w:tc>
          <w:tcPr>
            <w:tcW w:w="1888" w:type="pct"/>
          </w:tcPr>
          <w:p w14:paraId="028B8FF4" w14:textId="77777777" w:rsidR="008914AC" w:rsidRPr="00010B03" w:rsidRDefault="008914AC" w:rsidP="00B7663B">
            <w:pPr>
              <w:spacing w:before="100" w:beforeAutospacing="1" w:after="100" w:afterAutospacing="1"/>
              <w:rPr>
                <w:color w:val="000000" w:themeColor="text1"/>
                <w:sz w:val="24"/>
                <w:szCs w:val="24"/>
              </w:rPr>
            </w:pPr>
          </w:p>
        </w:tc>
      </w:tr>
      <w:tr w:rsidR="008914AC" w:rsidRPr="0087059F" w14:paraId="5F0FD6C3" w14:textId="77777777" w:rsidTr="00B7663B">
        <w:trPr>
          <w:trHeight w:val="340"/>
        </w:trPr>
        <w:tc>
          <w:tcPr>
            <w:tcW w:w="366" w:type="pct"/>
            <w:vAlign w:val="center"/>
          </w:tcPr>
          <w:p w14:paraId="05E1C3D1" w14:textId="77777777" w:rsidR="008914AC" w:rsidRPr="0087059F" w:rsidRDefault="008914AC" w:rsidP="00B7663B">
            <w:pPr>
              <w:spacing w:before="100" w:beforeAutospacing="1" w:after="100" w:afterAutospacing="1"/>
              <w:jc w:val="center"/>
              <w:rPr>
                <w:sz w:val="24"/>
                <w:szCs w:val="24"/>
              </w:rPr>
            </w:pPr>
            <w:r w:rsidRPr="0087059F">
              <w:rPr>
                <w:sz w:val="24"/>
                <w:szCs w:val="24"/>
              </w:rPr>
              <w:t>8.1.</w:t>
            </w:r>
          </w:p>
        </w:tc>
        <w:tc>
          <w:tcPr>
            <w:tcW w:w="2746" w:type="pct"/>
          </w:tcPr>
          <w:p w14:paraId="4121E1DF" w14:textId="77777777" w:rsidR="008914AC" w:rsidRPr="0087059F" w:rsidRDefault="008914AC" w:rsidP="00B7663B">
            <w:pPr>
              <w:spacing w:before="100" w:beforeAutospacing="1" w:after="100" w:afterAutospacing="1"/>
              <w:rPr>
                <w:sz w:val="24"/>
                <w:szCs w:val="24"/>
              </w:rPr>
            </w:pPr>
            <w:r w:rsidRPr="0087059F">
              <w:rPr>
                <w:sz w:val="24"/>
                <w:szCs w:val="24"/>
              </w:rPr>
              <w:t>коштів місцевого бюджету</w:t>
            </w:r>
          </w:p>
        </w:tc>
        <w:tc>
          <w:tcPr>
            <w:tcW w:w="1888" w:type="pct"/>
          </w:tcPr>
          <w:p w14:paraId="4BE303A6" w14:textId="5FD6EF3F" w:rsidR="008914AC" w:rsidRPr="00010B03" w:rsidRDefault="00010B03" w:rsidP="00B7663B">
            <w:pPr>
              <w:spacing w:before="100" w:beforeAutospacing="1" w:after="100" w:afterAutospacing="1"/>
              <w:rPr>
                <w:color w:val="000000" w:themeColor="text1"/>
                <w:sz w:val="24"/>
                <w:szCs w:val="24"/>
              </w:rPr>
            </w:pPr>
            <w:r>
              <w:rPr>
                <w:bCs/>
                <w:color w:val="000000" w:themeColor="text1"/>
                <w:sz w:val="24"/>
                <w:szCs w:val="24"/>
              </w:rPr>
              <w:t>800,0</w:t>
            </w:r>
            <w:r w:rsidR="008914AC" w:rsidRPr="00010B03">
              <w:rPr>
                <w:color w:val="000000" w:themeColor="text1"/>
                <w:sz w:val="24"/>
                <w:szCs w:val="24"/>
              </w:rPr>
              <w:t xml:space="preserve"> тис. грн.</w:t>
            </w:r>
          </w:p>
        </w:tc>
      </w:tr>
    </w:tbl>
    <w:p w14:paraId="7DAEE069" w14:textId="77777777" w:rsidR="008914AC" w:rsidRPr="004A6B76" w:rsidRDefault="008914AC" w:rsidP="008914AC">
      <w:pPr>
        <w:jc w:val="both"/>
        <w:rPr>
          <w:sz w:val="24"/>
          <w:szCs w:val="24"/>
        </w:rPr>
      </w:pPr>
    </w:p>
    <w:p w14:paraId="38E419BA" w14:textId="77777777" w:rsidR="008914AC" w:rsidRPr="00C5000E" w:rsidRDefault="008914AC" w:rsidP="008914AC">
      <w:pPr>
        <w:ind w:firstLine="709"/>
        <w:jc w:val="both"/>
        <w:rPr>
          <w:sz w:val="24"/>
          <w:szCs w:val="24"/>
        </w:rPr>
      </w:pPr>
      <w:r w:rsidRPr="00C5000E">
        <w:rPr>
          <w:sz w:val="24"/>
          <w:szCs w:val="24"/>
        </w:rPr>
        <w:t>Програма підготовки громадян Кіцманської територіальної громади до військової служби і направлення для проходження базової військової служби на 202</w:t>
      </w:r>
      <w:r>
        <w:rPr>
          <w:sz w:val="24"/>
          <w:szCs w:val="24"/>
        </w:rPr>
        <w:t>6</w:t>
      </w:r>
      <w:r w:rsidRPr="00C5000E">
        <w:rPr>
          <w:sz w:val="24"/>
          <w:szCs w:val="24"/>
        </w:rPr>
        <w:t xml:space="preserve"> рік (далі – Програма) розроблена Третім відділом Чернівецького районного територіального центру комплектування та соціальної підтримки Чернівецької області у відповідності до вимог Конституції України, Закону України "Про оборону" від 06.12.1991 № 1932-XII, Закону України "Про військовий обов’язок і військову службу" від 25.03.1992 № 2232-XII, Закону України "Про мобілізаційну підготовку та мобілізацію</w:t>
      </w:r>
      <w:r w:rsidRPr="00C5000E">
        <w:rPr>
          <w:sz w:val="16"/>
          <w:szCs w:val="16"/>
        </w:rPr>
        <w:t xml:space="preserve">" </w:t>
      </w:r>
      <w:r w:rsidRPr="00C5000E">
        <w:rPr>
          <w:sz w:val="24"/>
          <w:szCs w:val="24"/>
        </w:rPr>
        <w:t>від</w:t>
      </w:r>
      <w:r w:rsidRPr="00C5000E">
        <w:rPr>
          <w:sz w:val="16"/>
          <w:szCs w:val="16"/>
        </w:rPr>
        <w:t xml:space="preserve"> </w:t>
      </w:r>
      <w:r w:rsidRPr="00C5000E">
        <w:rPr>
          <w:sz w:val="24"/>
          <w:szCs w:val="24"/>
        </w:rPr>
        <w:t>21.10.1993 №3544- XII, Закону України "Про місцеве самоврядування в Україні" від 21.05.1997 № 280/97-ВР, Постанови Кабінету Міністрів України від 21.03.2002 № 352 (зі змінами) "Про затвердження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 Постанови Кабінету Міністрів України від 23.02.2022 № 154 "</w:t>
      </w:r>
      <w:r w:rsidRPr="00C5000E">
        <w:rPr>
          <w:sz w:val="24"/>
          <w:szCs w:val="24"/>
          <w:bdr w:val="none" w:sz="0" w:space="0" w:color="auto" w:frame="1"/>
        </w:rPr>
        <w:t xml:space="preserve">Про затвердження Положення про територіальні центри комплектування та соціальної підтримки", </w:t>
      </w:r>
      <w:r w:rsidRPr="00C5000E">
        <w:rPr>
          <w:sz w:val="24"/>
          <w:szCs w:val="24"/>
        </w:rPr>
        <w:t>Постанови Кабінету Міністрів України від 30.12.2022 № 1487 "Про затвердження Порядку організації та ведення військового обліку призовників, військовозобов’язаних та резервістів".</w:t>
      </w:r>
    </w:p>
    <w:p w14:paraId="21BBB888" w14:textId="77777777" w:rsidR="008914AC" w:rsidRPr="00C5000E" w:rsidRDefault="008914AC" w:rsidP="008914AC">
      <w:pPr>
        <w:ind w:firstLine="709"/>
        <w:jc w:val="both"/>
        <w:rPr>
          <w:sz w:val="24"/>
          <w:szCs w:val="24"/>
        </w:rPr>
      </w:pPr>
    </w:p>
    <w:p w14:paraId="39A30995" w14:textId="77777777" w:rsidR="008914AC" w:rsidRPr="00C5000E" w:rsidRDefault="008914AC" w:rsidP="008914AC">
      <w:pPr>
        <w:pStyle w:val="a4"/>
        <w:numPr>
          <w:ilvl w:val="0"/>
          <w:numId w:val="6"/>
        </w:numPr>
        <w:tabs>
          <w:tab w:val="left" w:pos="284"/>
        </w:tabs>
        <w:ind w:left="0" w:firstLine="0"/>
        <w:contextualSpacing w:val="0"/>
        <w:jc w:val="center"/>
        <w:rPr>
          <w:sz w:val="24"/>
          <w:szCs w:val="24"/>
        </w:rPr>
      </w:pPr>
      <w:r w:rsidRPr="00C5000E">
        <w:rPr>
          <w:b/>
          <w:bCs/>
          <w:sz w:val="24"/>
          <w:szCs w:val="24"/>
        </w:rPr>
        <w:t>Визначення проблеми, на розв’язання якої спрямована Програма</w:t>
      </w:r>
    </w:p>
    <w:p w14:paraId="3EB35A3E" w14:textId="77777777" w:rsidR="008914AC" w:rsidRPr="00C5000E" w:rsidRDefault="008914AC" w:rsidP="008914AC">
      <w:pPr>
        <w:ind w:firstLine="709"/>
        <w:jc w:val="both"/>
        <w:rPr>
          <w:sz w:val="24"/>
          <w:szCs w:val="24"/>
        </w:rPr>
      </w:pPr>
    </w:p>
    <w:p w14:paraId="0199D072" w14:textId="77777777" w:rsidR="008914AC" w:rsidRPr="006A02FD" w:rsidRDefault="008914AC" w:rsidP="008914AC">
      <w:pPr>
        <w:ind w:firstLine="709"/>
        <w:jc w:val="both"/>
        <w:rPr>
          <w:color w:val="000000" w:themeColor="text1"/>
          <w:sz w:val="24"/>
          <w:szCs w:val="24"/>
          <w:shd w:val="clear" w:color="auto" w:fill="FFFFFF"/>
        </w:rPr>
      </w:pPr>
      <w:r w:rsidRPr="006A02FD">
        <w:rPr>
          <w:color w:val="000000" w:themeColor="text1"/>
          <w:sz w:val="24"/>
          <w:szCs w:val="24"/>
          <w:shd w:val="clear" w:color="auto" w:fill="FFFFFF"/>
        </w:rPr>
        <w:t xml:space="preserve"> Підготовка громадян України до військової служби включає національно-патріотичне та військово-патріотичне виховання, початкову загальновійськову підготовку, базову загальновійськову підготовку, підготовку у військових ліцеях та ліцеях з посиленою військово-фізичною підготовкою, підготовку до вступу у заклади фахової </w:t>
      </w:r>
      <w:proofErr w:type="spellStart"/>
      <w:r w:rsidRPr="006A02FD">
        <w:rPr>
          <w:color w:val="000000" w:themeColor="text1"/>
          <w:sz w:val="24"/>
          <w:szCs w:val="24"/>
          <w:shd w:val="clear" w:color="auto" w:fill="FFFFFF"/>
        </w:rPr>
        <w:t>передвищої</w:t>
      </w:r>
      <w:proofErr w:type="spellEnd"/>
      <w:r w:rsidRPr="006A02FD">
        <w:rPr>
          <w:color w:val="000000" w:themeColor="text1"/>
          <w:sz w:val="24"/>
          <w:szCs w:val="24"/>
          <w:shd w:val="clear" w:color="auto" w:fill="FFFFFF"/>
        </w:rPr>
        <w:t xml:space="preserve"> військової освіти, вищі військові навчальні заклади та військові навчальні підрозділи закладів вищої освіти, військову підготовку у закладах вищої освіти за програмою підготовки офіцерів </w:t>
      </w:r>
      <w:r w:rsidRPr="006A02FD">
        <w:rPr>
          <w:color w:val="000000" w:themeColor="text1"/>
          <w:sz w:val="24"/>
          <w:szCs w:val="24"/>
          <w:shd w:val="clear" w:color="auto" w:fill="FFFFFF"/>
        </w:rPr>
        <w:lastRenderedPageBreak/>
        <w:t>запасу, фізичну підготовку, лікувально-оздоровчу роботу, підвищення рівня освітньої підготовки, вивчення державної мови.</w:t>
      </w:r>
    </w:p>
    <w:p w14:paraId="04DE69AD" w14:textId="77777777" w:rsidR="008914AC" w:rsidRPr="00C5000E" w:rsidRDefault="008914AC" w:rsidP="008914AC">
      <w:pPr>
        <w:ind w:firstLine="709"/>
        <w:jc w:val="both"/>
        <w:rPr>
          <w:sz w:val="24"/>
          <w:szCs w:val="24"/>
        </w:rPr>
      </w:pPr>
      <w:r>
        <w:rPr>
          <w:sz w:val="24"/>
          <w:szCs w:val="24"/>
        </w:rPr>
        <w:t xml:space="preserve">Готовність громадян </w:t>
      </w:r>
      <w:r w:rsidRPr="00C5000E">
        <w:rPr>
          <w:sz w:val="24"/>
          <w:szCs w:val="24"/>
        </w:rPr>
        <w:t>до проходження базової військової служби, військової служби за мобілізацією, служби за призовом осіб офіцерського складу,  служби за контрактом в Збройних силах України  та інших військових формуваннях охоплює знання, практичні навички та якості, необхідні майбутньому воїну, які б сприяли швидкій їх адаптації в умовах військового колективу.</w:t>
      </w:r>
    </w:p>
    <w:p w14:paraId="6388D788" w14:textId="77777777" w:rsidR="008914AC" w:rsidRPr="00E91480" w:rsidRDefault="008914AC" w:rsidP="008914AC">
      <w:pPr>
        <w:ind w:firstLine="709"/>
        <w:jc w:val="both"/>
        <w:rPr>
          <w:sz w:val="24"/>
          <w:szCs w:val="24"/>
        </w:rPr>
      </w:pPr>
      <w:r w:rsidRPr="00C5000E">
        <w:rPr>
          <w:sz w:val="24"/>
          <w:szCs w:val="24"/>
        </w:rPr>
        <w:t>Підготовка молоді та військовозобов’язаних до військової служби завжди є почесною</w:t>
      </w:r>
      <w:r w:rsidRPr="004A6B76">
        <w:rPr>
          <w:sz w:val="24"/>
          <w:szCs w:val="24"/>
        </w:rPr>
        <w:t xml:space="preserve"> справою і на сучасному етапі потребує уваги та певних матеріальних і фінансових витрат. Як показує досвід роботи протягом останніх років, взаєморозумінн</w:t>
      </w:r>
      <w:r>
        <w:rPr>
          <w:sz w:val="24"/>
          <w:szCs w:val="24"/>
        </w:rPr>
        <w:t>я</w:t>
      </w:r>
      <w:r w:rsidRPr="004A6B76">
        <w:rPr>
          <w:sz w:val="24"/>
          <w:szCs w:val="24"/>
        </w:rPr>
        <w:t xml:space="preserve"> органів в</w:t>
      </w:r>
      <w:r>
        <w:rPr>
          <w:sz w:val="24"/>
          <w:szCs w:val="24"/>
        </w:rPr>
        <w:t>лади та чітке</w:t>
      </w:r>
      <w:r w:rsidRPr="004A6B76">
        <w:rPr>
          <w:sz w:val="24"/>
          <w:szCs w:val="24"/>
        </w:rPr>
        <w:t xml:space="preserve"> фінансуванн</w:t>
      </w:r>
      <w:r>
        <w:rPr>
          <w:sz w:val="24"/>
          <w:szCs w:val="24"/>
        </w:rPr>
        <w:t>я</w:t>
      </w:r>
      <w:r w:rsidRPr="004A6B76">
        <w:rPr>
          <w:sz w:val="24"/>
          <w:szCs w:val="24"/>
        </w:rPr>
        <w:t xml:space="preserve"> заходів, пов’язаних із підготовкою та призовом </w:t>
      </w:r>
      <w:r w:rsidRPr="00262DA2">
        <w:rPr>
          <w:color w:val="000000" w:themeColor="text1"/>
          <w:sz w:val="24"/>
          <w:szCs w:val="24"/>
        </w:rPr>
        <w:t>громадян</w:t>
      </w:r>
      <w:r w:rsidRPr="004A6B76">
        <w:rPr>
          <w:sz w:val="24"/>
          <w:szCs w:val="24"/>
        </w:rPr>
        <w:t xml:space="preserve"> на військову службу, </w:t>
      </w:r>
      <w:r>
        <w:rPr>
          <w:sz w:val="24"/>
          <w:szCs w:val="24"/>
        </w:rPr>
        <w:t xml:space="preserve">надасть можливість </w:t>
      </w:r>
      <w:r w:rsidRPr="004A6B76">
        <w:rPr>
          <w:sz w:val="24"/>
          <w:szCs w:val="24"/>
        </w:rPr>
        <w:t>своєчасн</w:t>
      </w:r>
      <w:r>
        <w:rPr>
          <w:sz w:val="24"/>
          <w:szCs w:val="24"/>
        </w:rPr>
        <w:t>ого</w:t>
      </w:r>
      <w:r w:rsidRPr="004A6B76">
        <w:rPr>
          <w:sz w:val="24"/>
          <w:szCs w:val="24"/>
        </w:rPr>
        <w:t xml:space="preserve"> виконання </w:t>
      </w:r>
      <w:r w:rsidRPr="00E91480">
        <w:rPr>
          <w:sz w:val="24"/>
          <w:szCs w:val="24"/>
        </w:rPr>
        <w:t>державних завдання. Проте існує ряд проблем, а саме:</w:t>
      </w:r>
    </w:p>
    <w:p w14:paraId="13C15EE6" w14:textId="77777777" w:rsidR="008914AC" w:rsidRPr="00BB7725" w:rsidRDefault="008914AC" w:rsidP="008914AC">
      <w:pPr>
        <w:pStyle w:val="a4"/>
        <w:numPr>
          <w:ilvl w:val="0"/>
          <w:numId w:val="4"/>
        </w:numPr>
        <w:tabs>
          <w:tab w:val="left" w:pos="1134"/>
        </w:tabs>
        <w:ind w:left="0" w:firstLine="709"/>
        <w:contextualSpacing w:val="0"/>
        <w:jc w:val="both"/>
        <w:rPr>
          <w:color w:val="000000" w:themeColor="text1"/>
          <w:sz w:val="24"/>
          <w:szCs w:val="24"/>
        </w:rPr>
      </w:pPr>
      <w:r w:rsidRPr="00BB7725">
        <w:rPr>
          <w:color w:val="000000" w:themeColor="text1"/>
          <w:sz w:val="24"/>
          <w:szCs w:val="24"/>
        </w:rPr>
        <w:t xml:space="preserve">у зв’язку із повномасштабним вторгненням російської федерації, матеріальне та фінансове забезпечення більшої частини населення знаходиться на дуже низькому рівні, особливо це стосується сільської місцевості. </w:t>
      </w:r>
    </w:p>
    <w:p w14:paraId="7C6253A6" w14:textId="77777777" w:rsidR="008914AC" w:rsidRPr="00BB7725" w:rsidRDefault="008914AC" w:rsidP="008914AC">
      <w:pPr>
        <w:pStyle w:val="a4"/>
        <w:numPr>
          <w:ilvl w:val="0"/>
          <w:numId w:val="4"/>
        </w:numPr>
        <w:tabs>
          <w:tab w:val="left" w:pos="1134"/>
        </w:tabs>
        <w:ind w:left="0" w:firstLine="709"/>
        <w:contextualSpacing w:val="0"/>
        <w:jc w:val="both"/>
        <w:rPr>
          <w:color w:val="000000" w:themeColor="text1"/>
          <w:sz w:val="24"/>
          <w:szCs w:val="24"/>
        </w:rPr>
      </w:pPr>
      <w:r w:rsidRPr="00BB7725">
        <w:rPr>
          <w:color w:val="000000" w:themeColor="text1"/>
          <w:sz w:val="24"/>
          <w:szCs w:val="24"/>
        </w:rPr>
        <w:t>неналежний рівень військово-патріотичного виховання у середніх загальноосвітніх закладах територіальної громади справляє негативний вплив на підготовленість призовників до майбутньої служби в Збройних Силах України та інших військових формуваннях.</w:t>
      </w:r>
    </w:p>
    <w:p w14:paraId="63300D0D" w14:textId="77777777" w:rsidR="008914AC" w:rsidRDefault="008914AC" w:rsidP="008914AC">
      <w:pPr>
        <w:pStyle w:val="a4"/>
        <w:tabs>
          <w:tab w:val="left" w:pos="1134"/>
        </w:tabs>
        <w:ind w:left="709"/>
        <w:contextualSpacing w:val="0"/>
        <w:jc w:val="both"/>
        <w:rPr>
          <w:sz w:val="24"/>
          <w:szCs w:val="24"/>
        </w:rPr>
      </w:pPr>
    </w:p>
    <w:p w14:paraId="45718E67" w14:textId="77777777" w:rsidR="008914AC" w:rsidRPr="004A6B76" w:rsidRDefault="008914AC" w:rsidP="008914AC">
      <w:pPr>
        <w:pStyle w:val="a4"/>
        <w:tabs>
          <w:tab w:val="left" w:pos="1134"/>
        </w:tabs>
        <w:ind w:left="709"/>
        <w:jc w:val="both"/>
        <w:rPr>
          <w:sz w:val="24"/>
          <w:szCs w:val="24"/>
        </w:rPr>
      </w:pPr>
    </w:p>
    <w:p w14:paraId="3070E7BA" w14:textId="77777777" w:rsidR="008914AC" w:rsidRPr="004A6B76" w:rsidRDefault="008914AC" w:rsidP="008914AC">
      <w:pPr>
        <w:numPr>
          <w:ilvl w:val="0"/>
          <w:numId w:val="1"/>
        </w:numPr>
        <w:tabs>
          <w:tab w:val="clear" w:pos="720"/>
          <w:tab w:val="left" w:pos="284"/>
        </w:tabs>
        <w:ind w:left="0" w:firstLine="0"/>
        <w:jc w:val="center"/>
        <w:rPr>
          <w:sz w:val="24"/>
          <w:szCs w:val="24"/>
        </w:rPr>
      </w:pPr>
      <w:r w:rsidRPr="004A6B76">
        <w:rPr>
          <w:b/>
          <w:bCs/>
          <w:sz w:val="24"/>
          <w:szCs w:val="24"/>
        </w:rPr>
        <w:t>Мета Програми</w:t>
      </w:r>
    </w:p>
    <w:p w14:paraId="76768A08"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Метою Програми є формування у молоді, військовозобов’язаних, резервістів високої патріотичної свідомості, національної гідності, готовності до виконання громадського і конституційного обов’язку щодо захисту національних інтересів України, узгодження дій органів виконавчої влади, місцевого самоврядування, третього відділу Чернівецького районного територіального центру комплектування та соціальної підтримки, правоохоронних органів, органів освіти і здоров’я, громадських організацій територіальної громади з підготовки молоді до військової служби, заходів прийняття на військовий облік призовників, направлення для проходження базової військової підготовки, призову на військову службу за призовом осіб офіцерського складу, призову на військову службу за мобілізацією, збори військовозобов’язаних (резервістів) та прийняття на військову службу за контрактом.</w:t>
      </w:r>
    </w:p>
    <w:p w14:paraId="3C9A4F57" w14:textId="77777777" w:rsidR="008914AC" w:rsidRPr="004A6B76" w:rsidRDefault="008914AC" w:rsidP="008914AC">
      <w:pPr>
        <w:jc w:val="both"/>
        <w:rPr>
          <w:sz w:val="24"/>
          <w:szCs w:val="24"/>
        </w:rPr>
      </w:pPr>
    </w:p>
    <w:p w14:paraId="06E28EF5" w14:textId="77777777" w:rsidR="008914AC" w:rsidRPr="00C80376" w:rsidRDefault="008914AC" w:rsidP="008914AC">
      <w:pPr>
        <w:numPr>
          <w:ilvl w:val="0"/>
          <w:numId w:val="2"/>
        </w:numPr>
        <w:tabs>
          <w:tab w:val="clear" w:pos="720"/>
          <w:tab w:val="num" w:pos="284"/>
        </w:tabs>
        <w:ind w:left="0" w:firstLine="0"/>
        <w:jc w:val="center"/>
        <w:rPr>
          <w:sz w:val="24"/>
          <w:szCs w:val="24"/>
        </w:rPr>
      </w:pPr>
      <w:r w:rsidRPr="004A6B76">
        <w:rPr>
          <w:b/>
          <w:bCs/>
          <w:sz w:val="24"/>
          <w:szCs w:val="24"/>
        </w:rPr>
        <w:t>Завдання Програми та результативні показники</w:t>
      </w:r>
    </w:p>
    <w:p w14:paraId="3C92F205" w14:textId="77777777" w:rsidR="008914AC" w:rsidRPr="004A6B76" w:rsidRDefault="008914AC" w:rsidP="008914AC">
      <w:pPr>
        <w:rPr>
          <w:sz w:val="24"/>
          <w:szCs w:val="24"/>
        </w:rPr>
      </w:pPr>
    </w:p>
    <w:p w14:paraId="6C5B7950"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Завдання Програми – це забезпечення військово-патріотичного виховання молоді, формування прагнення до оволодіння військовими знаннями, відповідного рівня фізичної підготовки та витривалості, виховання громадських почуттів, формування патріотизму та любові до свого народу.</w:t>
      </w:r>
    </w:p>
    <w:p w14:paraId="0C49E78E"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Виконання заходів Програми забезпечить:</w:t>
      </w:r>
    </w:p>
    <w:p w14:paraId="0A44DEDF" w14:textId="77777777" w:rsidR="008914AC" w:rsidRPr="00BB7725" w:rsidRDefault="008914AC" w:rsidP="008914AC">
      <w:pPr>
        <w:pStyle w:val="a4"/>
        <w:numPr>
          <w:ilvl w:val="0"/>
          <w:numId w:val="5"/>
        </w:numPr>
        <w:tabs>
          <w:tab w:val="left" w:pos="1134"/>
        </w:tabs>
        <w:ind w:left="0" w:firstLine="709"/>
        <w:contextualSpacing w:val="0"/>
        <w:jc w:val="both"/>
        <w:rPr>
          <w:color w:val="000000" w:themeColor="text1"/>
          <w:sz w:val="24"/>
          <w:szCs w:val="24"/>
        </w:rPr>
      </w:pPr>
      <w:r w:rsidRPr="00BB7725">
        <w:rPr>
          <w:color w:val="000000" w:themeColor="text1"/>
          <w:sz w:val="24"/>
          <w:szCs w:val="24"/>
        </w:rPr>
        <w:t>виконання законодавства України про оборону, про мобілізаційну підготовку та мобілізацію, військовий обов’язок і військову службу, військового обліку призовників та військовозобов’язаних;</w:t>
      </w:r>
    </w:p>
    <w:p w14:paraId="0F26D1E7" w14:textId="77777777" w:rsidR="008914AC" w:rsidRPr="00BB7725" w:rsidRDefault="008914AC" w:rsidP="008914AC">
      <w:pPr>
        <w:pStyle w:val="a4"/>
        <w:numPr>
          <w:ilvl w:val="0"/>
          <w:numId w:val="5"/>
        </w:numPr>
        <w:tabs>
          <w:tab w:val="left" w:pos="1134"/>
        </w:tabs>
        <w:ind w:left="0" w:firstLine="709"/>
        <w:contextualSpacing w:val="0"/>
        <w:jc w:val="both"/>
        <w:rPr>
          <w:color w:val="000000" w:themeColor="text1"/>
          <w:sz w:val="24"/>
          <w:szCs w:val="24"/>
        </w:rPr>
      </w:pPr>
      <w:r w:rsidRPr="00BB7725">
        <w:rPr>
          <w:color w:val="000000" w:themeColor="text1"/>
          <w:sz w:val="24"/>
          <w:szCs w:val="24"/>
        </w:rPr>
        <w:t>підвищення рівня виховної та військово-патріотичної роботи серед допризовної, призовної молоді, військовозобов’язаних та резервістів;</w:t>
      </w:r>
    </w:p>
    <w:p w14:paraId="5F4F49EE" w14:textId="77777777" w:rsidR="008914AC" w:rsidRPr="004A6B76" w:rsidRDefault="008914AC" w:rsidP="008914AC">
      <w:pPr>
        <w:pStyle w:val="a4"/>
        <w:numPr>
          <w:ilvl w:val="0"/>
          <w:numId w:val="5"/>
        </w:numPr>
        <w:tabs>
          <w:tab w:val="left" w:pos="1134"/>
        </w:tabs>
        <w:ind w:left="0" w:firstLine="709"/>
        <w:contextualSpacing w:val="0"/>
        <w:jc w:val="both"/>
        <w:rPr>
          <w:sz w:val="24"/>
          <w:szCs w:val="24"/>
        </w:rPr>
      </w:pPr>
      <w:r w:rsidRPr="004A6B76">
        <w:rPr>
          <w:sz w:val="24"/>
          <w:szCs w:val="24"/>
        </w:rPr>
        <w:t>формування у молоді та військовозобов’язаних почуття патріотизму, любові до свого народу, його історії, культурних та історичних цінностей;</w:t>
      </w:r>
    </w:p>
    <w:p w14:paraId="7FD42672" w14:textId="77777777" w:rsidR="008914AC" w:rsidRPr="004A6B76" w:rsidRDefault="008914AC" w:rsidP="008914AC">
      <w:pPr>
        <w:pStyle w:val="a4"/>
        <w:numPr>
          <w:ilvl w:val="0"/>
          <w:numId w:val="5"/>
        </w:numPr>
        <w:tabs>
          <w:tab w:val="left" w:pos="1134"/>
        </w:tabs>
        <w:ind w:left="0" w:firstLine="709"/>
        <w:contextualSpacing w:val="0"/>
        <w:jc w:val="both"/>
        <w:rPr>
          <w:sz w:val="24"/>
          <w:szCs w:val="24"/>
        </w:rPr>
      </w:pPr>
      <w:r w:rsidRPr="004A6B76">
        <w:rPr>
          <w:sz w:val="24"/>
          <w:szCs w:val="24"/>
        </w:rPr>
        <w:t>виховання громадянських почуттів і свідомості, поваги до Конституції, законів України, соціальної активності та відповідальності.</w:t>
      </w:r>
    </w:p>
    <w:p w14:paraId="08D3CE57" w14:textId="77777777" w:rsidR="00F92B68" w:rsidRDefault="00F92B68">
      <w:pPr>
        <w:spacing w:after="200" w:line="276" w:lineRule="auto"/>
        <w:rPr>
          <w:sz w:val="24"/>
          <w:szCs w:val="24"/>
        </w:rPr>
      </w:pPr>
      <w:r>
        <w:rPr>
          <w:sz w:val="24"/>
          <w:szCs w:val="24"/>
        </w:rPr>
        <w:br w:type="page"/>
      </w:r>
    </w:p>
    <w:p w14:paraId="409F9AE0" w14:textId="77777777" w:rsidR="00F92B68" w:rsidRDefault="00F92B68" w:rsidP="00F92B68">
      <w:pPr>
        <w:pStyle w:val="a4"/>
        <w:numPr>
          <w:ilvl w:val="0"/>
          <w:numId w:val="2"/>
        </w:numPr>
        <w:jc w:val="center"/>
        <w:rPr>
          <w:b/>
          <w:bCs/>
          <w:sz w:val="24"/>
          <w:szCs w:val="24"/>
        </w:rPr>
        <w:sectPr w:rsidR="00F92B68" w:rsidSect="00C20A9D">
          <w:pgSz w:w="11906" w:h="16838"/>
          <w:pgMar w:top="850" w:right="850" w:bottom="850" w:left="1417" w:header="708" w:footer="708" w:gutter="0"/>
          <w:cols w:space="708"/>
          <w:docGrid w:linePitch="360"/>
        </w:sectPr>
      </w:pPr>
    </w:p>
    <w:p w14:paraId="460550DA" w14:textId="77777777" w:rsidR="00C20A9D" w:rsidRDefault="008914AC" w:rsidP="00F92B68">
      <w:pPr>
        <w:pStyle w:val="a4"/>
        <w:numPr>
          <w:ilvl w:val="0"/>
          <w:numId w:val="2"/>
        </w:numPr>
        <w:jc w:val="center"/>
        <w:rPr>
          <w:b/>
          <w:bCs/>
          <w:sz w:val="24"/>
          <w:szCs w:val="24"/>
        </w:rPr>
      </w:pPr>
      <w:r w:rsidRPr="00F92B68">
        <w:rPr>
          <w:b/>
          <w:bCs/>
          <w:sz w:val="24"/>
          <w:szCs w:val="24"/>
        </w:rPr>
        <w:lastRenderedPageBreak/>
        <w:t>Ресурсне забезпечення реалізації Програми</w:t>
      </w:r>
    </w:p>
    <w:p w14:paraId="54FB8DFD" w14:textId="77777777" w:rsidR="00593EF9" w:rsidRPr="00F92B68" w:rsidRDefault="00593EF9" w:rsidP="00593EF9">
      <w:pPr>
        <w:pStyle w:val="a4"/>
        <w:rPr>
          <w:b/>
          <w:bCs/>
          <w:sz w:val="24"/>
          <w:szCs w:val="24"/>
        </w:rPr>
      </w:pPr>
    </w:p>
    <w:tbl>
      <w:tblPr>
        <w:tblW w:w="150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8"/>
        <w:gridCol w:w="5387"/>
        <w:gridCol w:w="2693"/>
      </w:tblGrid>
      <w:tr w:rsidR="008914AC" w:rsidRPr="0087059F" w14:paraId="4940855C" w14:textId="77777777" w:rsidTr="00593EF9">
        <w:trPr>
          <w:trHeight w:val="624"/>
        </w:trPr>
        <w:tc>
          <w:tcPr>
            <w:tcW w:w="7018" w:type="dxa"/>
            <w:vMerge w:val="restart"/>
            <w:vAlign w:val="center"/>
          </w:tcPr>
          <w:p w14:paraId="51831819" w14:textId="77777777" w:rsidR="008914AC" w:rsidRPr="0087059F" w:rsidRDefault="008914AC" w:rsidP="00B7663B">
            <w:pPr>
              <w:pStyle w:val="a4"/>
              <w:ind w:left="0"/>
              <w:jc w:val="center"/>
              <w:rPr>
                <w:b/>
                <w:bCs/>
                <w:sz w:val="24"/>
                <w:szCs w:val="24"/>
              </w:rPr>
            </w:pPr>
            <w:r w:rsidRPr="0087059F">
              <w:rPr>
                <w:b/>
                <w:bCs/>
                <w:sz w:val="24"/>
                <w:szCs w:val="24"/>
              </w:rPr>
              <w:t>Джерела фінансування</w:t>
            </w:r>
          </w:p>
        </w:tc>
        <w:tc>
          <w:tcPr>
            <w:tcW w:w="5387" w:type="dxa"/>
            <w:vAlign w:val="center"/>
          </w:tcPr>
          <w:p w14:paraId="2D405438" w14:textId="77777777" w:rsidR="008914AC" w:rsidRPr="0087059F" w:rsidRDefault="008914AC" w:rsidP="00B7663B">
            <w:pPr>
              <w:pStyle w:val="a4"/>
              <w:ind w:left="0"/>
              <w:jc w:val="center"/>
              <w:rPr>
                <w:b/>
                <w:bCs/>
                <w:sz w:val="24"/>
                <w:szCs w:val="24"/>
              </w:rPr>
            </w:pPr>
            <w:r w:rsidRPr="0087059F">
              <w:rPr>
                <w:b/>
                <w:bCs/>
                <w:sz w:val="24"/>
                <w:szCs w:val="24"/>
              </w:rPr>
              <w:t>Орієнтовний обсяг коштів, які залучаються на виконання Програми (тис. грн.)</w:t>
            </w:r>
          </w:p>
        </w:tc>
        <w:tc>
          <w:tcPr>
            <w:tcW w:w="2693" w:type="dxa"/>
            <w:vMerge w:val="restart"/>
            <w:vAlign w:val="center"/>
          </w:tcPr>
          <w:p w14:paraId="17EBB9B8" w14:textId="77777777" w:rsidR="008914AC" w:rsidRPr="0087059F" w:rsidRDefault="008914AC" w:rsidP="00B7663B">
            <w:pPr>
              <w:pStyle w:val="a4"/>
              <w:ind w:left="0"/>
              <w:jc w:val="center"/>
              <w:rPr>
                <w:b/>
                <w:bCs/>
                <w:sz w:val="24"/>
                <w:szCs w:val="24"/>
              </w:rPr>
            </w:pPr>
            <w:r w:rsidRPr="0087059F">
              <w:rPr>
                <w:b/>
                <w:bCs/>
                <w:sz w:val="24"/>
                <w:szCs w:val="24"/>
              </w:rPr>
              <w:t>Всього на виконання Програми (тис. грн.)</w:t>
            </w:r>
          </w:p>
        </w:tc>
      </w:tr>
      <w:tr w:rsidR="008914AC" w:rsidRPr="0087059F" w14:paraId="1B07B617" w14:textId="77777777" w:rsidTr="00593EF9">
        <w:trPr>
          <w:trHeight w:val="624"/>
        </w:trPr>
        <w:tc>
          <w:tcPr>
            <w:tcW w:w="7018" w:type="dxa"/>
            <w:vMerge/>
            <w:vAlign w:val="center"/>
          </w:tcPr>
          <w:p w14:paraId="4B48F922" w14:textId="77777777" w:rsidR="008914AC" w:rsidRPr="0087059F" w:rsidRDefault="008914AC" w:rsidP="00B7663B">
            <w:pPr>
              <w:pStyle w:val="a4"/>
              <w:ind w:left="0"/>
              <w:jc w:val="center"/>
              <w:rPr>
                <w:b/>
                <w:bCs/>
                <w:sz w:val="24"/>
                <w:szCs w:val="24"/>
              </w:rPr>
            </w:pPr>
          </w:p>
        </w:tc>
        <w:tc>
          <w:tcPr>
            <w:tcW w:w="5387" w:type="dxa"/>
            <w:vAlign w:val="center"/>
          </w:tcPr>
          <w:p w14:paraId="498A579B"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2026  рік</w:t>
            </w:r>
          </w:p>
        </w:tc>
        <w:tc>
          <w:tcPr>
            <w:tcW w:w="2693" w:type="dxa"/>
            <w:vMerge/>
            <w:vAlign w:val="center"/>
          </w:tcPr>
          <w:p w14:paraId="5B4FAF5F" w14:textId="77777777" w:rsidR="008914AC" w:rsidRPr="00010B03" w:rsidRDefault="008914AC" w:rsidP="00B7663B">
            <w:pPr>
              <w:pStyle w:val="a4"/>
              <w:ind w:left="0"/>
              <w:jc w:val="center"/>
              <w:rPr>
                <w:b/>
                <w:bCs/>
                <w:color w:val="000000" w:themeColor="text1"/>
                <w:sz w:val="24"/>
                <w:szCs w:val="24"/>
              </w:rPr>
            </w:pPr>
          </w:p>
        </w:tc>
      </w:tr>
      <w:tr w:rsidR="008914AC" w:rsidRPr="0087059F" w14:paraId="75C7CBE7" w14:textId="77777777" w:rsidTr="00593EF9">
        <w:trPr>
          <w:trHeight w:val="227"/>
        </w:trPr>
        <w:tc>
          <w:tcPr>
            <w:tcW w:w="7018" w:type="dxa"/>
            <w:vAlign w:val="center"/>
          </w:tcPr>
          <w:p w14:paraId="11E15D63" w14:textId="77777777" w:rsidR="008914AC" w:rsidRPr="0087059F" w:rsidRDefault="008914AC" w:rsidP="00B7663B">
            <w:pPr>
              <w:pStyle w:val="a4"/>
              <w:ind w:left="0"/>
              <w:jc w:val="center"/>
              <w:rPr>
                <w:b/>
                <w:bCs/>
                <w:sz w:val="24"/>
                <w:szCs w:val="24"/>
              </w:rPr>
            </w:pPr>
            <w:r w:rsidRPr="0087059F">
              <w:rPr>
                <w:b/>
                <w:bCs/>
                <w:sz w:val="24"/>
                <w:szCs w:val="24"/>
              </w:rPr>
              <w:t>1</w:t>
            </w:r>
          </w:p>
        </w:tc>
        <w:tc>
          <w:tcPr>
            <w:tcW w:w="5387" w:type="dxa"/>
            <w:vAlign w:val="center"/>
          </w:tcPr>
          <w:p w14:paraId="0DC847F4"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w:t>
            </w:r>
          </w:p>
        </w:tc>
        <w:tc>
          <w:tcPr>
            <w:tcW w:w="2693" w:type="dxa"/>
            <w:vAlign w:val="center"/>
          </w:tcPr>
          <w:p w14:paraId="577D1CD4"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3</w:t>
            </w:r>
          </w:p>
        </w:tc>
      </w:tr>
      <w:tr w:rsidR="008914AC" w:rsidRPr="0087059F" w14:paraId="11C2FE2F" w14:textId="77777777" w:rsidTr="00593EF9">
        <w:trPr>
          <w:trHeight w:val="283"/>
        </w:trPr>
        <w:tc>
          <w:tcPr>
            <w:tcW w:w="7018" w:type="dxa"/>
          </w:tcPr>
          <w:p w14:paraId="0CE6436C" w14:textId="77777777" w:rsidR="008914AC" w:rsidRDefault="008914AC" w:rsidP="00B7663B">
            <w:pPr>
              <w:pStyle w:val="a4"/>
              <w:ind w:left="0"/>
              <w:rPr>
                <w:sz w:val="24"/>
                <w:szCs w:val="24"/>
              </w:rPr>
            </w:pPr>
            <w:r w:rsidRPr="0087059F">
              <w:rPr>
                <w:sz w:val="24"/>
                <w:szCs w:val="24"/>
              </w:rPr>
              <w:t>Місцевий бюджет</w:t>
            </w:r>
            <w:r>
              <w:rPr>
                <w:sz w:val="24"/>
                <w:szCs w:val="24"/>
              </w:rPr>
              <w:t xml:space="preserve">, субвенції інших місцевих бюджетів, </w:t>
            </w:r>
          </w:p>
          <w:p w14:paraId="78B54C4A" w14:textId="77777777" w:rsidR="008914AC" w:rsidRPr="0087059F" w:rsidRDefault="008914AC" w:rsidP="00B7663B">
            <w:pPr>
              <w:pStyle w:val="a4"/>
              <w:ind w:left="0"/>
              <w:rPr>
                <w:sz w:val="24"/>
                <w:szCs w:val="24"/>
              </w:rPr>
            </w:pPr>
            <w:r>
              <w:rPr>
                <w:sz w:val="24"/>
                <w:szCs w:val="24"/>
              </w:rPr>
              <w:t>благодійні внески</w:t>
            </w:r>
          </w:p>
        </w:tc>
        <w:tc>
          <w:tcPr>
            <w:tcW w:w="5387" w:type="dxa"/>
            <w:vAlign w:val="center"/>
          </w:tcPr>
          <w:p w14:paraId="5E3CACB7" w14:textId="68727A7A" w:rsidR="008914AC" w:rsidRPr="00010B03" w:rsidRDefault="00010B03" w:rsidP="00B7663B">
            <w:pPr>
              <w:pStyle w:val="a4"/>
              <w:ind w:left="0"/>
              <w:jc w:val="center"/>
              <w:rPr>
                <w:color w:val="000000" w:themeColor="text1"/>
                <w:sz w:val="24"/>
                <w:szCs w:val="24"/>
              </w:rPr>
            </w:pPr>
            <w:r>
              <w:rPr>
                <w:bCs/>
                <w:color w:val="000000" w:themeColor="text1"/>
                <w:sz w:val="24"/>
                <w:szCs w:val="24"/>
              </w:rPr>
              <w:t>800,0</w:t>
            </w:r>
          </w:p>
        </w:tc>
        <w:tc>
          <w:tcPr>
            <w:tcW w:w="2693" w:type="dxa"/>
            <w:vAlign w:val="center"/>
          </w:tcPr>
          <w:p w14:paraId="58BACFCE" w14:textId="055005FB" w:rsidR="008914AC" w:rsidRPr="00010B03" w:rsidRDefault="00010B03" w:rsidP="00B7663B">
            <w:pPr>
              <w:pStyle w:val="a4"/>
              <w:ind w:left="0"/>
              <w:jc w:val="center"/>
              <w:rPr>
                <w:color w:val="000000" w:themeColor="text1"/>
                <w:sz w:val="24"/>
                <w:szCs w:val="24"/>
              </w:rPr>
            </w:pPr>
            <w:r>
              <w:rPr>
                <w:bCs/>
                <w:color w:val="000000" w:themeColor="text1"/>
                <w:sz w:val="24"/>
                <w:szCs w:val="24"/>
              </w:rPr>
              <w:t>800,0</w:t>
            </w:r>
          </w:p>
        </w:tc>
      </w:tr>
      <w:tr w:rsidR="008914AC" w:rsidRPr="0087059F" w14:paraId="7699298A" w14:textId="77777777" w:rsidTr="00593EF9">
        <w:trPr>
          <w:trHeight w:val="283"/>
        </w:trPr>
        <w:tc>
          <w:tcPr>
            <w:tcW w:w="7018" w:type="dxa"/>
          </w:tcPr>
          <w:p w14:paraId="009E1D95" w14:textId="77777777" w:rsidR="008914AC" w:rsidRPr="0087059F" w:rsidRDefault="008914AC" w:rsidP="00B7663B">
            <w:pPr>
              <w:pStyle w:val="a4"/>
              <w:ind w:left="0"/>
              <w:jc w:val="both"/>
              <w:rPr>
                <w:b/>
                <w:bCs/>
                <w:sz w:val="24"/>
                <w:szCs w:val="24"/>
              </w:rPr>
            </w:pPr>
            <w:r w:rsidRPr="0087059F">
              <w:rPr>
                <w:b/>
                <w:bCs/>
                <w:sz w:val="24"/>
                <w:szCs w:val="24"/>
              </w:rPr>
              <w:t>Всього</w:t>
            </w:r>
          </w:p>
        </w:tc>
        <w:tc>
          <w:tcPr>
            <w:tcW w:w="5387" w:type="dxa"/>
            <w:vAlign w:val="center"/>
          </w:tcPr>
          <w:p w14:paraId="4CE17BB3" w14:textId="43D7E5F7" w:rsidR="008914AC" w:rsidRPr="00010B03" w:rsidRDefault="00010B03" w:rsidP="00B7663B">
            <w:pPr>
              <w:pStyle w:val="a4"/>
              <w:ind w:left="0"/>
              <w:jc w:val="center"/>
              <w:rPr>
                <w:b/>
                <w:color w:val="000000" w:themeColor="text1"/>
                <w:sz w:val="24"/>
                <w:szCs w:val="24"/>
              </w:rPr>
            </w:pPr>
            <w:r>
              <w:rPr>
                <w:b/>
                <w:bCs/>
                <w:color w:val="000000" w:themeColor="text1"/>
                <w:sz w:val="24"/>
                <w:szCs w:val="24"/>
              </w:rPr>
              <w:t>800,0</w:t>
            </w:r>
          </w:p>
        </w:tc>
        <w:tc>
          <w:tcPr>
            <w:tcW w:w="2693" w:type="dxa"/>
            <w:vAlign w:val="center"/>
          </w:tcPr>
          <w:p w14:paraId="01536011" w14:textId="6FB79F02" w:rsidR="008914AC" w:rsidRPr="00010B03" w:rsidRDefault="00010B03" w:rsidP="00B7663B">
            <w:pPr>
              <w:pStyle w:val="a4"/>
              <w:ind w:left="0"/>
              <w:jc w:val="center"/>
              <w:rPr>
                <w:b/>
                <w:color w:val="000000" w:themeColor="text1"/>
                <w:sz w:val="24"/>
                <w:szCs w:val="24"/>
              </w:rPr>
            </w:pPr>
            <w:r>
              <w:rPr>
                <w:b/>
                <w:bCs/>
                <w:color w:val="000000" w:themeColor="text1"/>
                <w:sz w:val="24"/>
                <w:szCs w:val="24"/>
              </w:rPr>
              <w:t>800,0</w:t>
            </w:r>
          </w:p>
        </w:tc>
      </w:tr>
    </w:tbl>
    <w:p w14:paraId="6CDB8A44" w14:textId="77777777" w:rsidR="008914AC" w:rsidRDefault="008914AC" w:rsidP="008914AC">
      <w:pPr>
        <w:jc w:val="both"/>
        <w:rPr>
          <w:sz w:val="24"/>
          <w:szCs w:val="24"/>
        </w:rPr>
      </w:pPr>
    </w:p>
    <w:p w14:paraId="3D54571A" w14:textId="77777777" w:rsidR="00593EF9" w:rsidRPr="004A6B76" w:rsidRDefault="00593EF9" w:rsidP="008914AC">
      <w:pPr>
        <w:jc w:val="both"/>
        <w:rPr>
          <w:sz w:val="24"/>
          <w:szCs w:val="24"/>
        </w:rPr>
      </w:pPr>
    </w:p>
    <w:p w14:paraId="679E58C9" w14:textId="77777777" w:rsidR="008914AC" w:rsidRPr="004A6B76" w:rsidRDefault="008914AC" w:rsidP="008914AC">
      <w:pPr>
        <w:pStyle w:val="a4"/>
        <w:numPr>
          <w:ilvl w:val="0"/>
          <w:numId w:val="2"/>
        </w:numPr>
        <w:tabs>
          <w:tab w:val="clear" w:pos="720"/>
          <w:tab w:val="num" w:pos="284"/>
        </w:tabs>
        <w:ind w:left="0" w:firstLine="0"/>
        <w:contextualSpacing w:val="0"/>
        <w:jc w:val="center"/>
        <w:rPr>
          <w:b/>
          <w:bCs/>
          <w:sz w:val="24"/>
          <w:szCs w:val="24"/>
        </w:rPr>
      </w:pPr>
      <w:r w:rsidRPr="004A6B76">
        <w:rPr>
          <w:b/>
          <w:bCs/>
          <w:sz w:val="24"/>
          <w:szCs w:val="24"/>
        </w:rPr>
        <w:t>Показники продукту Програми</w:t>
      </w:r>
    </w:p>
    <w:p w14:paraId="40C0F6C7" w14:textId="77777777" w:rsidR="008914AC" w:rsidRPr="004A6B76" w:rsidRDefault="008914AC" w:rsidP="008914AC">
      <w:pPr>
        <w:pStyle w:val="a4"/>
        <w:jc w:val="both"/>
        <w:rPr>
          <w:b/>
          <w:bCs/>
          <w:sz w:val="24"/>
          <w:szCs w:val="24"/>
        </w:rPr>
      </w:pPr>
    </w:p>
    <w:tbl>
      <w:tblPr>
        <w:tblW w:w="150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
        <w:gridCol w:w="7472"/>
        <w:gridCol w:w="2127"/>
        <w:gridCol w:w="2268"/>
        <w:gridCol w:w="2551"/>
      </w:tblGrid>
      <w:tr w:rsidR="008914AC" w:rsidRPr="0087059F" w14:paraId="301099EF" w14:textId="77777777" w:rsidTr="00593EF9">
        <w:trPr>
          <w:trHeight w:val="964"/>
        </w:trPr>
        <w:tc>
          <w:tcPr>
            <w:tcW w:w="680" w:type="dxa"/>
            <w:vAlign w:val="center"/>
          </w:tcPr>
          <w:p w14:paraId="45C80F60" w14:textId="77777777" w:rsidR="008914AC" w:rsidRPr="0087059F" w:rsidRDefault="008914AC" w:rsidP="00B7663B">
            <w:pPr>
              <w:pStyle w:val="a4"/>
              <w:ind w:left="0"/>
              <w:jc w:val="center"/>
              <w:rPr>
                <w:b/>
                <w:bCs/>
                <w:sz w:val="24"/>
                <w:szCs w:val="24"/>
              </w:rPr>
            </w:pPr>
            <w:r w:rsidRPr="0087059F">
              <w:rPr>
                <w:b/>
                <w:bCs/>
                <w:sz w:val="24"/>
                <w:szCs w:val="24"/>
              </w:rPr>
              <w:t>№ п/п</w:t>
            </w:r>
          </w:p>
        </w:tc>
        <w:tc>
          <w:tcPr>
            <w:tcW w:w="7472" w:type="dxa"/>
            <w:vAlign w:val="center"/>
          </w:tcPr>
          <w:p w14:paraId="2702C2F9" w14:textId="77777777" w:rsidR="008914AC" w:rsidRPr="0087059F" w:rsidRDefault="008914AC" w:rsidP="00B7663B">
            <w:pPr>
              <w:pStyle w:val="a4"/>
              <w:ind w:left="0"/>
              <w:jc w:val="center"/>
              <w:rPr>
                <w:b/>
                <w:bCs/>
                <w:sz w:val="24"/>
                <w:szCs w:val="24"/>
              </w:rPr>
            </w:pPr>
            <w:r w:rsidRPr="0087059F">
              <w:rPr>
                <w:b/>
                <w:bCs/>
                <w:sz w:val="24"/>
                <w:szCs w:val="24"/>
              </w:rPr>
              <w:t>Назва показника</w:t>
            </w:r>
          </w:p>
        </w:tc>
        <w:tc>
          <w:tcPr>
            <w:tcW w:w="2127" w:type="dxa"/>
            <w:vAlign w:val="center"/>
          </w:tcPr>
          <w:p w14:paraId="2FFE8FEB" w14:textId="77777777" w:rsidR="008914AC" w:rsidRPr="0087059F" w:rsidRDefault="008914AC" w:rsidP="00B7663B">
            <w:pPr>
              <w:pStyle w:val="a4"/>
              <w:ind w:left="0"/>
              <w:jc w:val="center"/>
              <w:rPr>
                <w:b/>
                <w:bCs/>
                <w:sz w:val="24"/>
                <w:szCs w:val="24"/>
              </w:rPr>
            </w:pPr>
            <w:r w:rsidRPr="0087059F">
              <w:rPr>
                <w:b/>
                <w:bCs/>
                <w:sz w:val="24"/>
                <w:szCs w:val="24"/>
              </w:rPr>
              <w:t>Одиниця виміру</w:t>
            </w:r>
          </w:p>
        </w:tc>
        <w:tc>
          <w:tcPr>
            <w:tcW w:w="2268" w:type="dxa"/>
            <w:vAlign w:val="center"/>
          </w:tcPr>
          <w:p w14:paraId="53E3EC75"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2026 рік</w:t>
            </w:r>
          </w:p>
        </w:tc>
        <w:tc>
          <w:tcPr>
            <w:tcW w:w="2551" w:type="dxa"/>
            <w:vAlign w:val="center"/>
          </w:tcPr>
          <w:p w14:paraId="69F32648" w14:textId="77777777" w:rsidR="008914AC" w:rsidRPr="0087059F" w:rsidRDefault="008914AC" w:rsidP="00B7663B">
            <w:pPr>
              <w:pStyle w:val="a4"/>
              <w:ind w:left="0"/>
              <w:jc w:val="center"/>
              <w:rPr>
                <w:b/>
                <w:bCs/>
                <w:sz w:val="24"/>
                <w:szCs w:val="24"/>
              </w:rPr>
            </w:pPr>
            <w:r w:rsidRPr="0087059F">
              <w:rPr>
                <w:b/>
                <w:bCs/>
                <w:sz w:val="24"/>
                <w:szCs w:val="24"/>
              </w:rPr>
              <w:t>Всього за період дії Програми</w:t>
            </w:r>
          </w:p>
        </w:tc>
      </w:tr>
      <w:tr w:rsidR="008914AC" w:rsidRPr="00BB7725" w14:paraId="7C9D2035" w14:textId="77777777" w:rsidTr="00593EF9">
        <w:tc>
          <w:tcPr>
            <w:tcW w:w="680" w:type="dxa"/>
            <w:vAlign w:val="center"/>
          </w:tcPr>
          <w:p w14:paraId="07EE3062"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c>
          <w:tcPr>
            <w:tcW w:w="7472" w:type="dxa"/>
            <w:vAlign w:val="center"/>
          </w:tcPr>
          <w:p w14:paraId="57C2C8D0" w14:textId="77777777" w:rsidR="008914AC" w:rsidRDefault="008914AC" w:rsidP="00B7663B">
            <w:pPr>
              <w:pStyle w:val="a4"/>
              <w:ind w:left="0"/>
              <w:rPr>
                <w:color w:val="000000" w:themeColor="text1"/>
                <w:sz w:val="24"/>
                <w:szCs w:val="24"/>
              </w:rPr>
            </w:pPr>
            <w:r w:rsidRPr="00BB7725">
              <w:rPr>
                <w:color w:val="000000" w:themeColor="text1"/>
                <w:sz w:val="24"/>
                <w:szCs w:val="24"/>
              </w:rPr>
              <w:t>Проведення заходів військово-патріотичного виховання молоді</w:t>
            </w:r>
          </w:p>
          <w:p w14:paraId="669EA9A7" w14:textId="77777777" w:rsidR="00593EF9" w:rsidRPr="00BB7725" w:rsidRDefault="00593EF9" w:rsidP="00B7663B">
            <w:pPr>
              <w:pStyle w:val="a4"/>
              <w:ind w:left="0"/>
              <w:rPr>
                <w:color w:val="000000" w:themeColor="text1"/>
                <w:sz w:val="24"/>
                <w:szCs w:val="24"/>
              </w:rPr>
            </w:pPr>
          </w:p>
        </w:tc>
        <w:tc>
          <w:tcPr>
            <w:tcW w:w="2127" w:type="dxa"/>
            <w:vAlign w:val="center"/>
          </w:tcPr>
          <w:p w14:paraId="6FDF608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67880F36"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c>
          <w:tcPr>
            <w:tcW w:w="2551" w:type="dxa"/>
            <w:vAlign w:val="center"/>
          </w:tcPr>
          <w:p w14:paraId="69BC6C8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r>
      <w:tr w:rsidR="008914AC" w:rsidRPr="00BB7725" w14:paraId="098CDF28" w14:textId="77777777" w:rsidTr="00593EF9">
        <w:tc>
          <w:tcPr>
            <w:tcW w:w="680" w:type="dxa"/>
            <w:vAlign w:val="center"/>
          </w:tcPr>
          <w:p w14:paraId="32E979E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c>
          <w:tcPr>
            <w:tcW w:w="7472" w:type="dxa"/>
            <w:vAlign w:val="center"/>
          </w:tcPr>
          <w:p w14:paraId="41F76FDC" w14:textId="77777777" w:rsidR="008914AC" w:rsidRPr="00010B03" w:rsidRDefault="008914AC" w:rsidP="00B7663B">
            <w:pPr>
              <w:pStyle w:val="a4"/>
              <w:ind w:left="0"/>
              <w:rPr>
                <w:color w:val="000000" w:themeColor="text1"/>
                <w:sz w:val="24"/>
                <w:szCs w:val="24"/>
              </w:rPr>
            </w:pPr>
            <w:r w:rsidRPr="00010B03">
              <w:rPr>
                <w:color w:val="000000" w:themeColor="text1"/>
                <w:sz w:val="24"/>
                <w:szCs w:val="24"/>
              </w:rPr>
              <w:t>Зустріч з ветеранами війни, учасниками АТО, військовослужбовцями</w:t>
            </w:r>
          </w:p>
          <w:p w14:paraId="4C8B20F0" w14:textId="77777777" w:rsidR="00593EF9" w:rsidRPr="00B374AA" w:rsidRDefault="00593EF9" w:rsidP="00B7663B">
            <w:pPr>
              <w:pStyle w:val="a4"/>
              <w:ind w:left="0"/>
              <w:rPr>
                <w:color w:val="0070C0"/>
                <w:sz w:val="24"/>
                <w:szCs w:val="24"/>
              </w:rPr>
            </w:pPr>
          </w:p>
        </w:tc>
        <w:tc>
          <w:tcPr>
            <w:tcW w:w="2127" w:type="dxa"/>
            <w:vAlign w:val="center"/>
          </w:tcPr>
          <w:p w14:paraId="107B851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6DAE488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c>
          <w:tcPr>
            <w:tcW w:w="2551" w:type="dxa"/>
            <w:vAlign w:val="center"/>
          </w:tcPr>
          <w:p w14:paraId="52225111"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r>
      <w:tr w:rsidR="008914AC" w:rsidRPr="00BB7725" w14:paraId="4427FDA5" w14:textId="77777777" w:rsidTr="00593EF9">
        <w:tc>
          <w:tcPr>
            <w:tcW w:w="680" w:type="dxa"/>
            <w:vAlign w:val="center"/>
          </w:tcPr>
          <w:p w14:paraId="7C59BD2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w:t>
            </w:r>
          </w:p>
        </w:tc>
        <w:tc>
          <w:tcPr>
            <w:tcW w:w="7472" w:type="dxa"/>
            <w:vAlign w:val="center"/>
          </w:tcPr>
          <w:p w14:paraId="19BB314E" w14:textId="77777777" w:rsidR="008914AC" w:rsidRDefault="008914AC" w:rsidP="00B7663B">
            <w:pPr>
              <w:jc w:val="both"/>
              <w:rPr>
                <w:color w:val="000000" w:themeColor="text1"/>
                <w:sz w:val="24"/>
                <w:szCs w:val="24"/>
              </w:rPr>
            </w:pPr>
            <w:r w:rsidRPr="0040032D">
              <w:rPr>
                <w:color w:val="000000" w:themeColor="text1"/>
                <w:sz w:val="24"/>
                <w:szCs w:val="24"/>
              </w:rPr>
              <w:t>Агітаційні заходи військово-професійної орієнтації молоді щодо вступу у вищі військові навчальні заклади,  військові навчальні підрозділи закладів вищої освіти Міністерства оборони України з учнями навчальних закладів громади</w:t>
            </w:r>
          </w:p>
          <w:p w14:paraId="3D5F3B9A" w14:textId="77777777" w:rsidR="00593EF9" w:rsidRPr="0040032D" w:rsidRDefault="00593EF9" w:rsidP="00B7663B">
            <w:pPr>
              <w:jc w:val="both"/>
              <w:rPr>
                <w:color w:val="000000" w:themeColor="text1"/>
                <w:sz w:val="24"/>
                <w:szCs w:val="24"/>
              </w:rPr>
            </w:pPr>
          </w:p>
        </w:tc>
        <w:tc>
          <w:tcPr>
            <w:tcW w:w="2127" w:type="dxa"/>
            <w:vAlign w:val="center"/>
          </w:tcPr>
          <w:p w14:paraId="097E5A9D"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4F670071" w14:textId="77777777" w:rsidR="008914AC" w:rsidRPr="00BB7725" w:rsidRDefault="008914AC" w:rsidP="00B7663B">
            <w:pPr>
              <w:pStyle w:val="a4"/>
              <w:ind w:left="0"/>
              <w:jc w:val="center"/>
              <w:rPr>
                <w:color w:val="000000" w:themeColor="text1"/>
                <w:sz w:val="24"/>
                <w:szCs w:val="24"/>
              </w:rPr>
            </w:pPr>
            <w:r>
              <w:rPr>
                <w:color w:val="000000" w:themeColor="text1"/>
                <w:sz w:val="24"/>
                <w:szCs w:val="24"/>
              </w:rPr>
              <w:t>5</w:t>
            </w:r>
          </w:p>
        </w:tc>
        <w:tc>
          <w:tcPr>
            <w:tcW w:w="2551" w:type="dxa"/>
            <w:vAlign w:val="center"/>
          </w:tcPr>
          <w:p w14:paraId="3D88CCDD" w14:textId="77777777" w:rsidR="008914AC" w:rsidRPr="00BB7725" w:rsidRDefault="008914AC" w:rsidP="00B7663B">
            <w:pPr>
              <w:pStyle w:val="a4"/>
              <w:ind w:left="0"/>
              <w:jc w:val="center"/>
              <w:rPr>
                <w:color w:val="000000" w:themeColor="text1"/>
                <w:sz w:val="24"/>
                <w:szCs w:val="24"/>
              </w:rPr>
            </w:pPr>
            <w:r>
              <w:rPr>
                <w:color w:val="000000" w:themeColor="text1"/>
                <w:sz w:val="24"/>
                <w:szCs w:val="24"/>
              </w:rPr>
              <w:t>5</w:t>
            </w:r>
          </w:p>
        </w:tc>
      </w:tr>
      <w:tr w:rsidR="008914AC" w:rsidRPr="00BB7725" w14:paraId="09110F1A" w14:textId="77777777" w:rsidTr="00593EF9">
        <w:tc>
          <w:tcPr>
            <w:tcW w:w="680" w:type="dxa"/>
            <w:vAlign w:val="center"/>
          </w:tcPr>
          <w:p w14:paraId="4D3A8818"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w:t>
            </w:r>
          </w:p>
        </w:tc>
        <w:tc>
          <w:tcPr>
            <w:tcW w:w="7472" w:type="dxa"/>
            <w:vAlign w:val="center"/>
          </w:tcPr>
          <w:p w14:paraId="5983E2CC" w14:textId="77777777" w:rsidR="008914AC" w:rsidRDefault="008914AC" w:rsidP="00B7663B">
            <w:pPr>
              <w:pStyle w:val="a4"/>
              <w:ind w:left="0"/>
              <w:rPr>
                <w:color w:val="000000" w:themeColor="text1"/>
                <w:sz w:val="24"/>
                <w:szCs w:val="24"/>
              </w:rPr>
            </w:pPr>
            <w:r w:rsidRPr="00BB7725">
              <w:rPr>
                <w:color w:val="000000" w:themeColor="text1"/>
                <w:sz w:val="24"/>
                <w:szCs w:val="24"/>
              </w:rPr>
              <w:t>Кількість охоплених осіб</w:t>
            </w:r>
          </w:p>
          <w:p w14:paraId="33A0A365" w14:textId="77777777" w:rsidR="00CC0DDF" w:rsidRPr="00BB7725" w:rsidRDefault="00CC0DDF" w:rsidP="00B7663B">
            <w:pPr>
              <w:pStyle w:val="a4"/>
              <w:ind w:left="0"/>
              <w:rPr>
                <w:color w:val="000000" w:themeColor="text1"/>
                <w:sz w:val="24"/>
                <w:szCs w:val="24"/>
              </w:rPr>
            </w:pPr>
          </w:p>
        </w:tc>
        <w:tc>
          <w:tcPr>
            <w:tcW w:w="2127" w:type="dxa"/>
            <w:vAlign w:val="center"/>
          </w:tcPr>
          <w:p w14:paraId="34A93A20"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 xml:space="preserve">чол. </w:t>
            </w:r>
          </w:p>
        </w:tc>
        <w:tc>
          <w:tcPr>
            <w:tcW w:w="2268" w:type="dxa"/>
            <w:vAlign w:val="center"/>
          </w:tcPr>
          <w:p w14:paraId="5B27AEB2"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1000</w:t>
            </w:r>
          </w:p>
        </w:tc>
        <w:tc>
          <w:tcPr>
            <w:tcW w:w="2551" w:type="dxa"/>
            <w:vAlign w:val="center"/>
          </w:tcPr>
          <w:p w14:paraId="1C65D10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1000</w:t>
            </w:r>
          </w:p>
        </w:tc>
      </w:tr>
      <w:tr w:rsidR="008914AC" w:rsidRPr="00BB7725" w14:paraId="699BCCE5" w14:textId="77777777" w:rsidTr="00593EF9">
        <w:tc>
          <w:tcPr>
            <w:tcW w:w="680" w:type="dxa"/>
            <w:vAlign w:val="center"/>
          </w:tcPr>
          <w:p w14:paraId="6E7D2133"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4.1.</w:t>
            </w:r>
          </w:p>
        </w:tc>
        <w:tc>
          <w:tcPr>
            <w:tcW w:w="7472" w:type="dxa"/>
            <w:vAlign w:val="center"/>
          </w:tcPr>
          <w:p w14:paraId="516F89AD" w14:textId="77777777" w:rsidR="008914AC" w:rsidRDefault="008914AC" w:rsidP="00B7663B">
            <w:pPr>
              <w:pStyle w:val="a4"/>
              <w:ind w:left="0"/>
              <w:rPr>
                <w:color w:val="000000" w:themeColor="text1"/>
                <w:sz w:val="24"/>
                <w:szCs w:val="24"/>
              </w:rPr>
            </w:pPr>
            <w:r w:rsidRPr="00BB7725">
              <w:rPr>
                <w:color w:val="000000" w:themeColor="text1"/>
                <w:sz w:val="24"/>
                <w:szCs w:val="24"/>
              </w:rPr>
              <w:t>Збільшення кількості кандидатів для навчання у ВВНЗ та ВКСС ВВНЗ</w:t>
            </w:r>
          </w:p>
          <w:p w14:paraId="3F019E45" w14:textId="77777777" w:rsidR="00CC0DDF" w:rsidRPr="00BB7725" w:rsidRDefault="00CC0DDF" w:rsidP="00B7663B">
            <w:pPr>
              <w:pStyle w:val="a4"/>
              <w:ind w:left="0"/>
              <w:rPr>
                <w:color w:val="000000" w:themeColor="text1"/>
                <w:sz w:val="24"/>
                <w:szCs w:val="24"/>
              </w:rPr>
            </w:pPr>
          </w:p>
        </w:tc>
        <w:tc>
          <w:tcPr>
            <w:tcW w:w="2127" w:type="dxa"/>
            <w:vAlign w:val="center"/>
          </w:tcPr>
          <w:p w14:paraId="3C21908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6EB2BEF1"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30</w:t>
            </w:r>
          </w:p>
        </w:tc>
        <w:tc>
          <w:tcPr>
            <w:tcW w:w="2551" w:type="dxa"/>
            <w:vAlign w:val="center"/>
          </w:tcPr>
          <w:p w14:paraId="5A542853"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30</w:t>
            </w:r>
          </w:p>
        </w:tc>
      </w:tr>
      <w:tr w:rsidR="008914AC" w:rsidRPr="00BB7725" w14:paraId="661BDF8C" w14:textId="77777777" w:rsidTr="00593EF9">
        <w:tc>
          <w:tcPr>
            <w:tcW w:w="680" w:type="dxa"/>
            <w:vAlign w:val="center"/>
          </w:tcPr>
          <w:p w14:paraId="191057B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4.2.</w:t>
            </w:r>
          </w:p>
        </w:tc>
        <w:tc>
          <w:tcPr>
            <w:tcW w:w="7472" w:type="dxa"/>
            <w:vAlign w:val="center"/>
          </w:tcPr>
          <w:p w14:paraId="2302D2BE" w14:textId="77777777" w:rsidR="008914AC" w:rsidRPr="00BB7725" w:rsidRDefault="008914AC" w:rsidP="00B7663B">
            <w:pPr>
              <w:pStyle w:val="a4"/>
              <w:ind w:left="0"/>
              <w:rPr>
                <w:color w:val="000000" w:themeColor="text1"/>
                <w:sz w:val="24"/>
                <w:szCs w:val="24"/>
              </w:rPr>
            </w:pPr>
            <w:r w:rsidRPr="00BB7725">
              <w:rPr>
                <w:color w:val="000000" w:themeColor="text1"/>
                <w:sz w:val="24"/>
                <w:szCs w:val="24"/>
              </w:rPr>
              <w:t>Збільшення кількості кандидатів на військову службу за контрактом для Збройних Сил України</w:t>
            </w:r>
          </w:p>
        </w:tc>
        <w:tc>
          <w:tcPr>
            <w:tcW w:w="2127" w:type="dxa"/>
            <w:vAlign w:val="center"/>
          </w:tcPr>
          <w:p w14:paraId="3E5B77C6"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560EBBF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90</w:t>
            </w:r>
          </w:p>
        </w:tc>
        <w:tc>
          <w:tcPr>
            <w:tcW w:w="2551" w:type="dxa"/>
            <w:vAlign w:val="center"/>
          </w:tcPr>
          <w:p w14:paraId="0E4E1F85"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90</w:t>
            </w:r>
          </w:p>
        </w:tc>
      </w:tr>
      <w:tr w:rsidR="008914AC" w:rsidRPr="00BB7725" w14:paraId="483BC542" w14:textId="77777777" w:rsidTr="00593EF9">
        <w:tc>
          <w:tcPr>
            <w:tcW w:w="680" w:type="dxa"/>
            <w:vAlign w:val="center"/>
          </w:tcPr>
          <w:p w14:paraId="565BDA78"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4.3.</w:t>
            </w:r>
          </w:p>
        </w:tc>
        <w:tc>
          <w:tcPr>
            <w:tcW w:w="7472" w:type="dxa"/>
            <w:vAlign w:val="center"/>
          </w:tcPr>
          <w:p w14:paraId="1CD91AEB" w14:textId="77777777" w:rsidR="008914AC" w:rsidRPr="00BB7725" w:rsidRDefault="008914AC" w:rsidP="00B7663B">
            <w:pPr>
              <w:pStyle w:val="a4"/>
              <w:ind w:left="0"/>
              <w:rPr>
                <w:color w:val="000000" w:themeColor="text1"/>
                <w:sz w:val="24"/>
                <w:szCs w:val="24"/>
              </w:rPr>
            </w:pPr>
            <w:r w:rsidRPr="00BB7725">
              <w:rPr>
                <w:color w:val="000000" w:themeColor="text1"/>
                <w:sz w:val="24"/>
                <w:szCs w:val="24"/>
              </w:rPr>
              <w:t>Збільшення кількості осіб для призову за мобілізацією у Збройних Сил України та інших військових формуваннях</w:t>
            </w:r>
          </w:p>
        </w:tc>
        <w:tc>
          <w:tcPr>
            <w:tcW w:w="2127" w:type="dxa"/>
            <w:vAlign w:val="center"/>
          </w:tcPr>
          <w:p w14:paraId="4FEA5D5F"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6D0CE199" w14:textId="77777777" w:rsidR="008914AC" w:rsidRPr="00BB7725" w:rsidRDefault="008914AC" w:rsidP="00B7663B">
            <w:pPr>
              <w:pStyle w:val="a4"/>
              <w:ind w:left="0"/>
              <w:jc w:val="center"/>
              <w:rPr>
                <w:color w:val="000000" w:themeColor="text1"/>
                <w:sz w:val="24"/>
                <w:szCs w:val="24"/>
              </w:rPr>
            </w:pPr>
          </w:p>
        </w:tc>
        <w:tc>
          <w:tcPr>
            <w:tcW w:w="2551" w:type="dxa"/>
            <w:vAlign w:val="center"/>
          </w:tcPr>
          <w:p w14:paraId="22378D7D" w14:textId="77777777" w:rsidR="008914AC" w:rsidRPr="00BB7725" w:rsidRDefault="008914AC" w:rsidP="00B7663B">
            <w:pPr>
              <w:pStyle w:val="a4"/>
              <w:ind w:left="0"/>
              <w:jc w:val="center"/>
              <w:rPr>
                <w:color w:val="000000" w:themeColor="text1"/>
                <w:sz w:val="24"/>
                <w:szCs w:val="24"/>
              </w:rPr>
            </w:pPr>
          </w:p>
        </w:tc>
      </w:tr>
    </w:tbl>
    <w:p w14:paraId="380B4E71" w14:textId="77777777" w:rsidR="008914AC" w:rsidRDefault="008914AC" w:rsidP="008914AC">
      <w:pPr>
        <w:pStyle w:val="a4"/>
        <w:numPr>
          <w:ilvl w:val="0"/>
          <w:numId w:val="2"/>
        </w:numPr>
        <w:jc w:val="center"/>
        <w:rPr>
          <w:b/>
          <w:bCs/>
          <w:sz w:val="24"/>
          <w:szCs w:val="24"/>
        </w:rPr>
      </w:pPr>
      <w:r w:rsidRPr="004A6B76">
        <w:rPr>
          <w:b/>
          <w:bCs/>
          <w:sz w:val="24"/>
          <w:szCs w:val="24"/>
        </w:rPr>
        <w:lastRenderedPageBreak/>
        <w:t>Напрями діяльності і заходи Програми</w:t>
      </w:r>
    </w:p>
    <w:p w14:paraId="24CD1A3F" w14:textId="77777777" w:rsidR="008914AC" w:rsidRPr="004A6B76" w:rsidRDefault="008914AC" w:rsidP="00F92B68">
      <w:pPr>
        <w:pStyle w:val="a4"/>
        <w:rPr>
          <w:b/>
          <w:bCs/>
          <w:sz w:val="24"/>
          <w:szCs w:val="24"/>
        </w:rPr>
      </w:pPr>
    </w:p>
    <w:tbl>
      <w:tblPr>
        <w:tblStyle w:val="a8"/>
        <w:tblW w:w="0" w:type="auto"/>
        <w:tblLayout w:type="fixed"/>
        <w:tblLook w:val="04A0" w:firstRow="1" w:lastRow="0" w:firstColumn="1" w:lastColumn="0" w:noHBand="0" w:noVBand="1"/>
      </w:tblPr>
      <w:tblGrid>
        <w:gridCol w:w="540"/>
        <w:gridCol w:w="4530"/>
        <w:gridCol w:w="3118"/>
        <w:gridCol w:w="2268"/>
        <w:gridCol w:w="992"/>
        <w:gridCol w:w="1134"/>
        <w:gridCol w:w="2589"/>
      </w:tblGrid>
      <w:tr w:rsidR="00593EF9" w:rsidRPr="00F92B68" w14:paraId="5F0EC13E" w14:textId="77777777" w:rsidTr="00593EF9">
        <w:tc>
          <w:tcPr>
            <w:tcW w:w="540" w:type="dxa"/>
            <w:vMerge w:val="restart"/>
            <w:vAlign w:val="center"/>
          </w:tcPr>
          <w:p w14:paraId="6B74AA84" w14:textId="77777777" w:rsidR="008914AC" w:rsidRPr="00593EF9" w:rsidRDefault="008914AC" w:rsidP="00593EF9">
            <w:pPr>
              <w:jc w:val="center"/>
              <w:rPr>
                <w:bCs/>
                <w:sz w:val="24"/>
                <w:szCs w:val="24"/>
              </w:rPr>
            </w:pPr>
            <w:r w:rsidRPr="00593EF9">
              <w:rPr>
                <w:bCs/>
                <w:sz w:val="24"/>
                <w:szCs w:val="24"/>
              </w:rPr>
              <w:t>№</w:t>
            </w:r>
          </w:p>
          <w:p w14:paraId="75BE7CAA" w14:textId="77777777" w:rsidR="008914AC" w:rsidRPr="00593EF9" w:rsidRDefault="008914AC" w:rsidP="00593EF9">
            <w:pPr>
              <w:jc w:val="center"/>
              <w:rPr>
                <w:bCs/>
                <w:sz w:val="24"/>
                <w:szCs w:val="24"/>
              </w:rPr>
            </w:pPr>
            <w:r w:rsidRPr="00593EF9">
              <w:rPr>
                <w:bCs/>
                <w:sz w:val="24"/>
                <w:szCs w:val="24"/>
              </w:rPr>
              <w:t>п/п</w:t>
            </w:r>
          </w:p>
        </w:tc>
        <w:tc>
          <w:tcPr>
            <w:tcW w:w="4530" w:type="dxa"/>
            <w:vMerge w:val="restart"/>
            <w:vAlign w:val="center"/>
          </w:tcPr>
          <w:p w14:paraId="27C1898F" w14:textId="77777777" w:rsidR="008914AC" w:rsidRPr="00593EF9" w:rsidRDefault="008914AC" w:rsidP="00593EF9">
            <w:pPr>
              <w:jc w:val="center"/>
              <w:rPr>
                <w:bCs/>
                <w:sz w:val="24"/>
                <w:szCs w:val="24"/>
              </w:rPr>
            </w:pPr>
            <w:r w:rsidRPr="00593EF9">
              <w:rPr>
                <w:bCs/>
                <w:sz w:val="24"/>
                <w:szCs w:val="24"/>
              </w:rPr>
              <w:t>Перелік заходів</w:t>
            </w:r>
          </w:p>
          <w:p w14:paraId="46C6F9E8" w14:textId="77777777" w:rsidR="008914AC" w:rsidRPr="00593EF9" w:rsidRDefault="008914AC" w:rsidP="00593EF9">
            <w:pPr>
              <w:jc w:val="center"/>
              <w:rPr>
                <w:bCs/>
                <w:sz w:val="24"/>
                <w:szCs w:val="24"/>
              </w:rPr>
            </w:pPr>
            <w:r w:rsidRPr="00593EF9">
              <w:rPr>
                <w:bCs/>
                <w:sz w:val="24"/>
                <w:szCs w:val="24"/>
              </w:rPr>
              <w:t>Програми</w:t>
            </w:r>
          </w:p>
        </w:tc>
        <w:tc>
          <w:tcPr>
            <w:tcW w:w="3118" w:type="dxa"/>
            <w:vMerge w:val="restart"/>
            <w:vAlign w:val="center"/>
          </w:tcPr>
          <w:p w14:paraId="5A6E13A5" w14:textId="77777777" w:rsidR="008914AC" w:rsidRPr="00593EF9" w:rsidRDefault="008914AC" w:rsidP="00593EF9">
            <w:pPr>
              <w:jc w:val="center"/>
              <w:rPr>
                <w:bCs/>
                <w:sz w:val="24"/>
                <w:szCs w:val="24"/>
              </w:rPr>
            </w:pPr>
            <w:r w:rsidRPr="00593EF9">
              <w:rPr>
                <w:bCs/>
                <w:sz w:val="24"/>
                <w:szCs w:val="24"/>
              </w:rPr>
              <w:t>Виконавці</w:t>
            </w:r>
          </w:p>
        </w:tc>
        <w:tc>
          <w:tcPr>
            <w:tcW w:w="2268" w:type="dxa"/>
            <w:vMerge w:val="restart"/>
            <w:vAlign w:val="center"/>
          </w:tcPr>
          <w:p w14:paraId="4BF47D07" w14:textId="77777777" w:rsidR="008914AC" w:rsidRPr="00593EF9" w:rsidRDefault="008914AC" w:rsidP="00593EF9">
            <w:pPr>
              <w:jc w:val="center"/>
              <w:rPr>
                <w:bCs/>
                <w:sz w:val="24"/>
                <w:szCs w:val="24"/>
              </w:rPr>
            </w:pPr>
            <w:r w:rsidRPr="00593EF9">
              <w:rPr>
                <w:bCs/>
                <w:sz w:val="24"/>
                <w:szCs w:val="24"/>
              </w:rPr>
              <w:t>Джерела фінансування</w:t>
            </w:r>
          </w:p>
        </w:tc>
        <w:tc>
          <w:tcPr>
            <w:tcW w:w="2126" w:type="dxa"/>
            <w:gridSpan w:val="2"/>
            <w:vAlign w:val="center"/>
          </w:tcPr>
          <w:p w14:paraId="7D6D5872" w14:textId="77777777" w:rsidR="00593EF9" w:rsidRDefault="008914AC" w:rsidP="00593EF9">
            <w:pPr>
              <w:jc w:val="center"/>
              <w:rPr>
                <w:bCs/>
                <w:sz w:val="24"/>
                <w:szCs w:val="24"/>
              </w:rPr>
            </w:pPr>
            <w:r w:rsidRPr="00593EF9">
              <w:rPr>
                <w:bCs/>
                <w:sz w:val="24"/>
                <w:szCs w:val="24"/>
              </w:rPr>
              <w:t>Прогнозовані витрати на реалізацію</w:t>
            </w:r>
            <w:r w:rsidR="00593EF9">
              <w:rPr>
                <w:bCs/>
                <w:sz w:val="24"/>
                <w:szCs w:val="24"/>
              </w:rPr>
              <w:t xml:space="preserve"> </w:t>
            </w:r>
          </w:p>
          <w:p w14:paraId="66E7049F" w14:textId="77777777" w:rsidR="008914AC" w:rsidRPr="00593EF9" w:rsidRDefault="008914AC" w:rsidP="00593EF9">
            <w:pPr>
              <w:jc w:val="center"/>
              <w:rPr>
                <w:bCs/>
                <w:sz w:val="24"/>
                <w:szCs w:val="24"/>
              </w:rPr>
            </w:pPr>
            <w:r w:rsidRPr="00593EF9">
              <w:rPr>
                <w:bCs/>
                <w:sz w:val="24"/>
                <w:szCs w:val="24"/>
              </w:rPr>
              <w:t>(тис. грн.)</w:t>
            </w:r>
          </w:p>
        </w:tc>
        <w:tc>
          <w:tcPr>
            <w:tcW w:w="2589" w:type="dxa"/>
            <w:vMerge w:val="restart"/>
            <w:vAlign w:val="center"/>
          </w:tcPr>
          <w:p w14:paraId="47A947AA" w14:textId="77777777" w:rsidR="008914AC" w:rsidRPr="00593EF9" w:rsidRDefault="008914AC" w:rsidP="00593EF9">
            <w:pPr>
              <w:jc w:val="center"/>
              <w:rPr>
                <w:bCs/>
                <w:sz w:val="24"/>
                <w:szCs w:val="24"/>
              </w:rPr>
            </w:pPr>
            <w:r w:rsidRPr="00593EF9">
              <w:rPr>
                <w:bCs/>
                <w:sz w:val="24"/>
                <w:szCs w:val="24"/>
              </w:rPr>
              <w:t>Очікувальний</w:t>
            </w:r>
          </w:p>
          <w:p w14:paraId="442F20EB" w14:textId="77777777" w:rsidR="008914AC" w:rsidRPr="00593EF9" w:rsidRDefault="008914AC" w:rsidP="00593EF9">
            <w:pPr>
              <w:jc w:val="center"/>
              <w:rPr>
                <w:bCs/>
                <w:sz w:val="24"/>
                <w:szCs w:val="24"/>
              </w:rPr>
            </w:pPr>
            <w:r w:rsidRPr="00593EF9">
              <w:rPr>
                <w:bCs/>
                <w:sz w:val="24"/>
                <w:szCs w:val="24"/>
              </w:rPr>
              <w:t>результат</w:t>
            </w:r>
          </w:p>
        </w:tc>
      </w:tr>
      <w:tr w:rsidR="00593EF9" w:rsidRPr="00F92B68" w14:paraId="20F3AC56" w14:textId="77777777" w:rsidTr="00593EF9">
        <w:tc>
          <w:tcPr>
            <w:tcW w:w="540" w:type="dxa"/>
            <w:vMerge/>
          </w:tcPr>
          <w:p w14:paraId="54185A9D" w14:textId="77777777" w:rsidR="008914AC" w:rsidRPr="00593EF9" w:rsidRDefault="008914AC" w:rsidP="008914AC">
            <w:pPr>
              <w:rPr>
                <w:sz w:val="24"/>
                <w:szCs w:val="24"/>
              </w:rPr>
            </w:pPr>
          </w:p>
        </w:tc>
        <w:tc>
          <w:tcPr>
            <w:tcW w:w="4530" w:type="dxa"/>
            <w:vMerge/>
          </w:tcPr>
          <w:p w14:paraId="455912E0" w14:textId="77777777" w:rsidR="008914AC" w:rsidRPr="00593EF9" w:rsidRDefault="008914AC" w:rsidP="00593EF9">
            <w:pPr>
              <w:jc w:val="both"/>
              <w:rPr>
                <w:sz w:val="24"/>
                <w:szCs w:val="24"/>
              </w:rPr>
            </w:pPr>
          </w:p>
        </w:tc>
        <w:tc>
          <w:tcPr>
            <w:tcW w:w="3118" w:type="dxa"/>
            <w:vMerge/>
          </w:tcPr>
          <w:p w14:paraId="0535ED0D" w14:textId="77777777" w:rsidR="008914AC" w:rsidRPr="00593EF9" w:rsidRDefault="008914AC" w:rsidP="008914AC">
            <w:pPr>
              <w:rPr>
                <w:sz w:val="24"/>
                <w:szCs w:val="24"/>
              </w:rPr>
            </w:pPr>
          </w:p>
        </w:tc>
        <w:tc>
          <w:tcPr>
            <w:tcW w:w="2268" w:type="dxa"/>
            <w:vMerge/>
          </w:tcPr>
          <w:p w14:paraId="00D3BEC1" w14:textId="77777777" w:rsidR="008914AC" w:rsidRPr="00593EF9" w:rsidRDefault="008914AC" w:rsidP="008914AC">
            <w:pPr>
              <w:rPr>
                <w:sz w:val="24"/>
                <w:szCs w:val="24"/>
              </w:rPr>
            </w:pPr>
          </w:p>
        </w:tc>
        <w:tc>
          <w:tcPr>
            <w:tcW w:w="992" w:type="dxa"/>
            <w:vAlign w:val="center"/>
          </w:tcPr>
          <w:p w14:paraId="564999F9" w14:textId="77777777" w:rsidR="008914AC" w:rsidRPr="00593EF9" w:rsidRDefault="008914AC" w:rsidP="00B7663B">
            <w:pPr>
              <w:jc w:val="center"/>
              <w:rPr>
                <w:bCs/>
                <w:sz w:val="24"/>
                <w:szCs w:val="24"/>
              </w:rPr>
            </w:pPr>
            <w:r w:rsidRPr="00593EF9">
              <w:rPr>
                <w:bCs/>
                <w:sz w:val="24"/>
                <w:szCs w:val="24"/>
              </w:rPr>
              <w:t>Всього</w:t>
            </w:r>
          </w:p>
        </w:tc>
        <w:tc>
          <w:tcPr>
            <w:tcW w:w="1134" w:type="dxa"/>
            <w:vAlign w:val="center"/>
          </w:tcPr>
          <w:p w14:paraId="60A4D793" w14:textId="77777777" w:rsidR="008914AC" w:rsidRPr="00593EF9" w:rsidRDefault="008914AC" w:rsidP="00B7663B">
            <w:pPr>
              <w:jc w:val="center"/>
              <w:rPr>
                <w:bCs/>
                <w:sz w:val="24"/>
                <w:szCs w:val="24"/>
              </w:rPr>
            </w:pPr>
            <w:r w:rsidRPr="00593EF9">
              <w:rPr>
                <w:bCs/>
                <w:sz w:val="24"/>
                <w:szCs w:val="24"/>
              </w:rPr>
              <w:t>2026</w:t>
            </w:r>
            <w:r w:rsidR="00F92B68" w:rsidRPr="00593EF9">
              <w:rPr>
                <w:bCs/>
                <w:sz w:val="24"/>
                <w:szCs w:val="24"/>
              </w:rPr>
              <w:t xml:space="preserve"> </w:t>
            </w:r>
            <w:r w:rsidRPr="00593EF9">
              <w:rPr>
                <w:bCs/>
                <w:sz w:val="24"/>
                <w:szCs w:val="24"/>
              </w:rPr>
              <w:t>рік</w:t>
            </w:r>
          </w:p>
        </w:tc>
        <w:tc>
          <w:tcPr>
            <w:tcW w:w="2589" w:type="dxa"/>
            <w:vMerge/>
          </w:tcPr>
          <w:p w14:paraId="2EEEF9D8" w14:textId="77777777" w:rsidR="008914AC" w:rsidRPr="00593EF9" w:rsidRDefault="008914AC" w:rsidP="00593EF9">
            <w:pPr>
              <w:jc w:val="both"/>
              <w:rPr>
                <w:sz w:val="24"/>
                <w:szCs w:val="24"/>
              </w:rPr>
            </w:pPr>
          </w:p>
        </w:tc>
      </w:tr>
      <w:tr w:rsidR="00593EF9" w:rsidRPr="00F92B68" w14:paraId="448E097F" w14:textId="77777777" w:rsidTr="00593EF9">
        <w:tc>
          <w:tcPr>
            <w:tcW w:w="540" w:type="dxa"/>
          </w:tcPr>
          <w:p w14:paraId="3F27230D" w14:textId="77777777" w:rsidR="008914AC" w:rsidRPr="00593EF9" w:rsidRDefault="008914AC" w:rsidP="00593EF9">
            <w:pPr>
              <w:jc w:val="center"/>
              <w:rPr>
                <w:sz w:val="24"/>
                <w:szCs w:val="24"/>
              </w:rPr>
            </w:pPr>
            <w:r w:rsidRPr="00593EF9">
              <w:rPr>
                <w:sz w:val="24"/>
                <w:szCs w:val="24"/>
              </w:rPr>
              <w:t>1</w:t>
            </w:r>
          </w:p>
        </w:tc>
        <w:tc>
          <w:tcPr>
            <w:tcW w:w="4530" w:type="dxa"/>
          </w:tcPr>
          <w:p w14:paraId="5B789252" w14:textId="77777777" w:rsidR="008914AC" w:rsidRPr="00593EF9" w:rsidRDefault="008914AC" w:rsidP="00593EF9">
            <w:pPr>
              <w:jc w:val="center"/>
              <w:rPr>
                <w:sz w:val="24"/>
                <w:szCs w:val="24"/>
              </w:rPr>
            </w:pPr>
            <w:r w:rsidRPr="00593EF9">
              <w:rPr>
                <w:sz w:val="24"/>
                <w:szCs w:val="24"/>
              </w:rPr>
              <w:t>2</w:t>
            </w:r>
          </w:p>
        </w:tc>
        <w:tc>
          <w:tcPr>
            <w:tcW w:w="3118" w:type="dxa"/>
          </w:tcPr>
          <w:p w14:paraId="3B924382" w14:textId="77777777" w:rsidR="008914AC" w:rsidRPr="00593EF9" w:rsidRDefault="008914AC" w:rsidP="00593EF9">
            <w:pPr>
              <w:jc w:val="center"/>
              <w:rPr>
                <w:sz w:val="24"/>
                <w:szCs w:val="24"/>
              </w:rPr>
            </w:pPr>
            <w:r w:rsidRPr="00593EF9">
              <w:rPr>
                <w:sz w:val="24"/>
                <w:szCs w:val="24"/>
              </w:rPr>
              <w:t>3</w:t>
            </w:r>
          </w:p>
        </w:tc>
        <w:tc>
          <w:tcPr>
            <w:tcW w:w="2268" w:type="dxa"/>
          </w:tcPr>
          <w:p w14:paraId="7534A565" w14:textId="77777777" w:rsidR="008914AC" w:rsidRPr="00593EF9" w:rsidRDefault="008914AC" w:rsidP="00593EF9">
            <w:pPr>
              <w:jc w:val="center"/>
              <w:rPr>
                <w:sz w:val="24"/>
                <w:szCs w:val="24"/>
              </w:rPr>
            </w:pPr>
            <w:r w:rsidRPr="00593EF9">
              <w:rPr>
                <w:sz w:val="24"/>
                <w:szCs w:val="24"/>
              </w:rPr>
              <w:t>4</w:t>
            </w:r>
          </w:p>
        </w:tc>
        <w:tc>
          <w:tcPr>
            <w:tcW w:w="992" w:type="dxa"/>
          </w:tcPr>
          <w:p w14:paraId="7FBA055B" w14:textId="77777777" w:rsidR="008914AC" w:rsidRPr="00593EF9" w:rsidRDefault="008914AC" w:rsidP="00593EF9">
            <w:pPr>
              <w:jc w:val="center"/>
              <w:rPr>
                <w:sz w:val="24"/>
                <w:szCs w:val="24"/>
              </w:rPr>
            </w:pPr>
            <w:r w:rsidRPr="00593EF9">
              <w:rPr>
                <w:sz w:val="24"/>
                <w:szCs w:val="24"/>
              </w:rPr>
              <w:t>5</w:t>
            </w:r>
          </w:p>
        </w:tc>
        <w:tc>
          <w:tcPr>
            <w:tcW w:w="1134" w:type="dxa"/>
          </w:tcPr>
          <w:p w14:paraId="1E6C6308" w14:textId="77777777" w:rsidR="008914AC" w:rsidRPr="00593EF9" w:rsidRDefault="008914AC" w:rsidP="00593EF9">
            <w:pPr>
              <w:jc w:val="center"/>
              <w:rPr>
                <w:sz w:val="24"/>
                <w:szCs w:val="24"/>
              </w:rPr>
            </w:pPr>
            <w:r w:rsidRPr="00593EF9">
              <w:rPr>
                <w:sz w:val="24"/>
                <w:szCs w:val="24"/>
              </w:rPr>
              <w:t>6</w:t>
            </w:r>
          </w:p>
        </w:tc>
        <w:tc>
          <w:tcPr>
            <w:tcW w:w="2589" w:type="dxa"/>
          </w:tcPr>
          <w:p w14:paraId="3F1FDDD5" w14:textId="77777777" w:rsidR="008914AC" w:rsidRPr="00593EF9" w:rsidRDefault="008914AC" w:rsidP="00593EF9">
            <w:pPr>
              <w:jc w:val="center"/>
              <w:rPr>
                <w:sz w:val="24"/>
                <w:szCs w:val="24"/>
              </w:rPr>
            </w:pPr>
            <w:r w:rsidRPr="00593EF9">
              <w:rPr>
                <w:sz w:val="24"/>
                <w:szCs w:val="24"/>
              </w:rPr>
              <w:t>7</w:t>
            </w:r>
          </w:p>
        </w:tc>
      </w:tr>
      <w:tr w:rsidR="00593EF9" w14:paraId="6B3D4B25" w14:textId="77777777" w:rsidTr="00593EF9">
        <w:tc>
          <w:tcPr>
            <w:tcW w:w="540" w:type="dxa"/>
            <w:vAlign w:val="center"/>
          </w:tcPr>
          <w:p w14:paraId="180F342A" w14:textId="77777777" w:rsidR="008914AC" w:rsidRPr="00593EF9" w:rsidRDefault="008914AC" w:rsidP="00B7663B">
            <w:pPr>
              <w:jc w:val="center"/>
              <w:rPr>
                <w:color w:val="000000" w:themeColor="text1"/>
                <w:sz w:val="24"/>
                <w:szCs w:val="24"/>
              </w:rPr>
            </w:pPr>
            <w:r w:rsidRPr="00593EF9">
              <w:rPr>
                <w:color w:val="000000" w:themeColor="text1"/>
                <w:sz w:val="24"/>
                <w:szCs w:val="24"/>
              </w:rPr>
              <w:t>1.</w:t>
            </w:r>
          </w:p>
        </w:tc>
        <w:tc>
          <w:tcPr>
            <w:tcW w:w="4530" w:type="dxa"/>
            <w:vAlign w:val="center"/>
          </w:tcPr>
          <w:p w14:paraId="1A50FFBC" w14:textId="77777777" w:rsidR="008914AC" w:rsidRPr="00593EF9" w:rsidRDefault="008914AC" w:rsidP="00885CC4">
            <w:pPr>
              <w:ind w:firstLine="311"/>
              <w:jc w:val="both"/>
              <w:rPr>
                <w:color w:val="000000" w:themeColor="text1"/>
                <w:sz w:val="24"/>
                <w:szCs w:val="24"/>
              </w:rPr>
            </w:pPr>
            <w:r w:rsidRPr="00593EF9">
              <w:rPr>
                <w:color w:val="000000" w:themeColor="text1"/>
                <w:sz w:val="24"/>
                <w:szCs w:val="24"/>
              </w:rPr>
              <w:t>Проведення заходів військово-патріотичного виховання молоді</w:t>
            </w:r>
          </w:p>
        </w:tc>
        <w:tc>
          <w:tcPr>
            <w:tcW w:w="3118" w:type="dxa"/>
            <w:vAlign w:val="center"/>
          </w:tcPr>
          <w:p w14:paraId="306F85EC" w14:textId="77777777" w:rsidR="008914AC" w:rsidRPr="00593EF9" w:rsidRDefault="008914AC" w:rsidP="00B7663B">
            <w:pPr>
              <w:ind w:right="-90"/>
              <w:jc w:val="center"/>
              <w:rPr>
                <w:color w:val="000000" w:themeColor="text1"/>
                <w:sz w:val="24"/>
                <w:szCs w:val="24"/>
              </w:rPr>
            </w:pPr>
            <w:r w:rsidRPr="00593EF9">
              <w:rPr>
                <w:color w:val="000000" w:themeColor="text1"/>
                <w:sz w:val="24"/>
                <w:szCs w:val="24"/>
              </w:rPr>
              <w:t xml:space="preserve">Третій відділ (м. Кіцмань) Чернівецького РТЦК та СП, </w:t>
            </w:r>
          </w:p>
          <w:p w14:paraId="4171722C" w14:textId="77777777" w:rsidR="008914AC" w:rsidRPr="00593EF9" w:rsidRDefault="008914AC" w:rsidP="00B7663B">
            <w:pPr>
              <w:jc w:val="center"/>
              <w:rPr>
                <w:color w:val="000000" w:themeColor="text1"/>
                <w:sz w:val="24"/>
                <w:szCs w:val="24"/>
              </w:rPr>
            </w:pPr>
            <w:r w:rsidRPr="00593EF9">
              <w:rPr>
                <w:color w:val="000000" w:themeColor="text1"/>
                <w:sz w:val="24"/>
                <w:szCs w:val="24"/>
              </w:rPr>
              <w:t>відділ освіти, молоді та спорту Кіцманської міської ради</w:t>
            </w:r>
          </w:p>
        </w:tc>
        <w:tc>
          <w:tcPr>
            <w:tcW w:w="2268" w:type="dxa"/>
            <w:vAlign w:val="center"/>
          </w:tcPr>
          <w:p w14:paraId="3835C7BE" w14:textId="231889A1" w:rsidR="008914AC" w:rsidRPr="00593EF9" w:rsidRDefault="00010B03" w:rsidP="00B7663B">
            <w:pPr>
              <w:jc w:val="center"/>
              <w:rPr>
                <w:color w:val="000000" w:themeColor="text1"/>
                <w:sz w:val="24"/>
                <w:szCs w:val="24"/>
              </w:rPr>
            </w:pPr>
            <w:r>
              <w:rPr>
                <w:color w:val="000000" w:themeColor="text1"/>
                <w:sz w:val="24"/>
                <w:szCs w:val="24"/>
              </w:rPr>
              <w:t>Бюджет Кіцманської міської ТГ</w:t>
            </w:r>
          </w:p>
        </w:tc>
        <w:tc>
          <w:tcPr>
            <w:tcW w:w="992" w:type="dxa"/>
            <w:vAlign w:val="center"/>
          </w:tcPr>
          <w:p w14:paraId="023CA1FD" w14:textId="0B7969A0" w:rsidR="008914AC" w:rsidRPr="00010B03" w:rsidRDefault="00010B03" w:rsidP="00B7663B">
            <w:pPr>
              <w:jc w:val="center"/>
              <w:rPr>
                <w:color w:val="000000" w:themeColor="text1"/>
                <w:sz w:val="24"/>
                <w:szCs w:val="24"/>
              </w:rPr>
            </w:pPr>
            <w:r w:rsidRPr="00010B03">
              <w:rPr>
                <w:color w:val="000000" w:themeColor="text1"/>
                <w:sz w:val="24"/>
                <w:szCs w:val="24"/>
              </w:rPr>
              <w:t>20,0</w:t>
            </w:r>
          </w:p>
        </w:tc>
        <w:tc>
          <w:tcPr>
            <w:tcW w:w="1134" w:type="dxa"/>
            <w:vAlign w:val="center"/>
          </w:tcPr>
          <w:p w14:paraId="6B1F11D7" w14:textId="77777777" w:rsidR="008914AC" w:rsidRPr="00010B03" w:rsidRDefault="008914AC" w:rsidP="00B7663B">
            <w:pPr>
              <w:jc w:val="center"/>
              <w:rPr>
                <w:color w:val="000000" w:themeColor="text1"/>
                <w:sz w:val="24"/>
                <w:szCs w:val="24"/>
              </w:rPr>
            </w:pPr>
            <w:r w:rsidRPr="00010B03">
              <w:rPr>
                <w:color w:val="000000" w:themeColor="text1"/>
                <w:sz w:val="24"/>
                <w:szCs w:val="24"/>
              </w:rPr>
              <w:t>10,0</w:t>
            </w:r>
          </w:p>
        </w:tc>
        <w:tc>
          <w:tcPr>
            <w:tcW w:w="2589" w:type="dxa"/>
            <w:vAlign w:val="center"/>
          </w:tcPr>
          <w:p w14:paraId="21FC6862" w14:textId="77777777" w:rsidR="008914AC" w:rsidRPr="00593EF9" w:rsidRDefault="008914AC" w:rsidP="00593EF9">
            <w:pPr>
              <w:jc w:val="both"/>
              <w:rPr>
                <w:color w:val="000000" w:themeColor="text1"/>
                <w:sz w:val="24"/>
                <w:szCs w:val="24"/>
              </w:rPr>
            </w:pPr>
            <w:r w:rsidRPr="00593EF9">
              <w:rPr>
                <w:color w:val="000000" w:themeColor="text1"/>
                <w:sz w:val="24"/>
                <w:szCs w:val="24"/>
              </w:rPr>
              <w:t>Підвищення рівня виховної та військово-патріотичної роботи серед допризовної, призовної молоді, військовозобов’язаних та резервістів</w:t>
            </w:r>
          </w:p>
        </w:tc>
      </w:tr>
      <w:tr w:rsidR="00010B03" w14:paraId="714EBC86" w14:textId="77777777" w:rsidTr="000B149A">
        <w:tc>
          <w:tcPr>
            <w:tcW w:w="540" w:type="dxa"/>
            <w:vAlign w:val="center"/>
          </w:tcPr>
          <w:p w14:paraId="2978B896" w14:textId="77777777" w:rsidR="00010B03" w:rsidRPr="00593EF9" w:rsidRDefault="00010B03" w:rsidP="00010B03">
            <w:pPr>
              <w:jc w:val="center"/>
              <w:rPr>
                <w:color w:val="000000" w:themeColor="text1"/>
                <w:sz w:val="24"/>
                <w:szCs w:val="24"/>
              </w:rPr>
            </w:pPr>
            <w:r w:rsidRPr="00593EF9">
              <w:rPr>
                <w:color w:val="000000" w:themeColor="text1"/>
                <w:sz w:val="24"/>
                <w:szCs w:val="24"/>
              </w:rPr>
              <w:t>2.</w:t>
            </w:r>
          </w:p>
        </w:tc>
        <w:tc>
          <w:tcPr>
            <w:tcW w:w="4530" w:type="dxa"/>
            <w:vAlign w:val="center"/>
          </w:tcPr>
          <w:p w14:paraId="174E2CEF" w14:textId="77777777" w:rsidR="00010B03" w:rsidRPr="00010B03" w:rsidRDefault="00010B03" w:rsidP="00010B03">
            <w:pPr>
              <w:ind w:firstLine="311"/>
              <w:jc w:val="both"/>
              <w:rPr>
                <w:color w:val="000000" w:themeColor="text1"/>
                <w:sz w:val="24"/>
                <w:szCs w:val="24"/>
              </w:rPr>
            </w:pPr>
            <w:r w:rsidRPr="00010B03">
              <w:rPr>
                <w:color w:val="000000" w:themeColor="text1"/>
                <w:sz w:val="24"/>
                <w:szCs w:val="24"/>
              </w:rPr>
              <w:t>Зустріч з ветеранами війни, учасниками АТО, військовослужбовцями</w:t>
            </w:r>
          </w:p>
        </w:tc>
        <w:tc>
          <w:tcPr>
            <w:tcW w:w="3118" w:type="dxa"/>
            <w:vAlign w:val="center"/>
          </w:tcPr>
          <w:p w14:paraId="2D1E8985" w14:textId="77777777" w:rsidR="00010B03" w:rsidRPr="00010B03" w:rsidRDefault="00010B03" w:rsidP="00010B03">
            <w:pPr>
              <w:jc w:val="center"/>
              <w:rPr>
                <w:color w:val="000000" w:themeColor="text1"/>
                <w:sz w:val="24"/>
                <w:szCs w:val="24"/>
              </w:rPr>
            </w:pPr>
            <w:r w:rsidRPr="00010B03">
              <w:rPr>
                <w:color w:val="000000" w:themeColor="text1"/>
                <w:sz w:val="24"/>
                <w:szCs w:val="24"/>
              </w:rPr>
              <w:t>Третій відділ (м. Кіцмань) Чернівецького РТЦК та СП,</w:t>
            </w:r>
          </w:p>
          <w:p w14:paraId="078E6BBE" w14:textId="77777777" w:rsidR="00010B03" w:rsidRPr="00010B03" w:rsidRDefault="00010B03" w:rsidP="00010B03">
            <w:pPr>
              <w:jc w:val="center"/>
              <w:rPr>
                <w:color w:val="000000" w:themeColor="text1"/>
                <w:sz w:val="24"/>
                <w:szCs w:val="24"/>
              </w:rPr>
            </w:pPr>
            <w:r w:rsidRPr="00010B03">
              <w:rPr>
                <w:color w:val="000000" w:themeColor="text1"/>
                <w:sz w:val="24"/>
                <w:szCs w:val="24"/>
              </w:rPr>
              <w:t>відділ освіти, молоді та спорту Кіцманської міської ради, Рада ветеранів</w:t>
            </w:r>
          </w:p>
        </w:tc>
        <w:tc>
          <w:tcPr>
            <w:tcW w:w="2268" w:type="dxa"/>
          </w:tcPr>
          <w:p w14:paraId="7DC802E1" w14:textId="4E46AA10" w:rsidR="00010B03" w:rsidRPr="00010B03" w:rsidRDefault="00010B03" w:rsidP="00010B03">
            <w:pPr>
              <w:jc w:val="center"/>
              <w:rPr>
                <w:color w:val="000000" w:themeColor="text1"/>
                <w:sz w:val="24"/>
                <w:szCs w:val="24"/>
              </w:rPr>
            </w:pPr>
            <w:r w:rsidRPr="00010B03">
              <w:rPr>
                <w:color w:val="000000" w:themeColor="text1"/>
                <w:sz w:val="24"/>
                <w:szCs w:val="24"/>
              </w:rPr>
              <w:t>Бюджет Кіцманської міської ТГ</w:t>
            </w:r>
          </w:p>
        </w:tc>
        <w:tc>
          <w:tcPr>
            <w:tcW w:w="992" w:type="dxa"/>
            <w:vAlign w:val="center"/>
          </w:tcPr>
          <w:p w14:paraId="7D236E0A" w14:textId="5BE98E4E" w:rsidR="00010B03" w:rsidRPr="00010B03" w:rsidRDefault="00010B03" w:rsidP="00010B03">
            <w:pPr>
              <w:jc w:val="center"/>
              <w:rPr>
                <w:color w:val="000000" w:themeColor="text1"/>
                <w:sz w:val="24"/>
                <w:szCs w:val="24"/>
              </w:rPr>
            </w:pPr>
            <w:r w:rsidRPr="00010B03">
              <w:rPr>
                <w:color w:val="000000" w:themeColor="text1"/>
                <w:sz w:val="24"/>
                <w:szCs w:val="24"/>
              </w:rPr>
              <w:t>20,0</w:t>
            </w:r>
          </w:p>
        </w:tc>
        <w:tc>
          <w:tcPr>
            <w:tcW w:w="1134" w:type="dxa"/>
            <w:vAlign w:val="center"/>
          </w:tcPr>
          <w:p w14:paraId="53418306" w14:textId="77777777" w:rsidR="00010B03" w:rsidRPr="00010B03" w:rsidRDefault="00010B03" w:rsidP="00010B03">
            <w:pPr>
              <w:jc w:val="center"/>
              <w:rPr>
                <w:color w:val="000000" w:themeColor="text1"/>
                <w:sz w:val="24"/>
                <w:szCs w:val="24"/>
              </w:rPr>
            </w:pPr>
            <w:r w:rsidRPr="00010B03">
              <w:rPr>
                <w:color w:val="000000" w:themeColor="text1"/>
                <w:sz w:val="24"/>
                <w:szCs w:val="24"/>
              </w:rPr>
              <w:t>10,0</w:t>
            </w:r>
          </w:p>
        </w:tc>
        <w:tc>
          <w:tcPr>
            <w:tcW w:w="2589" w:type="dxa"/>
            <w:vAlign w:val="center"/>
          </w:tcPr>
          <w:p w14:paraId="134C4DBB" w14:textId="77777777" w:rsidR="00010B03" w:rsidRPr="00010B03" w:rsidRDefault="00010B03" w:rsidP="00010B03">
            <w:pPr>
              <w:jc w:val="both"/>
              <w:rPr>
                <w:color w:val="000000" w:themeColor="text1"/>
                <w:sz w:val="24"/>
                <w:szCs w:val="24"/>
              </w:rPr>
            </w:pPr>
            <w:r w:rsidRPr="00010B03">
              <w:rPr>
                <w:color w:val="000000" w:themeColor="text1"/>
                <w:sz w:val="24"/>
                <w:szCs w:val="24"/>
              </w:rPr>
              <w:t xml:space="preserve">Популяризація професії захисника вітчизни </w:t>
            </w:r>
          </w:p>
        </w:tc>
      </w:tr>
      <w:tr w:rsidR="00010B03" w14:paraId="44CCEB13" w14:textId="77777777" w:rsidTr="000B149A">
        <w:tc>
          <w:tcPr>
            <w:tcW w:w="540" w:type="dxa"/>
            <w:vAlign w:val="center"/>
          </w:tcPr>
          <w:p w14:paraId="74A3465B" w14:textId="77777777" w:rsidR="00010B03" w:rsidRPr="00593EF9" w:rsidRDefault="00010B03" w:rsidP="00010B03">
            <w:pPr>
              <w:jc w:val="center"/>
              <w:rPr>
                <w:sz w:val="24"/>
                <w:szCs w:val="24"/>
              </w:rPr>
            </w:pPr>
            <w:r w:rsidRPr="00593EF9">
              <w:rPr>
                <w:sz w:val="24"/>
                <w:szCs w:val="24"/>
              </w:rPr>
              <w:t>3.</w:t>
            </w:r>
          </w:p>
        </w:tc>
        <w:tc>
          <w:tcPr>
            <w:tcW w:w="4530" w:type="dxa"/>
            <w:vAlign w:val="center"/>
          </w:tcPr>
          <w:p w14:paraId="36CEFDA1" w14:textId="77777777" w:rsidR="00010B03" w:rsidRPr="000035DA" w:rsidRDefault="00010B03" w:rsidP="00010B03">
            <w:pPr>
              <w:ind w:firstLine="358"/>
              <w:jc w:val="both"/>
              <w:rPr>
                <w:color w:val="000000" w:themeColor="text1"/>
                <w:sz w:val="23"/>
                <w:szCs w:val="23"/>
              </w:rPr>
            </w:pPr>
            <w:r w:rsidRPr="000035DA">
              <w:rPr>
                <w:color w:val="000000" w:themeColor="text1"/>
                <w:sz w:val="23"/>
                <w:szCs w:val="23"/>
              </w:rPr>
              <w:t>Агітаційні заходи військово-професійної орієнтації молоді щодо вступу у вищі військові навчальні заклади,  військові навчальні підрозділи закладів вищої освіти Міністерства оборони України з учнями навчальних закладів громади</w:t>
            </w:r>
          </w:p>
        </w:tc>
        <w:tc>
          <w:tcPr>
            <w:tcW w:w="3118" w:type="dxa"/>
            <w:vAlign w:val="center"/>
          </w:tcPr>
          <w:p w14:paraId="3DE4EAF8" w14:textId="77777777" w:rsidR="00010B03" w:rsidRPr="00593EF9" w:rsidRDefault="00010B03" w:rsidP="00010B03">
            <w:pPr>
              <w:jc w:val="center"/>
              <w:rPr>
                <w:sz w:val="24"/>
                <w:szCs w:val="24"/>
              </w:rPr>
            </w:pPr>
            <w:r w:rsidRPr="00593EF9">
              <w:rPr>
                <w:sz w:val="24"/>
                <w:szCs w:val="24"/>
              </w:rPr>
              <w:t>Третій відділ (м. Кіцмань) Чернівецького РТЦК та СП,</w:t>
            </w:r>
          </w:p>
          <w:p w14:paraId="12171200" w14:textId="77777777" w:rsidR="00010B03" w:rsidRPr="00593EF9" w:rsidRDefault="00010B03" w:rsidP="00010B03">
            <w:pPr>
              <w:jc w:val="center"/>
              <w:rPr>
                <w:sz w:val="24"/>
                <w:szCs w:val="24"/>
              </w:rPr>
            </w:pPr>
            <w:r w:rsidRPr="00593EF9">
              <w:rPr>
                <w:sz w:val="24"/>
                <w:szCs w:val="24"/>
              </w:rPr>
              <w:t>відділ освіти, молоді та спорту Кіцманської міської ради</w:t>
            </w:r>
          </w:p>
        </w:tc>
        <w:tc>
          <w:tcPr>
            <w:tcW w:w="2268" w:type="dxa"/>
          </w:tcPr>
          <w:p w14:paraId="1A1A3EAD" w14:textId="2B6E852D" w:rsidR="00010B03" w:rsidRPr="00593EF9" w:rsidRDefault="00010B03" w:rsidP="00010B03">
            <w:pPr>
              <w:jc w:val="center"/>
              <w:rPr>
                <w:sz w:val="24"/>
                <w:szCs w:val="24"/>
              </w:rPr>
            </w:pPr>
            <w:r w:rsidRPr="0033572D">
              <w:rPr>
                <w:color w:val="000000" w:themeColor="text1"/>
                <w:sz w:val="24"/>
                <w:szCs w:val="24"/>
              </w:rPr>
              <w:t>Бюджет Кіцманської міської ТГ</w:t>
            </w:r>
          </w:p>
        </w:tc>
        <w:tc>
          <w:tcPr>
            <w:tcW w:w="992" w:type="dxa"/>
            <w:vAlign w:val="center"/>
          </w:tcPr>
          <w:p w14:paraId="7BE340EB" w14:textId="1152D093" w:rsidR="00010B03" w:rsidRPr="00010B03" w:rsidRDefault="00010B03" w:rsidP="00010B03">
            <w:pPr>
              <w:jc w:val="center"/>
              <w:rPr>
                <w:color w:val="000000" w:themeColor="text1"/>
                <w:sz w:val="24"/>
                <w:szCs w:val="24"/>
              </w:rPr>
            </w:pPr>
            <w:r w:rsidRPr="00010B03">
              <w:rPr>
                <w:color w:val="000000" w:themeColor="text1"/>
                <w:sz w:val="24"/>
                <w:szCs w:val="24"/>
              </w:rPr>
              <w:t>10,0</w:t>
            </w:r>
          </w:p>
        </w:tc>
        <w:tc>
          <w:tcPr>
            <w:tcW w:w="1134" w:type="dxa"/>
            <w:vAlign w:val="center"/>
          </w:tcPr>
          <w:p w14:paraId="583E81EA" w14:textId="77777777" w:rsidR="00010B03" w:rsidRPr="00010B03" w:rsidRDefault="00010B03" w:rsidP="00010B03">
            <w:pPr>
              <w:jc w:val="center"/>
              <w:rPr>
                <w:color w:val="000000" w:themeColor="text1"/>
                <w:sz w:val="24"/>
                <w:szCs w:val="24"/>
              </w:rPr>
            </w:pPr>
            <w:r w:rsidRPr="00010B03">
              <w:rPr>
                <w:color w:val="000000" w:themeColor="text1"/>
                <w:sz w:val="24"/>
                <w:szCs w:val="24"/>
              </w:rPr>
              <w:t>5,0</w:t>
            </w:r>
          </w:p>
        </w:tc>
        <w:tc>
          <w:tcPr>
            <w:tcW w:w="2589" w:type="dxa"/>
            <w:vAlign w:val="center"/>
          </w:tcPr>
          <w:p w14:paraId="710AC24D" w14:textId="77777777" w:rsidR="00010B03" w:rsidRPr="00593EF9" w:rsidRDefault="00010B03" w:rsidP="00010B03">
            <w:pPr>
              <w:jc w:val="both"/>
              <w:rPr>
                <w:sz w:val="24"/>
                <w:szCs w:val="24"/>
              </w:rPr>
            </w:pPr>
            <w:r w:rsidRPr="00593EF9">
              <w:rPr>
                <w:sz w:val="24"/>
                <w:szCs w:val="24"/>
              </w:rPr>
              <w:t>Формування у молоді, військовозобов’язаних та резервістів  почуття патріотизму</w:t>
            </w:r>
          </w:p>
        </w:tc>
      </w:tr>
      <w:tr w:rsidR="00010B03" w14:paraId="6C64EA62" w14:textId="77777777" w:rsidTr="000B149A">
        <w:tc>
          <w:tcPr>
            <w:tcW w:w="540" w:type="dxa"/>
            <w:vAlign w:val="center"/>
          </w:tcPr>
          <w:p w14:paraId="04630F59" w14:textId="77777777" w:rsidR="00010B03" w:rsidRPr="00593EF9" w:rsidRDefault="00010B03" w:rsidP="00010B03">
            <w:pPr>
              <w:jc w:val="center"/>
              <w:rPr>
                <w:sz w:val="24"/>
                <w:szCs w:val="24"/>
              </w:rPr>
            </w:pPr>
            <w:r w:rsidRPr="00593EF9">
              <w:rPr>
                <w:sz w:val="24"/>
                <w:szCs w:val="24"/>
              </w:rPr>
              <w:t>4.</w:t>
            </w:r>
          </w:p>
        </w:tc>
        <w:tc>
          <w:tcPr>
            <w:tcW w:w="4530" w:type="dxa"/>
            <w:vAlign w:val="center"/>
          </w:tcPr>
          <w:p w14:paraId="67507BD5" w14:textId="77777777" w:rsidR="00010B03" w:rsidRPr="000035DA" w:rsidRDefault="00010B03" w:rsidP="00010B03">
            <w:pPr>
              <w:ind w:firstLine="311"/>
              <w:jc w:val="both"/>
              <w:rPr>
                <w:color w:val="000000" w:themeColor="text1"/>
                <w:sz w:val="23"/>
                <w:szCs w:val="23"/>
              </w:rPr>
            </w:pPr>
            <w:r w:rsidRPr="000035DA">
              <w:rPr>
                <w:color w:val="000000" w:themeColor="text1"/>
                <w:sz w:val="23"/>
                <w:szCs w:val="23"/>
              </w:rPr>
              <w:t xml:space="preserve">Забезпечення  автотранспортом для перевезення громадян на комісію </w:t>
            </w:r>
            <w:r w:rsidRPr="000035DA">
              <w:rPr>
                <w:color w:val="000000" w:themeColor="text1"/>
                <w:sz w:val="23"/>
                <w:szCs w:val="23"/>
                <w:shd w:val="clear" w:color="auto" w:fill="FFFFFF"/>
              </w:rPr>
              <w:t>з питань направлення для проходження базової військової служби,</w:t>
            </w:r>
            <w:r w:rsidRPr="000035DA">
              <w:rPr>
                <w:color w:val="000000" w:themeColor="text1"/>
                <w:sz w:val="23"/>
                <w:szCs w:val="23"/>
              </w:rPr>
              <w:t xml:space="preserve"> оповіщення, перевезення військовозобов’язаних, призваних за мобілізацією на пункти збору військових частин, навчальних центрів</w:t>
            </w:r>
          </w:p>
        </w:tc>
        <w:tc>
          <w:tcPr>
            <w:tcW w:w="3118" w:type="dxa"/>
            <w:vAlign w:val="center"/>
          </w:tcPr>
          <w:p w14:paraId="15AB848E" w14:textId="77777777" w:rsidR="00010B03" w:rsidRPr="00593EF9" w:rsidRDefault="00010B03" w:rsidP="00010B03">
            <w:pPr>
              <w:jc w:val="center"/>
              <w:rPr>
                <w:sz w:val="24"/>
                <w:szCs w:val="24"/>
              </w:rPr>
            </w:pPr>
            <w:r w:rsidRPr="00593EF9">
              <w:rPr>
                <w:sz w:val="24"/>
                <w:szCs w:val="24"/>
              </w:rPr>
              <w:t>Третій відділ</w:t>
            </w:r>
          </w:p>
          <w:p w14:paraId="7008FDD2" w14:textId="77777777" w:rsidR="00010B03" w:rsidRDefault="00010B03" w:rsidP="00010B03">
            <w:pPr>
              <w:jc w:val="center"/>
              <w:rPr>
                <w:sz w:val="24"/>
                <w:szCs w:val="24"/>
              </w:rPr>
            </w:pPr>
            <w:r w:rsidRPr="00593EF9">
              <w:rPr>
                <w:sz w:val="24"/>
                <w:szCs w:val="24"/>
              </w:rPr>
              <w:t xml:space="preserve"> (м. Кіцмань) </w:t>
            </w:r>
          </w:p>
          <w:p w14:paraId="23FE5102" w14:textId="77777777" w:rsidR="00010B03" w:rsidRPr="00593EF9" w:rsidRDefault="00010B03" w:rsidP="00010B03">
            <w:pPr>
              <w:jc w:val="center"/>
              <w:rPr>
                <w:sz w:val="24"/>
                <w:szCs w:val="24"/>
              </w:rPr>
            </w:pPr>
            <w:r w:rsidRPr="00593EF9">
              <w:rPr>
                <w:sz w:val="24"/>
                <w:szCs w:val="24"/>
              </w:rPr>
              <w:t>Чернівецького РТЦК та СП</w:t>
            </w:r>
          </w:p>
        </w:tc>
        <w:tc>
          <w:tcPr>
            <w:tcW w:w="2268" w:type="dxa"/>
          </w:tcPr>
          <w:p w14:paraId="6E768CF8" w14:textId="4432E535" w:rsidR="00010B03" w:rsidRPr="00593EF9" w:rsidRDefault="00010B03" w:rsidP="00010B03">
            <w:pPr>
              <w:jc w:val="center"/>
              <w:rPr>
                <w:sz w:val="24"/>
                <w:szCs w:val="24"/>
              </w:rPr>
            </w:pPr>
            <w:r w:rsidRPr="0033572D">
              <w:rPr>
                <w:color w:val="000000" w:themeColor="text1"/>
                <w:sz w:val="24"/>
                <w:szCs w:val="24"/>
              </w:rPr>
              <w:t>Бюджет Кіцманської міської ТГ</w:t>
            </w:r>
          </w:p>
        </w:tc>
        <w:tc>
          <w:tcPr>
            <w:tcW w:w="992" w:type="dxa"/>
            <w:vAlign w:val="center"/>
          </w:tcPr>
          <w:p w14:paraId="550AFEBA" w14:textId="77777777" w:rsidR="00010B03" w:rsidRPr="00010B03" w:rsidRDefault="00010B03" w:rsidP="00010B03">
            <w:pPr>
              <w:jc w:val="center"/>
              <w:rPr>
                <w:color w:val="000000" w:themeColor="text1"/>
                <w:sz w:val="24"/>
                <w:szCs w:val="24"/>
              </w:rPr>
            </w:pPr>
            <w:r w:rsidRPr="00010B03">
              <w:rPr>
                <w:color w:val="000000" w:themeColor="text1"/>
                <w:sz w:val="24"/>
                <w:szCs w:val="24"/>
              </w:rPr>
              <w:t>50,0</w:t>
            </w:r>
          </w:p>
        </w:tc>
        <w:tc>
          <w:tcPr>
            <w:tcW w:w="1134" w:type="dxa"/>
            <w:vAlign w:val="center"/>
          </w:tcPr>
          <w:p w14:paraId="21DB107F" w14:textId="77777777" w:rsidR="00010B03" w:rsidRPr="00010B03" w:rsidRDefault="00010B03" w:rsidP="00010B03">
            <w:pPr>
              <w:jc w:val="center"/>
              <w:rPr>
                <w:color w:val="000000" w:themeColor="text1"/>
                <w:sz w:val="24"/>
                <w:szCs w:val="24"/>
              </w:rPr>
            </w:pPr>
            <w:r w:rsidRPr="00010B03">
              <w:rPr>
                <w:color w:val="000000" w:themeColor="text1"/>
                <w:sz w:val="24"/>
                <w:szCs w:val="24"/>
              </w:rPr>
              <w:t>50,0</w:t>
            </w:r>
          </w:p>
        </w:tc>
        <w:tc>
          <w:tcPr>
            <w:tcW w:w="2589" w:type="dxa"/>
            <w:vAlign w:val="center"/>
          </w:tcPr>
          <w:p w14:paraId="6C149354" w14:textId="77777777" w:rsidR="00010B03" w:rsidRPr="00593EF9" w:rsidRDefault="00010B03" w:rsidP="00010B03">
            <w:pPr>
              <w:jc w:val="both"/>
              <w:rPr>
                <w:sz w:val="24"/>
                <w:szCs w:val="24"/>
              </w:rPr>
            </w:pPr>
            <w:r w:rsidRPr="00593EF9">
              <w:rPr>
                <w:sz w:val="24"/>
                <w:szCs w:val="24"/>
              </w:rPr>
              <w:t>Своєчасна доставка призовників та військовозобов’язаних  та резервістів на пункти збору військових частин</w:t>
            </w:r>
          </w:p>
        </w:tc>
      </w:tr>
      <w:tr w:rsidR="00593EF9" w14:paraId="5997434A" w14:textId="77777777" w:rsidTr="00010B03">
        <w:tc>
          <w:tcPr>
            <w:tcW w:w="540" w:type="dxa"/>
            <w:vAlign w:val="center"/>
          </w:tcPr>
          <w:p w14:paraId="7680AEF4" w14:textId="77777777" w:rsidR="008914AC" w:rsidRPr="00593EF9" w:rsidRDefault="008914AC" w:rsidP="00B7663B">
            <w:pPr>
              <w:jc w:val="center"/>
              <w:rPr>
                <w:sz w:val="24"/>
                <w:szCs w:val="24"/>
              </w:rPr>
            </w:pPr>
            <w:r w:rsidRPr="00593EF9">
              <w:rPr>
                <w:sz w:val="24"/>
                <w:szCs w:val="24"/>
              </w:rPr>
              <w:t>5.</w:t>
            </w:r>
          </w:p>
        </w:tc>
        <w:tc>
          <w:tcPr>
            <w:tcW w:w="4530" w:type="dxa"/>
          </w:tcPr>
          <w:p w14:paraId="41C4C27F" w14:textId="77777777" w:rsidR="00885CC4" w:rsidRPr="000035DA" w:rsidRDefault="008914AC" w:rsidP="00885CC4">
            <w:pPr>
              <w:ind w:firstLine="311"/>
              <w:jc w:val="both"/>
              <w:rPr>
                <w:sz w:val="23"/>
                <w:szCs w:val="23"/>
              </w:rPr>
            </w:pPr>
            <w:r w:rsidRPr="000035DA">
              <w:rPr>
                <w:sz w:val="23"/>
                <w:szCs w:val="23"/>
              </w:rPr>
              <w:t>Проведення роз’яснювальної роботи з громадянами призовного віку, військовозобов’язаними та резервістами за місцем реєстрації (зустрічі,</w:t>
            </w:r>
            <w:r w:rsidR="00885CC4" w:rsidRPr="000035DA">
              <w:rPr>
                <w:sz w:val="23"/>
                <w:szCs w:val="23"/>
              </w:rPr>
              <w:t xml:space="preserve"> </w:t>
            </w:r>
            <w:r w:rsidRPr="000035DA">
              <w:rPr>
                <w:sz w:val="23"/>
                <w:szCs w:val="23"/>
              </w:rPr>
              <w:t xml:space="preserve">бесіди), </w:t>
            </w:r>
            <w:r w:rsidRPr="000035DA">
              <w:rPr>
                <w:sz w:val="23"/>
                <w:szCs w:val="23"/>
              </w:rPr>
              <w:lastRenderedPageBreak/>
              <w:t xml:space="preserve">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w:t>
            </w:r>
            <w:r w:rsidR="00885CC4" w:rsidRPr="000035DA">
              <w:rPr>
                <w:sz w:val="23"/>
                <w:szCs w:val="23"/>
              </w:rPr>
              <w:t>РТЦК та СП</w:t>
            </w:r>
            <w:r w:rsidRPr="000035DA">
              <w:rPr>
                <w:sz w:val="23"/>
                <w:szCs w:val="23"/>
              </w:rPr>
              <w:t>.</w:t>
            </w:r>
          </w:p>
          <w:p w14:paraId="346665B8" w14:textId="77777777" w:rsidR="00885CC4" w:rsidRPr="000035DA" w:rsidRDefault="008914AC" w:rsidP="00885CC4">
            <w:pPr>
              <w:ind w:firstLine="311"/>
              <w:jc w:val="both"/>
              <w:rPr>
                <w:sz w:val="23"/>
                <w:szCs w:val="23"/>
              </w:rPr>
            </w:pPr>
            <w:r w:rsidRPr="000035DA">
              <w:rPr>
                <w:sz w:val="23"/>
                <w:szCs w:val="23"/>
              </w:rPr>
              <w:t xml:space="preserve"> Надання практичної допомоги органам місцевого самоврядування у здійсненні ними владних повноважень щодо нап</w:t>
            </w:r>
            <w:r w:rsidRPr="000035DA">
              <w:rPr>
                <w:color w:val="333333"/>
                <w:sz w:val="23"/>
                <w:szCs w:val="23"/>
                <w:shd w:val="clear" w:color="auto" w:fill="FFFFFF"/>
              </w:rPr>
              <w:t>равлення громадян України для проходження базової військової служби,</w:t>
            </w:r>
            <w:r w:rsidRPr="000035DA">
              <w:rPr>
                <w:sz w:val="23"/>
                <w:szCs w:val="23"/>
              </w:rPr>
              <w:t xml:space="preserve"> призову на військову службу за призовом осіб офіцерського складу, призову на військову службу за мобілізацією, збори військовозобов’язаних (резервістів) та військову службу за контрактом з виїздом на місця. </w:t>
            </w:r>
          </w:p>
          <w:p w14:paraId="575906AE" w14:textId="5C90A737" w:rsidR="008914AC" w:rsidRPr="000035DA" w:rsidRDefault="008914AC" w:rsidP="00885CC4">
            <w:pPr>
              <w:ind w:firstLine="311"/>
              <w:jc w:val="both"/>
              <w:rPr>
                <w:sz w:val="23"/>
                <w:szCs w:val="23"/>
              </w:rPr>
            </w:pPr>
            <w:r w:rsidRPr="000035DA">
              <w:rPr>
                <w:sz w:val="23"/>
                <w:szCs w:val="23"/>
              </w:rPr>
              <w:t xml:space="preserve">Забезпечення третього відділу Чернівецького </w:t>
            </w:r>
            <w:r w:rsidR="00885CC4" w:rsidRPr="000035DA">
              <w:rPr>
                <w:sz w:val="23"/>
                <w:szCs w:val="23"/>
              </w:rPr>
              <w:t>РТЦК та СП</w:t>
            </w:r>
            <w:r w:rsidRPr="000035DA">
              <w:rPr>
                <w:sz w:val="23"/>
                <w:szCs w:val="23"/>
              </w:rPr>
              <w:t xml:space="preserve"> паливно-мастильними матеріалами, </w:t>
            </w:r>
            <w:r w:rsidR="00010B03" w:rsidRPr="000035DA">
              <w:rPr>
                <w:sz w:val="23"/>
                <w:szCs w:val="23"/>
              </w:rPr>
              <w:t xml:space="preserve">запчастинами для службового транспорту, ремонт та утримання службового транспорту, </w:t>
            </w:r>
            <w:r w:rsidRPr="000035DA">
              <w:rPr>
                <w:sz w:val="23"/>
                <w:szCs w:val="23"/>
              </w:rPr>
              <w:t>забезпечення проведення розрахунків за знаки поштової оплати, послуги по оплаті (заправці) картриджів, придбання паперу формату А-4, бланками документів та книг, необхідними  для ведення військового обліку,</w:t>
            </w:r>
            <w:r w:rsidRPr="000035DA">
              <w:rPr>
                <w:sz w:val="23"/>
                <w:szCs w:val="23"/>
                <w:lang w:val="ru-RU"/>
              </w:rPr>
              <w:t xml:space="preserve"> </w:t>
            </w:r>
            <w:r w:rsidRPr="000035DA">
              <w:rPr>
                <w:sz w:val="23"/>
                <w:szCs w:val="23"/>
              </w:rPr>
              <w:t>виготовлення рекламно-агітаційної продукції та іншими канцелярськими виробами.</w:t>
            </w:r>
          </w:p>
        </w:tc>
        <w:tc>
          <w:tcPr>
            <w:tcW w:w="3118" w:type="dxa"/>
            <w:vAlign w:val="center"/>
          </w:tcPr>
          <w:p w14:paraId="0D621BF4" w14:textId="77777777" w:rsidR="008914AC" w:rsidRPr="00593EF9" w:rsidRDefault="008914AC" w:rsidP="00B7663B">
            <w:pPr>
              <w:jc w:val="center"/>
              <w:rPr>
                <w:sz w:val="24"/>
                <w:szCs w:val="24"/>
              </w:rPr>
            </w:pPr>
            <w:r w:rsidRPr="00593EF9">
              <w:rPr>
                <w:sz w:val="24"/>
                <w:szCs w:val="24"/>
              </w:rPr>
              <w:lastRenderedPageBreak/>
              <w:t>Третій відділ</w:t>
            </w:r>
          </w:p>
          <w:p w14:paraId="07D711D9" w14:textId="77777777" w:rsidR="00593EF9" w:rsidRDefault="008914AC" w:rsidP="00593EF9">
            <w:pPr>
              <w:jc w:val="center"/>
              <w:rPr>
                <w:sz w:val="24"/>
                <w:szCs w:val="24"/>
              </w:rPr>
            </w:pPr>
            <w:r w:rsidRPr="00593EF9">
              <w:rPr>
                <w:sz w:val="24"/>
                <w:szCs w:val="24"/>
              </w:rPr>
              <w:t xml:space="preserve"> (м. Кіцмань) </w:t>
            </w:r>
          </w:p>
          <w:p w14:paraId="60D459C4" w14:textId="77777777" w:rsidR="008914AC" w:rsidRPr="00593EF9" w:rsidRDefault="008914AC" w:rsidP="00593EF9">
            <w:pPr>
              <w:jc w:val="center"/>
              <w:rPr>
                <w:sz w:val="24"/>
                <w:szCs w:val="24"/>
              </w:rPr>
            </w:pPr>
            <w:r w:rsidRPr="00593EF9">
              <w:rPr>
                <w:sz w:val="24"/>
                <w:szCs w:val="24"/>
              </w:rPr>
              <w:t>Чернівецького РТЦК та СП</w:t>
            </w:r>
          </w:p>
        </w:tc>
        <w:tc>
          <w:tcPr>
            <w:tcW w:w="2268" w:type="dxa"/>
            <w:vAlign w:val="center"/>
          </w:tcPr>
          <w:p w14:paraId="4D84AD49" w14:textId="02AFCBEB" w:rsidR="008914AC" w:rsidRPr="00593EF9" w:rsidRDefault="00010B03" w:rsidP="00B7663B">
            <w:pPr>
              <w:jc w:val="center"/>
              <w:rPr>
                <w:sz w:val="24"/>
                <w:szCs w:val="24"/>
              </w:rPr>
            </w:pPr>
            <w:r>
              <w:rPr>
                <w:color w:val="000000" w:themeColor="text1"/>
                <w:sz w:val="24"/>
                <w:szCs w:val="24"/>
              </w:rPr>
              <w:t>Бюджет Кіцманської міської ТГ</w:t>
            </w:r>
          </w:p>
        </w:tc>
        <w:tc>
          <w:tcPr>
            <w:tcW w:w="992" w:type="dxa"/>
            <w:vAlign w:val="center"/>
          </w:tcPr>
          <w:p w14:paraId="75F8B7BC" w14:textId="483D7DD8" w:rsidR="008914AC" w:rsidRPr="00010B03" w:rsidRDefault="00010B03" w:rsidP="00B7663B">
            <w:pPr>
              <w:jc w:val="center"/>
              <w:rPr>
                <w:color w:val="000000" w:themeColor="text1"/>
                <w:sz w:val="24"/>
                <w:szCs w:val="24"/>
              </w:rPr>
            </w:pPr>
            <w:r w:rsidRPr="00010B03">
              <w:rPr>
                <w:color w:val="000000" w:themeColor="text1"/>
                <w:sz w:val="24"/>
                <w:szCs w:val="24"/>
              </w:rPr>
              <w:t>200,0</w:t>
            </w:r>
          </w:p>
        </w:tc>
        <w:tc>
          <w:tcPr>
            <w:tcW w:w="1134" w:type="dxa"/>
            <w:vAlign w:val="center"/>
          </w:tcPr>
          <w:p w14:paraId="61ADAEEA" w14:textId="77777777" w:rsidR="008914AC" w:rsidRPr="00010B03" w:rsidRDefault="008914AC" w:rsidP="00B7663B">
            <w:pPr>
              <w:jc w:val="center"/>
              <w:rPr>
                <w:color w:val="000000" w:themeColor="text1"/>
                <w:sz w:val="24"/>
                <w:szCs w:val="24"/>
              </w:rPr>
            </w:pPr>
            <w:r w:rsidRPr="00010B03">
              <w:rPr>
                <w:color w:val="000000" w:themeColor="text1"/>
                <w:sz w:val="24"/>
                <w:szCs w:val="24"/>
              </w:rPr>
              <w:t>200,0</w:t>
            </w:r>
          </w:p>
        </w:tc>
        <w:tc>
          <w:tcPr>
            <w:tcW w:w="2589" w:type="dxa"/>
          </w:tcPr>
          <w:p w14:paraId="5F1C3E84" w14:textId="77777777" w:rsidR="008914AC" w:rsidRPr="00593EF9" w:rsidRDefault="008914AC" w:rsidP="00593EF9">
            <w:pPr>
              <w:jc w:val="both"/>
              <w:rPr>
                <w:sz w:val="24"/>
                <w:szCs w:val="24"/>
              </w:rPr>
            </w:pPr>
            <w:r w:rsidRPr="00593EF9">
              <w:rPr>
                <w:sz w:val="24"/>
                <w:szCs w:val="24"/>
              </w:rPr>
              <w:t xml:space="preserve">Забезпечення </w:t>
            </w:r>
            <w:r w:rsidR="00593EF9">
              <w:rPr>
                <w:sz w:val="24"/>
                <w:szCs w:val="24"/>
              </w:rPr>
              <w:t>в</w:t>
            </w:r>
            <w:r w:rsidRPr="00593EF9">
              <w:rPr>
                <w:sz w:val="24"/>
                <w:szCs w:val="24"/>
              </w:rPr>
              <w:t xml:space="preserve">иконання законодавства України Про оборону, </w:t>
            </w:r>
            <w:r w:rsidRPr="00593EF9">
              <w:rPr>
                <w:sz w:val="24"/>
                <w:szCs w:val="24"/>
              </w:rPr>
              <w:lastRenderedPageBreak/>
              <w:t>військовий обов’язок і військову службу, Указів Президента України</w:t>
            </w:r>
          </w:p>
        </w:tc>
      </w:tr>
      <w:tr w:rsidR="00593EF9" w14:paraId="404FD2A2" w14:textId="77777777" w:rsidTr="00593EF9">
        <w:tc>
          <w:tcPr>
            <w:tcW w:w="540" w:type="dxa"/>
            <w:vAlign w:val="center"/>
          </w:tcPr>
          <w:p w14:paraId="2EFA8B09" w14:textId="77777777" w:rsidR="008914AC" w:rsidRPr="00593EF9" w:rsidRDefault="008914AC" w:rsidP="00B7663B">
            <w:pPr>
              <w:jc w:val="center"/>
              <w:rPr>
                <w:sz w:val="24"/>
                <w:szCs w:val="24"/>
              </w:rPr>
            </w:pPr>
            <w:r w:rsidRPr="00593EF9">
              <w:rPr>
                <w:sz w:val="24"/>
                <w:szCs w:val="24"/>
              </w:rPr>
              <w:t>7.</w:t>
            </w:r>
          </w:p>
        </w:tc>
        <w:tc>
          <w:tcPr>
            <w:tcW w:w="4530" w:type="dxa"/>
          </w:tcPr>
          <w:p w14:paraId="5CB4AB37" w14:textId="11BD92D4" w:rsidR="008914AC" w:rsidRPr="00593EF9" w:rsidRDefault="00010B03" w:rsidP="00885CC4">
            <w:pPr>
              <w:ind w:firstLine="311"/>
              <w:jc w:val="both"/>
              <w:rPr>
                <w:sz w:val="24"/>
                <w:szCs w:val="24"/>
              </w:rPr>
            </w:pPr>
            <w:r>
              <w:rPr>
                <w:sz w:val="24"/>
                <w:szCs w:val="24"/>
              </w:rPr>
              <w:t xml:space="preserve">Виділення коштів на проведення ремонту будівель </w:t>
            </w:r>
            <w:r w:rsidRPr="00593EF9">
              <w:rPr>
                <w:sz w:val="24"/>
                <w:szCs w:val="24"/>
              </w:rPr>
              <w:t xml:space="preserve">третього відділу Чернівецького </w:t>
            </w:r>
            <w:r>
              <w:rPr>
                <w:sz w:val="24"/>
                <w:szCs w:val="24"/>
              </w:rPr>
              <w:t>РТЦК та СП, в тому числі придбання будівельних матеріалів</w:t>
            </w:r>
          </w:p>
        </w:tc>
        <w:tc>
          <w:tcPr>
            <w:tcW w:w="3118" w:type="dxa"/>
            <w:vAlign w:val="center"/>
          </w:tcPr>
          <w:p w14:paraId="1A1939BF" w14:textId="77777777" w:rsidR="008914AC" w:rsidRPr="00593EF9" w:rsidRDefault="008914AC" w:rsidP="00B7663B">
            <w:pPr>
              <w:jc w:val="center"/>
              <w:rPr>
                <w:sz w:val="24"/>
                <w:szCs w:val="24"/>
              </w:rPr>
            </w:pPr>
            <w:r w:rsidRPr="00593EF9">
              <w:rPr>
                <w:sz w:val="24"/>
                <w:szCs w:val="24"/>
              </w:rPr>
              <w:t xml:space="preserve">Кіцманська </w:t>
            </w:r>
          </w:p>
          <w:p w14:paraId="54C902EB" w14:textId="77777777" w:rsidR="008914AC" w:rsidRPr="00593EF9" w:rsidRDefault="008914AC" w:rsidP="00B7663B">
            <w:pPr>
              <w:jc w:val="center"/>
              <w:rPr>
                <w:sz w:val="24"/>
                <w:szCs w:val="24"/>
              </w:rPr>
            </w:pPr>
            <w:r w:rsidRPr="00593EF9">
              <w:rPr>
                <w:sz w:val="24"/>
                <w:szCs w:val="24"/>
              </w:rPr>
              <w:t>міська рада</w:t>
            </w:r>
          </w:p>
        </w:tc>
        <w:tc>
          <w:tcPr>
            <w:tcW w:w="2268" w:type="dxa"/>
            <w:vAlign w:val="center"/>
          </w:tcPr>
          <w:p w14:paraId="3E81C37E" w14:textId="73E0285D" w:rsidR="008914AC" w:rsidRPr="00010B03" w:rsidRDefault="00010B03" w:rsidP="00B7663B">
            <w:pPr>
              <w:jc w:val="center"/>
              <w:rPr>
                <w:color w:val="000000" w:themeColor="text1"/>
                <w:sz w:val="24"/>
                <w:szCs w:val="24"/>
              </w:rPr>
            </w:pPr>
            <w:r>
              <w:rPr>
                <w:color w:val="000000" w:themeColor="text1"/>
                <w:sz w:val="24"/>
                <w:szCs w:val="24"/>
              </w:rPr>
              <w:t>Бюджет Кіцманської міської ТГ</w:t>
            </w:r>
          </w:p>
        </w:tc>
        <w:tc>
          <w:tcPr>
            <w:tcW w:w="992" w:type="dxa"/>
            <w:vAlign w:val="center"/>
          </w:tcPr>
          <w:p w14:paraId="1335959D" w14:textId="77777777" w:rsidR="008914AC" w:rsidRPr="00593EF9" w:rsidRDefault="008914AC" w:rsidP="00B7663B">
            <w:pPr>
              <w:jc w:val="center"/>
              <w:rPr>
                <w:sz w:val="24"/>
                <w:szCs w:val="24"/>
              </w:rPr>
            </w:pPr>
            <w:r w:rsidRPr="00593EF9">
              <w:rPr>
                <w:sz w:val="24"/>
                <w:szCs w:val="24"/>
              </w:rPr>
              <w:t>500,0</w:t>
            </w:r>
          </w:p>
        </w:tc>
        <w:tc>
          <w:tcPr>
            <w:tcW w:w="1134" w:type="dxa"/>
            <w:vAlign w:val="center"/>
          </w:tcPr>
          <w:p w14:paraId="09B95D8A" w14:textId="77777777" w:rsidR="008914AC" w:rsidRPr="00593EF9" w:rsidRDefault="008914AC" w:rsidP="00B7663B">
            <w:pPr>
              <w:jc w:val="center"/>
              <w:rPr>
                <w:sz w:val="24"/>
                <w:szCs w:val="24"/>
              </w:rPr>
            </w:pPr>
            <w:r w:rsidRPr="00593EF9">
              <w:rPr>
                <w:sz w:val="24"/>
                <w:szCs w:val="24"/>
              </w:rPr>
              <w:t>500,0</w:t>
            </w:r>
          </w:p>
        </w:tc>
        <w:tc>
          <w:tcPr>
            <w:tcW w:w="2589" w:type="dxa"/>
          </w:tcPr>
          <w:p w14:paraId="27461EC6" w14:textId="77777777" w:rsidR="008914AC" w:rsidRPr="00593EF9" w:rsidRDefault="008914AC" w:rsidP="00593EF9">
            <w:pPr>
              <w:jc w:val="both"/>
              <w:rPr>
                <w:sz w:val="24"/>
                <w:szCs w:val="24"/>
              </w:rPr>
            </w:pPr>
          </w:p>
          <w:p w14:paraId="481748C7" w14:textId="77777777" w:rsidR="008914AC" w:rsidRPr="00593EF9" w:rsidRDefault="008914AC" w:rsidP="00593EF9">
            <w:pPr>
              <w:jc w:val="both"/>
              <w:rPr>
                <w:sz w:val="24"/>
                <w:szCs w:val="24"/>
              </w:rPr>
            </w:pPr>
            <w:r w:rsidRPr="00593EF9">
              <w:rPr>
                <w:sz w:val="24"/>
                <w:szCs w:val="24"/>
              </w:rPr>
              <w:t xml:space="preserve"> </w:t>
            </w:r>
          </w:p>
        </w:tc>
      </w:tr>
      <w:tr w:rsidR="00593EF9" w14:paraId="33852600" w14:textId="77777777" w:rsidTr="00593EF9">
        <w:tc>
          <w:tcPr>
            <w:tcW w:w="540" w:type="dxa"/>
            <w:vAlign w:val="center"/>
          </w:tcPr>
          <w:p w14:paraId="5150709C" w14:textId="77777777" w:rsidR="008914AC" w:rsidRPr="00593EF9" w:rsidRDefault="008914AC" w:rsidP="00B7663B">
            <w:pPr>
              <w:jc w:val="center"/>
              <w:rPr>
                <w:sz w:val="24"/>
                <w:szCs w:val="24"/>
              </w:rPr>
            </w:pPr>
          </w:p>
        </w:tc>
        <w:tc>
          <w:tcPr>
            <w:tcW w:w="4530" w:type="dxa"/>
          </w:tcPr>
          <w:p w14:paraId="15FCEFC2" w14:textId="77777777" w:rsidR="008914AC" w:rsidRPr="00593EF9" w:rsidRDefault="008914AC" w:rsidP="00593EF9">
            <w:pPr>
              <w:jc w:val="both"/>
              <w:rPr>
                <w:b/>
                <w:bCs/>
                <w:sz w:val="24"/>
                <w:szCs w:val="24"/>
              </w:rPr>
            </w:pPr>
            <w:r w:rsidRPr="00593EF9">
              <w:rPr>
                <w:b/>
                <w:bCs/>
                <w:sz w:val="24"/>
                <w:szCs w:val="24"/>
              </w:rPr>
              <w:t>ВСЬОГО:</w:t>
            </w:r>
          </w:p>
        </w:tc>
        <w:tc>
          <w:tcPr>
            <w:tcW w:w="3118" w:type="dxa"/>
            <w:vAlign w:val="center"/>
          </w:tcPr>
          <w:p w14:paraId="2386AC36" w14:textId="77777777" w:rsidR="008914AC" w:rsidRPr="00593EF9" w:rsidRDefault="008914AC" w:rsidP="00B7663B">
            <w:pPr>
              <w:jc w:val="center"/>
              <w:rPr>
                <w:sz w:val="24"/>
                <w:szCs w:val="24"/>
              </w:rPr>
            </w:pPr>
          </w:p>
        </w:tc>
        <w:tc>
          <w:tcPr>
            <w:tcW w:w="2268" w:type="dxa"/>
            <w:vAlign w:val="center"/>
          </w:tcPr>
          <w:p w14:paraId="00895914" w14:textId="77777777" w:rsidR="008914AC" w:rsidRPr="00593EF9" w:rsidRDefault="008914AC" w:rsidP="00B7663B">
            <w:pPr>
              <w:jc w:val="center"/>
              <w:rPr>
                <w:sz w:val="24"/>
                <w:szCs w:val="24"/>
              </w:rPr>
            </w:pPr>
          </w:p>
        </w:tc>
        <w:tc>
          <w:tcPr>
            <w:tcW w:w="992" w:type="dxa"/>
            <w:vAlign w:val="center"/>
          </w:tcPr>
          <w:p w14:paraId="302B165B" w14:textId="5AC3ACD4" w:rsidR="008914AC" w:rsidRPr="00593EF9" w:rsidRDefault="00010B03" w:rsidP="00B7663B">
            <w:pPr>
              <w:jc w:val="center"/>
              <w:rPr>
                <w:b/>
                <w:bCs/>
                <w:sz w:val="24"/>
                <w:szCs w:val="24"/>
              </w:rPr>
            </w:pPr>
            <w:r>
              <w:rPr>
                <w:b/>
                <w:bCs/>
                <w:sz w:val="24"/>
                <w:szCs w:val="24"/>
              </w:rPr>
              <w:t>800,0</w:t>
            </w:r>
          </w:p>
        </w:tc>
        <w:tc>
          <w:tcPr>
            <w:tcW w:w="1134" w:type="dxa"/>
            <w:vAlign w:val="center"/>
          </w:tcPr>
          <w:p w14:paraId="00055C7B" w14:textId="6FCC7703" w:rsidR="008914AC" w:rsidRPr="00593EF9" w:rsidRDefault="00010B03" w:rsidP="00B7663B">
            <w:pPr>
              <w:jc w:val="center"/>
              <w:rPr>
                <w:b/>
                <w:bCs/>
                <w:sz w:val="24"/>
                <w:szCs w:val="24"/>
              </w:rPr>
            </w:pPr>
            <w:r>
              <w:rPr>
                <w:b/>
                <w:bCs/>
                <w:sz w:val="24"/>
                <w:szCs w:val="24"/>
              </w:rPr>
              <w:t>800,0</w:t>
            </w:r>
          </w:p>
        </w:tc>
        <w:tc>
          <w:tcPr>
            <w:tcW w:w="2589" w:type="dxa"/>
          </w:tcPr>
          <w:p w14:paraId="68B99B3B" w14:textId="77777777" w:rsidR="008914AC" w:rsidRPr="00593EF9" w:rsidRDefault="008914AC" w:rsidP="00593EF9">
            <w:pPr>
              <w:jc w:val="both"/>
              <w:rPr>
                <w:sz w:val="24"/>
                <w:szCs w:val="24"/>
              </w:rPr>
            </w:pPr>
          </w:p>
        </w:tc>
      </w:tr>
    </w:tbl>
    <w:p w14:paraId="160FABD0" w14:textId="77777777" w:rsidR="008914AC" w:rsidRDefault="008914AC" w:rsidP="008914AC"/>
    <w:p w14:paraId="304D2532" w14:textId="77777777" w:rsidR="00F92B68" w:rsidRDefault="00F92B68" w:rsidP="008914AC">
      <w:pPr>
        <w:jc w:val="both"/>
        <w:rPr>
          <w:b/>
          <w:bCs/>
          <w:sz w:val="24"/>
          <w:szCs w:val="24"/>
        </w:rPr>
      </w:pPr>
    </w:p>
    <w:p w14:paraId="1A98AD0F" w14:textId="77777777" w:rsidR="00F92B68" w:rsidRDefault="00F92B68" w:rsidP="008914AC">
      <w:pPr>
        <w:jc w:val="both"/>
        <w:rPr>
          <w:b/>
          <w:bCs/>
          <w:sz w:val="24"/>
          <w:szCs w:val="24"/>
        </w:rPr>
        <w:sectPr w:rsidR="00F92B68" w:rsidSect="00CC0DDF">
          <w:pgSz w:w="16838" w:h="11906" w:orient="landscape"/>
          <w:pgMar w:top="851" w:right="567" w:bottom="851" w:left="1134" w:header="709" w:footer="709" w:gutter="0"/>
          <w:cols w:space="708"/>
          <w:docGrid w:linePitch="360"/>
        </w:sectPr>
      </w:pPr>
    </w:p>
    <w:p w14:paraId="1AE016D7" w14:textId="77777777" w:rsidR="00010B03" w:rsidRPr="005A32E4" w:rsidRDefault="00010B03" w:rsidP="00010B03">
      <w:pPr>
        <w:pStyle w:val="20"/>
        <w:shd w:val="clear" w:color="auto" w:fill="auto"/>
        <w:spacing w:before="0"/>
        <w:rPr>
          <w:sz w:val="24"/>
          <w:szCs w:val="24"/>
        </w:rPr>
      </w:pPr>
      <w:r>
        <w:rPr>
          <w:b/>
          <w:bCs/>
          <w:sz w:val="24"/>
          <w:szCs w:val="24"/>
        </w:rPr>
        <w:lastRenderedPageBreak/>
        <w:t>8.</w:t>
      </w:r>
      <w:r w:rsidRPr="005A32E4">
        <w:rPr>
          <w:b/>
          <w:bCs/>
          <w:sz w:val="24"/>
          <w:szCs w:val="24"/>
        </w:rPr>
        <w:t>Система управління та контролю за ходом виконання Програми</w:t>
      </w:r>
    </w:p>
    <w:p w14:paraId="21D8F8CB" w14:textId="77777777" w:rsidR="00010B03" w:rsidRDefault="00010B03" w:rsidP="00010B03">
      <w:pPr>
        <w:pStyle w:val="20"/>
        <w:shd w:val="clear" w:color="auto" w:fill="auto"/>
        <w:spacing w:before="0"/>
        <w:ind w:left="720" w:firstLine="0"/>
        <w:rPr>
          <w:sz w:val="24"/>
          <w:szCs w:val="24"/>
        </w:rPr>
      </w:pPr>
    </w:p>
    <w:p w14:paraId="1BCD508D" w14:textId="77777777" w:rsidR="00010B03" w:rsidRPr="005A32E4" w:rsidRDefault="00010B03" w:rsidP="00010B03">
      <w:pPr>
        <w:pStyle w:val="20"/>
        <w:shd w:val="clear" w:color="auto" w:fill="auto"/>
        <w:spacing w:before="0"/>
        <w:ind w:firstLine="709"/>
        <w:rPr>
          <w:sz w:val="24"/>
          <w:szCs w:val="24"/>
        </w:rPr>
      </w:pPr>
      <w:r w:rsidRPr="005A32E4">
        <w:rPr>
          <w:sz w:val="24"/>
          <w:szCs w:val="24"/>
        </w:rPr>
        <w:t>Третій відділ (м. Кіцмань) Чернівецького територіальний центр комплектування та соціальної підтримки є відповідальним за виконання запланованих у Програмі заходів, забезпечує їх реалізацію у повному обсязі і у визначені терміни.</w:t>
      </w:r>
    </w:p>
    <w:p w14:paraId="2E97EBAB" w14:textId="77777777" w:rsidR="00010B03" w:rsidRPr="005A32E4" w:rsidRDefault="00010B03" w:rsidP="00010B03">
      <w:pPr>
        <w:pStyle w:val="20"/>
        <w:shd w:val="clear" w:color="auto" w:fill="auto"/>
        <w:spacing w:before="0"/>
        <w:ind w:firstLine="709"/>
        <w:rPr>
          <w:sz w:val="24"/>
          <w:szCs w:val="24"/>
        </w:rPr>
      </w:pPr>
      <w:r w:rsidRPr="005A32E4">
        <w:rPr>
          <w:sz w:val="24"/>
          <w:szCs w:val="24"/>
        </w:rPr>
        <w:t xml:space="preserve">Контроль за ходом виконанням Програми здійснює постійна </w:t>
      </w:r>
      <w:r>
        <w:rPr>
          <w:sz w:val="24"/>
          <w:szCs w:val="24"/>
        </w:rPr>
        <w:t xml:space="preserve">з питань </w:t>
      </w:r>
      <w:r w:rsidRPr="006E7BED">
        <w:rPr>
          <w:bCs/>
          <w:sz w:val="24"/>
          <w:shd w:val="clear" w:color="auto" w:fill="FFFFFF"/>
        </w:rPr>
        <w:t>фінансів, бюджету, планування соціально-економічного розвитку, інвестицій</w:t>
      </w:r>
      <w:r>
        <w:rPr>
          <w:bCs/>
          <w:sz w:val="24"/>
          <w:shd w:val="clear" w:color="auto" w:fill="FFFFFF"/>
        </w:rPr>
        <w:t xml:space="preserve"> та міжнародного співробітництва</w:t>
      </w:r>
      <w:r w:rsidRPr="005A32E4">
        <w:rPr>
          <w:sz w:val="24"/>
          <w:szCs w:val="24"/>
        </w:rPr>
        <w:t>.</w:t>
      </w:r>
    </w:p>
    <w:p w14:paraId="1538CCAD" w14:textId="77777777" w:rsidR="00010B03" w:rsidRPr="005A32E4" w:rsidRDefault="00010B03" w:rsidP="00010B03">
      <w:pPr>
        <w:pStyle w:val="20"/>
        <w:shd w:val="clear" w:color="auto" w:fill="auto"/>
        <w:spacing w:before="0"/>
        <w:ind w:firstLine="709"/>
        <w:rPr>
          <w:sz w:val="24"/>
          <w:szCs w:val="24"/>
        </w:rPr>
      </w:pPr>
      <w:r w:rsidRPr="005A32E4">
        <w:rPr>
          <w:sz w:val="24"/>
          <w:szCs w:val="24"/>
        </w:rPr>
        <w:t>Військово-облікове бюро до 1 березня узагальнює, аналізує та подає інформацію про хід виконання Програми та дані на розгляд постійної комісії міської ради. Постійна комісія заслуховує на своєму засіданні інформацію про хід виконання Програми та подає на розгляд сесії проект рішення.</w:t>
      </w:r>
    </w:p>
    <w:p w14:paraId="3F10BC40" w14:textId="77777777" w:rsidR="00010B03" w:rsidRDefault="00010B03" w:rsidP="00010B03">
      <w:pPr>
        <w:jc w:val="both"/>
        <w:rPr>
          <w:b/>
          <w:bCs/>
          <w:sz w:val="24"/>
          <w:szCs w:val="24"/>
        </w:rPr>
      </w:pPr>
    </w:p>
    <w:p w14:paraId="0012ADF5" w14:textId="77777777" w:rsidR="00010B03" w:rsidRDefault="00010B03" w:rsidP="00010B03">
      <w:pPr>
        <w:jc w:val="both"/>
        <w:rPr>
          <w:b/>
          <w:bCs/>
          <w:sz w:val="24"/>
          <w:szCs w:val="24"/>
        </w:rPr>
      </w:pPr>
    </w:p>
    <w:p w14:paraId="67A84726" w14:textId="77777777" w:rsidR="00010B03" w:rsidRDefault="00010B03" w:rsidP="00010B03">
      <w:pPr>
        <w:jc w:val="both"/>
        <w:rPr>
          <w:b/>
          <w:bCs/>
          <w:sz w:val="24"/>
          <w:szCs w:val="24"/>
        </w:rPr>
      </w:pPr>
    </w:p>
    <w:p w14:paraId="3DBE7105" w14:textId="77777777" w:rsidR="00010B03" w:rsidRDefault="00010B03" w:rsidP="00010B03">
      <w:pPr>
        <w:jc w:val="both"/>
        <w:rPr>
          <w:b/>
          <w:bCs/>
          <w:sz w:val="24"/>
          <w:szCs w:val="24"/>
        </w:rPr>
      </w:pPr>
    </w:p>
    <w:p w14:paraId="4E02A9BA" w14:textId="3B783831" w:rsidR="00010B03" w:rsidRDefault="00010B03" w:rsidP="00010B03">
      <w:pPr>
        <w:jc w:val="both"/>
        <w:rPr>
          <w:b/>
          <w:bCs/>
          <w:sz w:val="24"/>
          <w:szCs w:val="24"/>
        </w:rPr>
      </w:pPr>
      <w:r w:rsidRPr="003825A9">
        <w:rPr>
          <w:b/>
          <w:bCs/>
          <w:sz w:val="24"/>
          <w:szCs w:val="24"/>
        </w:rPr>
        <w:t>Секретар міської ради</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Іван СЕМЕКНЮК</w:t>
      </w:r>
    </w:p>
    <w:p w14:paraId="6E33CD45" w14:textId="77777777" w:rsidR="008914AC" w:rsidRDefault="008914AC" w:rsidP="008914AC">
      <w:pPr>
        <w:jc w:val="both"/>
        <w:rPr>
          <w:b/>
          <w:bCs/>
          <w:sz w:val="24"/>
          <w:szCs w:val="24"/>
        </w:rPr>
      </w:pPr>
    </w:p>
    <w:p w14:paraId="5456D271" w14:textId="77777777" w:rsidR="008914AC" w:rsidRPr="005A32E4" w:rsidRDefault="008914AC" w:rsidP="008914AC">
      <w:pPr>
        <w:jc w:val="both"/>
        <w:rPr>
          <w:b/>
          <w:bCs/>
          <w:sz w:val="24"/>
          <w:szCs w:val="24"/>
        </w:rPr>
      </w:pPr>
    </w:p>
    <w:p w14:paraId="21D414FD" w14:textId="77777777" w:rsidR="008914AC" w:rsidRPr="004A6B76" w:rsidRDefault="008914AC" w:rsidP="008914AC">
      <w:pPr>
        <w:jc w:val="both"/>
        <w:rPr>
          <w:b/>
          <w:bCs/>
          <w:sz w:val="24"/>
          <w:szCs w:val="24"/>
        </w:rPr>
      </w:pPr>
    </w:p>
    <w:p w14:paraId="603602E1" w14:textId="77777777" w:rsidR="008914AC" w:rsidRDefault="008914AC" w:rsidP="008914AC">
      <w:pPr>
        <w:tabs>
          <w:tab w:val="num" w:pos="284"/>
        </w:tabs>
        <w:rPr>
          <w:b/>
          <w:bCs/>
          <w:sz w:val="24"/>
          <w:szCs w:val="24"/>
        </w:rPr>
      </w:pPr>
      <w:r w:rsidRPr="003825A9">
        <w:rPr>
          <w:b/>
          <w:bCs/>
          <w:sz w:val="24"/>
          <w:szCs w:val="24"/>
        </w:rPr>
        <w:tab/>
      </w:r>
      <w:r w:rsidRPr="003825A9">
        <w:rPr>
          <w:b/>
          <w:bCs/>
          <w:sz w:val="24"/>
          <w:szCs w:val="24"/>
        </w:rPr>
        <w:tab/>
      </w:r>
      <w:r w:rsidRPr="003825A9">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p>
    <w:p w14:paraId="13194AD5" w14:textId="77777777" w:rsidR="008914AC" w:rsidRDefault="008914AC" w:rsidP="008914AC"/>
    <w:sectPr w:rsidR="008914AC" w:rsidSect="00C20A9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2" w15:restartNumberingAfterBreak="0">
    <w:nsid w:val="2CDA54FE"/>
    <w:multiLevelType w:val="hybridMultilevel"/>
    <w:tmpl w:val="5EAC4AF8"/>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2D8217A0"/>
    <w:multiLevelType w:val="hybridMultilevel"/>
    <w:tmpl w:val="14F2F94C"/>
    <w:lvl w:ilvl="0" w:tplc="81E48474">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9870631"/>
    <w:multiLevelType w:val="hybridMultilevel"/>
    <w:tmpl w:val="4A8E81A2"/>
    <w:lvl w:ilvl="0" w:tplc="E19CA7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15:restartNumberingAfterBreak="0">
    <w:nsid w:val="5D9C71F7"/>
    <w:multiLevelType w:val="multilevel"/>
    <w:tmpl w:val="B330BF1A"/>
    <w:lvl w:ilvl="0">
      <w:start w:val="3"/>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05560BF"/>
    <w:multiLevelType w:val="hybridMultilevel"/>
    <w:tmpl w:val="57408EE4"/>
    <w:lvl w:ilvl="0" w:tplc="1A6E5EB2">
      <w:start w:val="8"/>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7" w15:restartNumberingAfterBreak="0">
    <w:nsid w:val="75AA498E"/>
    <w:multiLevelType w:val="hybridMultilevel"/>
    <w:tmpl w:val="EE26DF70"/>
    <w:lvl w:ilvl="0" w:tplc="5D2E2B2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4AC"/>
    <w:rsid w:val="000035DA"/>
    <w:rsid w:val="00010B03"/>
    <w:rsid w:val="00593EF9"/>
    <w:rsid w:val="007A1205"/>
    <w:rsid w:val="00885CC4"/>
    <w:rsid w:val="008914AC"/>
    <w:rsid w:val="00C20A9D"/>
    <w:rsid w:val="00C57FC0"/>
    <w:rsid w:val="00CC0DDF"/>
    <w:rsid w:val="00DF6A6C"/>
    <w:rsid w:val="00F92B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24FC"/>
  <w15:docId w15:val="{2EE503AF-B242-4557-9682-2E1438C7A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14A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914AC"/>
    <w:pPr>
      <w:spacing w:before="100" w:beforeAutospacing="1" w:after="100" w:afterAutospacing="1"/>
    </w:pPr>
    <w:rPr>
      <w:sz w:val="24"/>
      <w:szCs w:val="24"/>
      <w:lang w:eastAsia="uk-UA"/>
    </w:rPr>
  </w:style>
  <w:style w:type="paragraph" w:styleId="a4">
    <w:name w:val="List Paragraph"/>
    <w:basedOn w:val="a"/>
    <w:link w:val="a5"/>
    <w:uiPriority w:val="34"/>
    <w:qFormat/>
    <w:rsid w:val="008914AC"/>
    <w:pPr>
      <w:ind w:left="720"/>
      <w:contextualSpacing/>
    </w:pPr>
  </w:style>
  <w:style w:type="paragraph" w:styleId="a6">
    <w:name w:val="No Spacing"/>
    <w:link w:val="a7"/>
    <w:uiPriority w:val="1"/>
    <w:qFormat/>
    <w:rsid w:val="008914AC"/>
    <w:pPr>
      <w:spacing w:after="0" w:line="240" w:lineRule="auto"/>
    </w:pPr>
    <w:rPr>
      <w:rFonts w:ascii="Calibri" w:eastAsia="Times New Roman" w:hAnsi="Calibri" w:cs="Times New Roman"/>
      <w:lang w:val="ru-RU" w:eastAsia="ru-RU"/>
    </w:rPr>
  </w:style>
  <w:style w:type="table" w:styleId="a8">
    <w:name w:val="Table Grid"/>
    <w:basedOn w:val="a1"/>
    <w:uiPriority w:val="59"/>
    <w:rsid w:val="00891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uiPriority w:val="99"/>
    <w:locked/>
    <w:rsid w:val="008914AC"/>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8914AC"/>
    <w:pPr>
      <w:widowControl w:val="0"/>
      <w:shd w:val="clear" w:color="auto" w:fill="FFFFFF"/>
      <w:spacing w:before="420" w:line="324" w:lineRule="exact"/>
      <w:ind w:firstLine="780"/>
      <w:jc w:val="both"/>
    </w:pPr>
    <w:rPr>
      <w:rFonts w:eastAsiaTheme="minorHAnsi"/>
      <w:lang w:eastAsia="en-US"/>
    </w:rPr>
  </w:style>
  <w:style w:type="paragraph" w:customStyle="1" w:styleId="Normal2">
    <w:name w:val="Normal2"/>
    <w:qFormat/>
    <w:rsid w:val="00010B03"/>
    <w:pPr>
      <w:spacing w:after="0" w:line="240" w:lineRule="auto"/>
    </w:pPr>
    <w:rPr>
      <w:rFonts w:ascii="Arial" w:eastAsia="Times New Roman" w:hAnsi="Arial" w:cs="Times New Roman"/>
      <w:sz w:val="24"/>
      <w:szCs w:val="20"/>
      <w:lang w:eastAsia="ru-RU"/>
    </w:rPr>
  </w:style>
  <w:style w:type="character" w:customStyle="1" w:styleId="a7">
    <w:name w:val="Без інтервалів Знак"/>
    <w:link w:val="a6"/>
    <w:uiPriority w:val="1"/>
    <w:locked/>
    <w:rsid w:val="00010B03"/>
    <w:rPr>
      <w:rFonts w:ascii="Calibri" w:eastAsia="Times New Roman" w:hAnsi="Calibri" w:cs="Times New Roman"/>
      <w:lang w:val="ru-RU" w:eastAsia="ru-RU"/>
    </w:rPr>
  </w:style>
  <w:style w:type="paragraph" w:styleId="a9">
    <w:name w:val="Body Text"/>
    <w:basedOn w:val="a"/>
    <w:link w:val="aa"/>
    <w:rsid w:val="00010B03"/>
    <w:pPr>
      <w:suppressAutoHyphens/>
      <w:jc w:val="both"/>
    </w:pPr>
    <w:rPr>
      <w:bCs/>
      <w:sz w:val="24"/>
      <w:szCs w:val="24"/>
      <w:lang w:eastAsia="zh-CN"/>
    </w:rPr>
  </w:style>
  <w:style w:type="character" w:customStyle="1" w:styleId="aa">
    <w:name w:val="Основний текст Знак"/>
    <w:basedOn w:val="a0"/>
    <w:link w:val="a9"/>
    <w:rsid w:val="00010B03"/>
    <w:rPr>
      <w:rFonts w:ascii="Times New Roman" w:eastAsia="Times New Roman" w:hAnsi="Times New Roman" w:cs="Times New Roman"/>
      <w:bCs/>
      <w:sz w:val="24"/>
      <w:szCs w:val="24"/>
      <w:lang w:eastAsia="zh-CN"/>
    </w:rPr>
  </w:style>
  <w:style w:type="paragraph" w:customStyle="1" w:styleId="21">
    <w:name w:val="Обычный2"/>
    <w:rsid w:val="00010B03"/>
    <w:pPr>
      <w:spacing w:after="0" w:line="240" w:lineRule="auto"/>
    </w:pPr>
    <w:rPr>
      <w:rFonts w:ascii="Arial" w:eastAsia="Times New Roman" w:hAnsi="Arial" w:cs="Times New Roman"/>
      <w:sz w:val="24"/>
      <w:szCs w:val="20"/>
      <w:lang w:eastAsia="ru-RU"/>
    </w:rPr>
  </w:style>
  <w:style w:type="character" w:customStyle="1" w:styleId="a5">
    <w:name w:val="Абзац списку Знак"/>
    <w:link w:val="a4"/>
    <w:uiPriority w:val="34"/>
    <w:locked/>
    <w:rsid w:val="00010B0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8683</Words>
  <Characters>4950</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 Windows</cp:lastModifiedBy>
  <cp:revision>5</cp:revision>
  <dcterms:created xsi:type="dcterms:W3CDTF">2025-12-21T09:31:00Z</dcterms:created>
  <dcterms:modified xsi:type="dcterms:W3CDTF">2025-12-22T07:32:00Z</dcterms:modified>
</cp:coreProperties>
</file>