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bookmark0"/>
    <w:p w14:paraId="1B304B8E" w14:textId="77777777" w:rsidR="00A941AF" w:rsidRDefault="00A941AF" w:rsidP="00A941AF">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0B7D5E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8" o:title=""/>
          </v:shape>
          <o:OLEObject Type="Embed" ProgID="PBrush" ShapeID="_x0000_i1025" DrawAspect="Content" ObjectID="_1833437194" r:id="rId9"/>
        </w:object>
      </w:r>
    </w:p>
    <w:p w14:paraId="26CF4694" w14:textId="77777777" w:rsidR="00A941AF" w:rsidRDefault="00A941AF" w:rsidP="00A941AF">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8D353E2" w14:textId="77777777" w:rsidR="00A941AF" w:rsidRDefault="00A941AF" w:rsidP="00A941AF">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5E46072D" w14:textId="24926D39" w:rsidR="00A941AF" w:rsidRDefault="00A941AF" w:rsidP="00A941AF">
      <w:pPr>
        <w:pStyle w:val="11"/>
        <w:widowControl w:val="0"/>
        <w:jc w:val="center"/>
        <w:rPr>
          <w:rFonts w:ascii="Times New Roman" w:hAnsi="Times New Roman"/>
          <w:szCs w:val="24"/>
        </w:rPr>
      </w:pPr>
    </w:p>
    <w:p w14:paraId="2074E7AB" w14:textId="5D423C81" w:rsidR="009779D9" w:rsidRDefault="009779D9" w:rsidP="009779D9">
      <w:pPr>
        <w:pStyle w:val="11"/>
        <w:widowControl w:val="0"/>
        <w:jc w:val="right"/>
        <w:rPr>
          <w:rFonts w:ascii="Times New Roman" w:hAnsi="Times New Roman"/>
          <w:szCs w:val="24"/>
        </w:rPr>
      </w:pPr>
      <w:r>
        <w:rPr>
          <w:rFonts w:ascii="Times New Roman" w:hAnsi="Times New Roman"/>
          <w:szCs w:val="24"/>
        </w:rPr>
        <w:t>ПРОЄКТ</w:t>
      </w:r>
    </w:p>
    <w:p w14:paraId="500333B9" w14:textId="77777777" w:rsidR="009779D9" w:rsidRDefault="009779D9" w:rsidP="00A941AF">
      <w:pPr>
        <w:pStyle w:val="11"/>
        <w:widowControl w:val="0"/>
        <w:jc w:val="center"/>
        <w:rPr>
          <w:rFonts w:ascii="Times New Roman" w:hAnsi="Times New Roman"/>
          <w:szCs w:val="24"/>
        </w:rPr>
      </w:pPr>
    </w:p>
    <w:p w14:paraId="3F8E2FC6" w14:textId="77777777" w:rsidR="00FE0355" w:rsidRDefault="00FE0355" w:rsidP="00FE0355">
      <w:pPr>
        <w:pStyle w:val="11"/>
        <w:widowControl w:val="0"/>
        <w:jc w:val="center"/>
        <w:rPr>
          <w:rFonts w:ascii="Times New Roman" w:hAnsi="Times New Roman"/>
          <w:szCs w:val="32"/>
        </w:rPr>
      </w:pPr>
      <w:r>
        <w:rPr>
          <w:rFonts w:ascii="Times New Roman" w:hAnsi="Times New Roman"/>
          <w:b/>
          <w:szCs w:val="32"/>
        </w:rPr>
        <w:t>Р І Ш Е Н Н Я</w:t>
      </w:r>
    </w:p>
    <w:p w14:paraId="4CCBA462" w14:textId="77777777" w:rsidR="00FE0355" w:rsidRDefault="00FE0355" w:rsidP="00FE0355">
      <w:pPr>
        <w:pStyle w:val="Normal2"/>
        <w:widowControl w:val="0"/>
        <w:jc w:val="center"/>
        <w:rPr>
          <w:rFonts w:ascii="Times New Roman" w:hAnsi="Times New Roman"/>
          <w:szCs w:val="24"/>
        </w:rPr>
      </w:pPr>
    </w:p>
    <w:p w14:paraId="3B6E1B31" w14:textId="77777777" w:rsidR="00FE0355" w:rsidRPr="00803ED0" w:rsidRDefault="002156A9" w:rsidP="00FE0355">
      <w:pPr>
        <w:pStyle w:val="Normal2"/>
        <w:widowControl w:val="0"/>
        <w:jc w:val="center"/>
        <w:rPr>
          <w:rFonts w:ascii="Times New Roman" w:hAnsi="Times New Roman"/>
          <w:b/>
          <w:szCs w:val="24"/>
        </w:rPr>
      </w:pPr>
      <w:r w:rsidRPr="002156A9">
        <w:rPr>
          <w:rFonts w:ascii="Times New Roman" w:hAnsi="Times New Roman"/>
          <w:b/>
          <w:szCs w:val="24"/>
        </w:rPr>
        <w:t>XLІV сесії</w:t>
      </w:r>
      <w:r w:rsidR="00FE0355" w:rsidRPr="002156A9">
        <w:rPr>
          <w:rFonts w:ascii="Times New Roman" w:hAnsi="Times New Roman"/>
          <w:b/>
          <w:szCs w:val="24"/>
        </w:rPr>
        <w:t xml:space="preserve"> </w:t>
      </w:r>
      <w:r w:rsidR="00FE0355" w:rsidRPr="00803ED0">
        <w:rPr>
          <w:rFonts w:ascii="Times New Roman" w:hAnsi="Times New Roman"/>
          <w:b/>
          <w:szCs w:val="24"/>
        </w:rPr>
        <w:t xml:space="preserve">Кіцманської міської ради </w:t>
      </w:r>
      <w:r w:rsidR="00FE0355" w:rsidRPr="00803ED0">
        <w:rPr>
          <w:rFonts w:ascii="Times New Roman" w:hAnsi="Times New Roman"/>
          <w:b/>
          <w:szCs w:val="24"/>
          <w:lang w:val="en-US"/>
        </w:rPr>
        <w:t>V</w:t>
      </w:r>
      <w:r w:rsidR="00FE0355" w:rsidRPr="00803ED0">
        <w:rPr>
          <w:rFonts w:ascii="Times New Roman" w:hAnsi="Times New Roman"/>
          <w:b/>
          <w:szCs w:val="24"/>
        </w:rPr>
        <w:t>ІІІ скликання</w:t>
      </w:r>
    </w:p>
    <w:p w14:paraId="0A160D9B" w14:textId="77777777" w:rsidR="00FE0355" w:rsidRPr="00803ED0" w:rsidRDefault="00FE0355" w:rsidP="00FE0355">
      <w:pPr>
        <w:pStyle w:val="Normal2"/>
        <w:widowControl w:val="0"/>
        <w:jc w:val="center"/>
        <w:rPr>
          <w:rFonts w:ascii="Times New Roman" w:hAnsi="Times New Roman"/>
          <w:b/>
          <w:szCs w:val="24"/>
        </w:rPr>
      </w:pPr>
      <w:r w:rsidRPr="00803ED0">
        <w:rPr>
          <w:rFonts w:ascii="Times New Roman" w:hAnsi="Times New Roman"/>
          <w:b/>
          <w:szCs w:val="24"/>
        </w:rPr>
        <w:t>(</w:t>
      </w:r>
      <w:r w:rsidR="002156A9">
        <w:rPr>
          <w:rFonts w:ascii="Times New Roman" w:hAnsi="Times New Roman"/>
          <w:b/>
          <w:szCs w:val="24"/>
        </w:rPr>
        <w:t>6</w:t>
      </w:r>
      <w:r w:rsidRPr="00803ED0">
        <w:rPr>
          <w:rFonts w:ascii="Times New Roman" w:hAnsi="Times New Roman"/>
          <w:b/>
          <w:szCs w:val="24"/>
        </w:rPr>
        <w:t xml:space="preserve"> пленарне засідання)</w:t>
      </w:r>
    </w:p>
    <w:p w14:paraId="0B14AEE1" w14:textId="77777777" w:rsidR="00A941AF" w:rsidRPr="00914E42" w:rsidRDefault="00A941AF" w:rsidP="00A941AF">
      <w:pPr>
        <w:pStyle w:val="Normal2"/>
        <w:widowControl w:val="0"/>
        <w:rPr>
          <w:rFonts w:ascii="Times New Roman" w:hAnsi="Times New Roman"/>
          <w:sz w:val="28"/>
        </w:rPr>
      </w:pPr>
    </w:p>
    <w:p w14:paraId="3385B0BA" w14:textId="760E7B05" w:rsidR="00A941AF" w:rsidRPr="002C2A47" w:rsidRDefault="002156A9" w:rsidP="00A941AF">
      <w:pPr>
        <w:pStyle w:val="Normal2"/>
        <w:widowControl w:val="0"/>
        <w:rPr>
          <w:rFonts w:ascii="Times New Roman" w:hAnsi="Times New Roman"/>
          <w:b/>
          <w:szCs w:val="24"/>
        </w:rPr>
      </w:pPr>
      <w:r>
        <w:rPr>
          <w:rFonts w:ascii="Times New Roman" w:hAnsi="Times New Roman"/>
          <w:szCs w:val="24"/>
        </w:rPr>
        <w:t>23</w:t>
      </w:r>
      <w:r w:rsidR="002C2A47">
        <w:rPr>
          <w:rFonts w:ascii="Times New Roman" w:hAnsi="Times New Roman"/>
          <w:szCs w:val="24"/>
        </w:rPr>
        <w:t>.</w:t>
      </w:r>
      <w:r>
        <w:rPr>
          <w:rFonts w:ascii="Times New Roman" w:hAnsi="Times New Roman"/>
          <w:szCs w:val="24"/>
        </w:rPr>
        <w:t>12</w:t>
      </w:r>
      <w:r w:rsidR="002C2A47">
        <w:rPr>
          <w:rFonts w:ascii="Times New Roman" w:hAnsi="Times New Roman"/>
          <w:szCs w:val="24"/>
        </w:rPr>
        <w:t xml:space="preserve">.2025             </w:t>
      </w:r>
      <w:r w:rsidR="00A941AF" w:rsidRPr="002C2A47">
        <w:rPr>
          <w:rFonts w:ascii="Times New Roman" w:hAnsi="Times New Roman"/>
          <w:szCs w:val="24"/>
        </w:rPr>
        <w:t xml:space="preserve">                                         м. </w:t>
      </w:r>
      <w:r w:rsidR="00A941AF" w:rsidRPr="00B261C0">
        <w:rPr>
          <w:rFonts w:ascii="Times New Roman" w:hAnsi="Times New Roman"/>
          <w:szCs w:val="24"/>
        </w:rPr>
        <w:t xml:space="preserve">Кіцмань                          </w:t>
      </w:r>
      <w:r w:rsidR="002C2A47" w:rsidRPr="00B261C0">
        <w:rPr>
          <w:rFonts w:ascii="Times New Roman" w:hAnsi="Times New Roman"/>
          <w:szCs w:val="24"/>
        </w:rPr>
        <w:t xml:space="preserve">        </w:t>
      </w:r>
      <w:r w:rsidR="00A941AF" w:rsidRPr="00B261C0">
        <w:rPr>
          <w:rFonts w:ascii="Times New Roman" w:hAnsi="Times New Roman"/>
          <w:szCs w:val="24"/>
        </w:rPr>
        <w:t xml:space="preserve">                    </w:t>
      </w:r>
      <w:r w:rsidR="001808C2">
        <w:rPr>
          <w:rFonts w:ascii="Times New Roman" w:hAnsi="Times New Roman"/>
          <w:szCs w:val="24"/>
        </w:rPr>
        <w:t>№</w:t>
      </w:r>
      <w:r w:rsidR="009779D9">
        <w:rPr>
          <w:rFonts w:ascii="Times New Roman" w:hAnsi="Times New Roman"/>
          <w:szCs w:val="24"/>
        </w:rPr>
        <w:t>___</w:t>
      </w:r>
      <w:r w:rsidR="001808C2">
        <w:rPr>
          <w:rFonts w:ascii="Times New Roman" w:hAnsi="Times New Roman"/>
          <w:szCs w:val="24"/>
        </w:rPr>
        <w:t>/12</w:t>
      </w:r>
    </w:p>
    <w:p w14:paraId="2AD991E2" w14:textId="77777777" w:rsidR="00A941AF" w:rsidRPr="002C2A47" w:rsidRDefault="00A941AF" w:rsidP="00A941AF">
      <w:pPr>
        <w:pStyle w:val="Normal2"/>
        <w:widowControl w:val="0"/>
        <w:rPr>
          <w:rFonts w:ascii="Times New Roman" w:hAnsi="Times New Roman"/>
          <w:szCs w:val="24"/>
        </w:rPr>
      </w:pPr>
    </w:p>
    <w:bookmarkEnd w:id="0"/>
    <w:p w14:paraId="77BE5B6C" w14:textId="77777777" w:rsidR="00B53E14" w:rsidRPr="002C2A47" w:rsidRDefault="000D1982" w:rsidP="000A15B6">
      <w:pPr>
        <w:pStyle w:val="30"/>
        <w:shd w:val="clear" w:color="auto" w:fill="auto"/>
        <w:spacing w:after="0" w:line="317" w:lineRule="exact"/>
        <w:ind w:right="5096"/>
        <w:jc w:val="both"/>
      </w:pPr>
      <w:r w:rsidRPr="002C2A47">
        <w:t>Про висловлення недовіри та дострокове припинення повноважень міського голови Булеги Сергія Борисовича</w:t>
      </w:r>
    </w:p>
    <w:p w14:paraId="5CC633A5" w14:textId="77777777" w:rsidR="00A941AF" w:rsidRPr="002C2A47" w:rsidRDefault="00A941AF" w:rsidP="00A83790">
      <w:pPr>
        <w:pStyle w:val="20"/>
        <w:shd w:val="clear" w:color="auto" w:fill="auto"/>
        <w:spacing w:line="317" w:lineRule="exact"/>
        <w:ind w:firstLine="740"/>
        <w:rPr>
          <w:sz w:val="24"/>
          <w:szCs w:val="24"/>
        </w:rPr>
      </w:pPr>
    </w:p>
    <w:p w14:paraId="3AB8330F" w14:textId="543327A6" w:rsidR="00B53E14" w:rsidRPr="002C2A47" w:rsidRDefault="000D1982" w:rsidP="00803ED0">
      <w:pPr>
        <w:pStyle w:val="20"/>
        <w:shd w:val="clear" w:color="auto" w:fill="auto"/>
        <w:spacing w:line="317" w:lineRule="exact"/>
        <w:ind w:firstLine="743"/>
        <w:rPr>
          <w:sz w:val="24"/>
          <w:szCs w:val="24"/>
        </w:rPr>
      </w:pPr>
      <w:r w:rsidRPr="002C2A47">
        <w:rPr>
          <w:sz w:val="24"/>
          <w:szCs w:val="24"/>
        </w:rPr>
        <w:t xml:space="preserve">У зв’язку з порушенням законів України, прав і свобод громадян, незабезпеченням здійснення наданих йому повноважень головою Кіцманської міської ради Булегою Сергієм Борисовичем, відповідно до ст. ст. 26, 42, 50, 51, 79 Закону України «Про місцеве самоврядування в Україні», </w:t>
      </w:r>
      <w:r w:rsidR="00BB54A8" w:rsidRPr="002C2A47">
        <w:rPr>
          <w:sz w:val="24"/>
          <w:szCs w:val="24"/>
        </w:rPr>
        <w:t>п.7, п.8</w:t>
      </w:r>
      <w:r w:rsidRPr="002C2A47">
        <w:rPr>
          <w:sz w:val="24"/>
          <w:szCs w:val="24"/>
        </w:rPr>
        <w:t xml:space="preserve"> ст. </w:t>
      </w:r>
      <w:r w:rsidR="00BB54A8" w:rsidRPr="002C2A47">
        <w:rPr>
          <w:sz w:val="24"/>
          <w:szCs w:val="24"/>
        </w:rPr>
        <w:t>20</w:t>
      </w:r>
      <w:r w:rsidRPr="002C2A47">
        <w:rPr>
          <w:sz w:val="24"/>
          <w:szCs w:val="24"/>
        </w:rPr>
        <w:t xml:space="preserve">, Регламенту </w:t>
      </w:r>
      <w:r w:rsidR="00BB54A8" w:rsidRPr="002C2A47">
        <w:rPr>
          <w:sz w:val="24"/>
          <w:szCs w:val="24"/>
        </w:rPr>
        <w:t xml:space="preserve">роботи </w:t>
      </w:r>
      <w:r w:rsidRPr="002C2A47">
        <w:rPr>
          <w:sz w:val="24"/>
          <w:szCs w:val="24"/>
        </w:rPr>
        <w:t>Кіцманської міської ради, протоколу</w:t>
      </w:r>
      <w:r w:rsidR="00A941AF" w:rsidRPr="002C2A47">
        <w:rPr>
          <w:sz w:val="24"/>
          <w:szCs w:val="24"/>
        </w:rPr>
        <w:t xml:space="preserve"> </w:t>
      </w:r>
      <w:r w:rsidRPr="002C2A47">
        <w:rPr>
          <w:sz w:val="24"/>
          <w:szCs w:val="24"/>
        </w:rPr>
        <w:t>№</w:t>
      </w:r>
      <w:r w:rsidR="00803ED0">
        <w:rPr>
          <w:sz w:val="24"/>
          <w:szCs w:val="24"/>
        </w:rPr>
        <w:t>3</w:t>
      </w:r>
      <w:r w:rsidRPr="002C2A47">
        <w:rPr>
          <w:sz w:val="24"/>
          <w:szCs w:val="24"/>
        </w:rPr>
        <w:t xml:space="preserve"> від </w:t>
      </w:r>
      <w:r w:rsidR="00C92870">
        <w:rPr>
          <w:sz w:val="24"/>
          <w:szCs w:val="24"/>
        </w:rPr>
        <w:t>23</w:t>
      </w:r>
      <w:r w:rsidR="00803ED0">
        <w:rPr>
          <w:sz w:val="24"/>
          <w:szCs w:val="24"/>
        </w:rPr>
        <w:t>.</w:t>
      </w:r>
      <w:r w:rsidR="00C92870">
        <w:rPr>
          <w:sz w:val="24"/>
          <w:szCs w:val="24"/>
        </w:rPr>
        <w:t>12</w:t>
      </w:r>
      <w:r w:rsidR="00803ED0">
        <w:rPr>
          <w:sz w:val="24"/>
          <w:szCs w:val="24"/>
        </w:rPr>
        <w:t>.</w:t>
      </w:r>
      <w:r w:rsidRPr="002C2A47">
        <w:rPr>
          <w:sz w:val="24"/>
          <w:szCs w:val="24"/>
        </w:rPr>
        <w:t>202</w:t>
      </w:r>
      <w:r w:rsidR="00A941AF" w:rsidRPr="002C2A47">
        <w:rPr>
          <w:sz w:val="24"/>
          <w:szCs w:val="24"/>
        </w:rPr>
        <w:t>5</w:t>
      </w:r>
      <w:r w:rsidRPr="002C2A47">
        <w:rPr>
          <w:sz w:val="24"/>
          <w:szCs w:val="24"/>
        </w:rPr>
        <w:t xml:space="preserve"> року засідання лічильної комісії для проведення таємного</w:t>
      </w:r>
      <w:r w:rsidR="00A941AF" w:rsidRPr="002C2A47">
        <w:rPr>
          <w:sz w:val="24"/>
          <w:szCs w:val="24"/>
        </w:rPr>
        <w:t xml:space="preserve"> </w:t>
      </w:r>
      <w:r w:rsidRPr="002C2A47">
        <w:rPr>
          <w:sz w:val="24"/>
          <w:szCs w:val="24"/>
        </w:rPr>
        <w:t>голосування за про</w:t>
      </w:r>
      <w:r w:rsidR="00A941AF" w:rsidRPr="002C2A47">
        <w:rPr>
          <w:sz w:val="24"/>
          <w:szCs w:val="24"/>
        </w:rPr>
        <w:t>є</w:t>
      </w:r>
      <w:r w:rsidRPr="002C2A47">
        <w:rPr>
          <w:sz w:val="24"/>
          <w:szCs w:val="24"/>
        </w:rPr>
        <w:t xml:space="preserve">кт рішення «Про висловлення недовіри та дострокове припинення повноважень голови Кіцманської міської ради», Кіцманська міська рада Чернівецького районну Чернівецької області, </w:t>
      </w:r>
      <w:r w:rsidRPr="002C2A47">
        <w:rPr>
          <w:rStyle w:val="212pt"/>
        </w:rPr>
        <w:t>ВИРІШИЛА:</w:t>
      </w:r>
    </w:p>
    <w:p w14:paraId="478B926D" w14:textId="77777777" w:rsidR="00B53E14" w:rsidRPr="002C2A47" w:rsidRDefault="000D1982" w:rsidP="00803ED0">
      <w:pPr>
        <w:pStyle w:val="20"/>
        <w:numPr>
          <w:ilvl w:val="0"/>
          <w:numId w:val="1"/>
        </w:numPr>
        <w:shd w:val="clear" w:color="auto" w:fill="auto"/>
        <w:tabs>
          <w:tab w:val="left" w:pos="1132"/>
        </w:tabs>
        <w:spacing w:line="322" w:lineRule="exact"/>
        <w:ind w:firstLine="743"/>
        <w:rPr>
          <w:sz w:val="24"/>
          <w:szCs w:val="24"/>
        </w:rPr>
      </w:pPr>
      <w:r w:rsidRPr="002C2A47">
        <w:rPr>
          <w:sz w:val="24"/>
          <w:szCs w:val="24"/>
        </w:rPr>
        <w:t>Висловити недовіру міському голові Кіцманської міської ради Чернівецького районну Чернівецької області Булезі Сергію Борисовичу.</w:t>
      </w:r>
    </w:p>
    <w:p w14:paraId="507D407B" w14:textId="77777777" w:rsidR="00B53E14" w:rsidRPr="002C2A47" w:rsidRDefault="000D1982" w:rsidP="00803ED0">
      <w:pPr>
        <w:pStyle w:val="20"/>
        <w:numPr>
          <w:ilvl w:val="0"/>
          <w:numId w:val="1"/>
        </w:numPr>
        <w:shd w:val="clear" w:color="auto" w:fill="auto"/>
        <w:tabs>
          <w:tab w:val="left" w:pos="1132"/>
        </w:tabs>
        <w:spacing w:line="322" w:lineRule="exact"/>
        <w:ind w:firstLine="743"/>
        <w:rPr>
          <w:sz w:val="24"/>
          <w:szCs w:val="24"/>
        </w:rPr>
      </w:pPr>
      <w:r w:rsidRPr="002C2A47">
        <w:rPr>
          <w:sz w:val="24"/>
          <w:szCs w:val="24"/>
        </w:rPr>
        <w:t>Достроково припинити повноваження міського голови Кіцманської міської ради Чернівецького районну Чернівецької області Булеги Сергія Борисовича.</w:t>
      </w:r>
    </w:p>
    <w:p w14:paraId="701F8333" w14:textId="6C8908D8" w:rsidR="00B53E14" w:rsidRPr="002C2A47" w:rsidRDefault="000D1982" w:rsidP="00803ED0">
      <w:pPr>
        <w:pStyle w:val="20"/>
        <w:numPr>
          <w:ilvl w:val="0"/>
          <w:numId w:val="1"/>
        </w:numPr>
        <w:shd w:val="clear" w:color="auto" w:fill="auto"/>
        <w:tabs>
          <w:tab w:val="left" w:pos="1132"/>
          <w:tab w:val="left" w:leader="underscore" w:pos="9106"/>
        </w:tabs>
        <w:spacing w:line="322" w:lineRule="exact"/>
        <w:ind w:firstLine="743"/>
        <w:rPr>
          <w:sz w:val="24"/>
          <w:szCs w:val="24"/>
        </w:rPr>
      </w:pPr>
      <w:r w:rsidRPr="002C2A47">
        <w:rPr>
          <w:sz w:val="24"/>
          <w:szCs w:val="24"/>
        </w:rPr>
        <w:t>Звільнити Булегу Сергія Борисовича з посади міського голови з</w:t>
      </w:r>
      <w:r w:rsidR="00A941AF" w:rsidRPr="002C2A47">
        <w:rPr>
          <w:sz w:val="24"/>
          <w:szCs w:val="24"/>
        </w:rPr>
        <w:t xml:space="preserve"> </w:t>
      </w:r>
      <w:r w:rsidR="00C92870">
        <w:rPr>
          <w:sz w:val="24"/>
          <w:szCs w:val="24"/>
        </w:rPr>
        <w:t>23</w:t>
      </w:r>
      <w:r w:rsidR="00803ED0">
        <w:rPr>
          <w:sz w:val="24"/>
          <w:szCs w:val="24"/>
        </w:rPr>
        <w:t>.</w:t>
      </w:r>
      <w:r w:rsidR="00C92870">
        <w:rPr>
          <w:sz w:val="24"/>
          <w:szCs w:val="24"/>
        </w:rPr>
        <w:t>12</w:t>
      </w:r>
      <w:r w:rsidR="00A941AF" w:rsidRPr="002C2A47">
        <w:rPr>
          <w:sz w:val="24"/>
          <w:szCs w:val="24"/>
        </w:rPr>
        <w:t xml:space="preserve">.2025 року </w:t>
      </w:r>
      <w:r w:rsidRPr="002C2A47">
        <w:rPr>
          <w:sz w:val="24"/>
          <w:szCs w:val="24"/>
        </w:rPr>
        <w:t>у зв’язку з достроковим припиненням повноважень згідно з частиною 2 статті 79 Закону України «Про місцеве самоврядування в Україні».</w:t>
      </w:r>
    </w:p>
    <w:p w14:paraId="03F9378A" w14:textId="77777777" w:rsidR="00B53E14" w:rsidRPr="002C2A47" w:rsidRDefault="000D1982" w:rsidP="00803ED0">
      <w:pPr>
        <w:pStyle w:val="20"/>
        <w:numPr>
          <w:ilvl w:val="0"/>
          <w:numId w:val="1"/>
        </w:numPr>
        <w:shd w:val="clear" w:color="auto" w:fill="auto"/>
        <w:tabs>
          <w:tab w:val="left" w:pos="1132"/>
        </w:tabs>
        <w:spacing w:line="317" w:lineRule="exact"/>
        <w:ind w:firstLine="743"/>
        <w:rPr>
          <w:sz w:val="24"/>
          <w:szCs w:val="24"/>
        </w:rPr>
      </w:pPr>
      <w:r w:rsidRPr="002C2A47">
        <w:rPr>
          <w:sz w:val="24"/>
          <w:szCs w:val="24"/>
        </w:rPr>
        <w:t>Доручити секретарю Кіцманської міської ради Чернівецького району Чернівецької області тимчасово здійснювати повноваження міського голови до моменту початку повноважень міського голови, обраного на позачергових виборах відповідно до законодавства України, або до дня відкриття першої сесії Кіцманської міської ради Чернівецького районну Чернівецької області, обраної на чергових місцевих виборах.</w:t>
      </w:r>
    </w:p>
    <w:p w14:paraId="0AD44DED" w14:textId="77777777" w:rsidR="00B53E14" w:rsidRPr="002C2A47" w:rsidRDefault="000D1982" w:rsidP="00803ED0">
      <w:pPr>
        <w:pStyle w:val="20"/>
        <w:numPr>
          <w:ilvl w:val="0"/>
          <w:numId w:val="1"/>
        </w:numPr>
        <w:shd w:val="clear" w:color="auto" w:fill="auto"/>
        <w:tabs>
          <w:tab w:val="left" w:pos="1132"/>
        </w:tabs>
        <w:spacing w:line="317" w:lineRule="exact"/>
        <w:ind w:firstLine="743"/>
        <w:rPr>
          <w:sz w:val="24"/>
          <w:szCs w:val="24"/>
        </w:rPr>
      </w:pPr>
      <w:r w:rsidRPr="002C2A47">
        <w:rPr>
          <w:sz w:val="24"/>
          <w:szCs w:val="24"/>
        </w:rPr>
        <w:t>Доручити секретарю Кіцманської міської ради Чернівецького районну Чернівецької області підписати рішення «Про висловлення недовіри та дострокове припинення повноважень міського голови Булеги Сергія Борисовича».</w:t>
      </w:r>
    </w:p>
    <w:p w14:paraId="0DBE37B2" w14:textId="77777777" w:rsidR="00B53E14" w:rsidRPr="002C2A47" w:rsidRDefault="00C3215C" w:rsidP="000A15B6">
      <w:pPr>
        <w:pStyle w:val="20"/>
        <w:numPr>
          <w:ilvl w:val="0"/>
          <w:numId w:val="1"/>
        </w:numPr>
        <w:shd w:val="clear" w:color="auto" w:fill="auto"/>
        <w:tabs>
          <w:tab w:val="left" w:pos="1132"/>
        </w:tabs>
        <w:spacing w:after="120" w:line="317" w:lineRule="exact"/>
        <w:ind w:firstLine="743"/>
        <w:rPr>
          <w:sz w:val="24"/>
          <w:szCs w:val="24"/>
        </w:rPr>
      </w:pPr>
      <w:r w:rsidRPr="002C2A47">
        <w:rPr>
          <w:sz w:val="24"/>
          <w:szCs w:val="24"/>
        </w:rPr>
        <w:t>Контроль за виконанням цього рішення покласти на постійну комісію з питань прав людини, законності, депутатської діяльності, етики та регламенту</w:t>
      </w:r>
      <w:r w:rsidR="000D1982" w:rsidRPr="002C2A47">
        <w:rPr>
          <w:sz w:val="24"/>
          <w:szCs w:val="24"/>
        </w:rPr>
        <w:t>.</w:t>
      </w:r>
    </w:p>
    <w:p w14:paraId="556B5CCA" w14:textId="77777777" w:rsidR="00A941AF" w:rsidRPr="002C2A47" w:rsidRDefault="000D1982" w:rsidP="00803ED0">
      <w:pPr>
        <w:pStyle w:val="20"/>
        <w:shd w:val="clear" w:color="auto" w:fill="auto"/>
        <w:spacing w:line="317" w:lineRule="exact"/>
        <w:ind w:firstLine="743"/>
        <w:rPr>
          <w:sz w:val="24"/>
          <w:szCs w:val="24"/>
        </w:rPr>
      </w:pPr>
      <w:r w:rsidRPr="002C2A47">
        <w:rPr>
          <w:sz w:val="24"/>
          <w:szCs w:val="24"/>
        </w:rPr>
        <w:t>Додаток: пояснювальна записка.</w:t>
      </w:r>
    </w:p>
    <w:p w14:paraId="77B507C3" w14:textId="77777777" w:rsidR="00803ED0" w:rsidRDefault="00A941AF" w:rsidP="00803ED0">
      <w:pPr>
        <w:pStyle w:val="20"/>
        <w:shd w:val="clear" w:color="auto" w:fill="auto"/>
        <w:spacing w:after="120" w:line="317" w:lineRule="exact"/>
        <w:rPr>
          <w:b/>
          <w:sz w:val="24"/>
          <w:szCs w:val="24"/>
        </w:rPr>
      </w:pPr>
      <w:r w:rsidRPr="002C2A47">
        <w:rPr>
          <w:b/>
          <w:sz w:val="24"/>
          <w:szCs w:val="24"/>
        </w:rPr>
        <w:t xml:space="preserve">Секретар міської ради             </w:t>
      </w:r>
      <w:r w:rsidR="000A15B6">
        <w:rPr>
          <w:b/>
          <w:sz w:val="24"/>
          <w:szCs w:val="24"/>
        </w:rPr>
        <w:t xml:space="preserve">               </w:t>
      </w:r>
      <w:r w:rsidRPr="002C2A47">
        <w:rPr>
          <w:b/>
          <w:sz w:val="24"/>
          <w:szCs w:val="24"/>
        </w:rPr>
        <w:t xml:space="preserve">                                                            Іван СЕМЕНЮК</w:t>
      </w:r>
    </w:p>
    <w:p w14:paraId="76F7B534" w14:textId="77777777" w:rsidR="00803ED0" w:rsidRPr="00803ED0" w:rsidRDefault="00803ED0" w:rsidP="00803ED0">
      <w:pPr>
        <w:spacing w:line="312" w:lineRule="exact"/>
        <w:ind w:left="6096"/>
        <w:jc w:val="both"/>
        <w:rPr>
          <w:rFonts w:ascii="Times New Roman" w:eastAsiaTheme="minorHAnsi" w:hAnsi="Times New Roman" w:cs="Times New Roman"/>
          <w:color w:val="auto"/>
        </w:rPr>
      </w:pPr>
      <w:r w:rsidRPr="00803ED0">
        <w:rPr>
          <w:rFonts w:ascii="Times New Roman" w:eastAsiaTheme="minorHAnsi" w:hAnsi="Times New Roman" w:cs="Times New Roman"/>
          <w:color w:val="auto"/>
        </w:rPr>
        <w:lastRenderedPageBreak/>
        <w:t>Додаток</w:t>
      </w:r>
    </w:p>
    <w:p w14:paraId="17EF855A" w14:textId="77777777" w:rsidR="00803ED0" w:rsidRDefault="00803ED0" w:rsidP="00803ED0">
      <w:pPr>
        <w:spacing w:line="312" w:lineRule="exact"/>
        <w:ind w:left="6096"/>
        <w:jc w:val="both"/>
        <w:rPr>
          <w:rFonts w:ascii="Times New Roman" w:eastAsiaTheme="minorHAnsi" w:hAnsi="Times New Roman" w:cs="Times New Roman"/>
          <w:color w:val="auto"/>
        </w:rPr>
      </w:pPr>
      <w:r w:rsidRPr="00803ED0">
        <w:rPr>
          <w:rFonts w:ascii="Times New Roman" w:eastAsiaTheme="minorHAnsi" w:hAnsi="Times New Roman" w:cs="Times New Roman"/>
          <w:color w:val="auto"/>
        </w:rPr>
        <w:t xml:space="preserve">до рішення </w:t>
      </w:r>
      <w:r w:rsidR="002156A9" w:rsidRPr="002156A9">
        <w:rPr>
          <w:rFonts w:ascii="Times New Roman" w:eastAsiaTheme="minorHAnsi" w:hAnsi="Times New Roman" w:cs="Times New Roman"/>
          <w:color w:val="auto"/>
        </w:rPr>
        <w:t>XLІV</w:t>
      </w:r>
      <w:r w:rsidRPr="002156A9">
        <w:rPr>
          <w:rFonts w:ascii="Times New Roman" w:eastAsiaTheme="minorHAnsi" w:hAnsi="Times New Roman" w:cs="Times New Roman"/>
          <w:color w:val="auto"/>
        </w:rPr>
        <w:t xml:space="preserve"> </w:t>
      </w:r>
      <w:r w:rsidRPr="00803ED0">
        <w:rPr>
          <w:rFonts w:ascii="Times New Roman" w:eastAsiaTheme="minorHAnsi" w:hAnsi="Times New Roman" w:cs="Times New Roman"/>
          <w:color w:val="auto"/>
        </w:rPr>
        <w:t>сесії Кіцманської міської ради VІІІ скликання</w:t>
      </w:r>
      <w:r>
        <w:rPr>
          <w:rFonts w:ascii="Times New Roman" w:eastAsiaTheme="minorHAnsi" w:hAnsi="Times New Roman" w:cs="Times New Roman"/>
          <w:color w:val="auto"/>
        </w:rPr>
        <w:t xml:space="preserve"> </w:t>
      </w:r>
      <w:r w:rsidRPr="00803ED0">
        <w:rPr>
          <w:rFonts w:ascii="Times New Roman" w:eastAsiaTheme="minorHAnsi" w:hAnsi="Times New Roman" w:cs="Times New Roman"/>
          <w:color w:val="auto"/>
        </w:rPr>
        <w:t>(</w:t>
      </w:r>
      <w:r w:rsidR="002156A9">
        <w:rPr>
          <w:rFonts w:ascii="Times New Roman" w:eastAsiaTheme="minorHAnsi" w:hAnsi="Times New Roman" w:cs="Times New Roman"/>
          <w:color w:val="auto"/>
        </w:rPr>
        <w:t>6</w:t>
      </w:r>
      <w:r w:rsidRPr="00803ED0">
        <w:rPr>
          <w:rFonts w:ascii="Times New Roman" w:eastAsiaTheme="minorHAnsi" w:hAnsi="Times New Roman" w:cs="Times New Roman"/>
          <w:color w:val="auto"/>
        </w:rPr>
        <w:t xml:space="preserve"> пленарне засідання)</w:t>
      </w:r>
    </w:p>
    <w:p w14:paraId="5ADB921B" w14:textId="48CD01F6" w:rsidR="00803ED0" w:rsidRPr="00803ED0" w:rsidRDefault="00803ED0" w:rsidP="00803ED0">
      <w:pPr>
        <w:spacing w:line="312" w:lineRule="exact"/>
        <w:ind w:left="6096"/>
        <w:jc w:val="both"/>
        <w:rPr>
          <w:rFonts w:ascii="Times New Roman" w:eastAsiaTheme="minorHAnsi" w:hAnsi="Times New Roman" w:cs="Times New Roman"/>
          <w:color w:val="auto"/>
        </w:rPr>
      </w:pPr>
      <w:r w:rsidRPr="00803ED0">
        <w:rPr>
          <w:rFonts w:ascii="Times New Roman" w:eastAsiaTheme="minorHAnsi" w:hAnsi="Times New Roman" w:cs="Times New Roman"/>
          <w:color w:val="auto"/>
        </w:rPr>
        <w:t xml:space="preserve">від </w:t>
      </w:r>
      <w:r w:rsidR="002156A9">
        <w:rPr>
          <w:rFonts w:ascii="Times New Roman" w:hAnsi="Times New Roman"/>
        </w:rPr>
        <w:t>23</w:t>
      </w:r>
      <w:r w:rsidRPr="00803ED0">
        <w:rPr>
          <w:rFonts w:ascii="Times New Roman" w:hAnsi="Times New Roman"/>
        </w:rPr>
        <w:t>.08.2025 №</w:t>
      </w:r>
      <w:r w:rsidR="00F960A5">
        <w:rPr>
          <w:rFonts w:ascii="Times New Roman" w:hAnsi="Times New Roman"/>
        </w:rPr>
        <w:t>_____</w:t>
      </w:r>
      <w:bookmarkStart w:id="1" w:name="_GoBack"/>
      <w:bookmarkEnd w:id="1"/>
      <w:r w:rsidR="001808C2">
        <w:rPr>
          <w:rFonts w:ascii="Times New Roman" w:hAnsi="Times New Roman"/>
        </w:rPr>
        <w:t>/12</w:t>
      </w:r>
    </w:p>
    <w:p w14:paraId="3480E96E" w14:textId="77777777" w:rsidR="00803ED0" w:rsidRDefault="00803ED0" w:rsidP="00AF3207">
      <w:pPr>
        <w:spacing w:line="312" w:lineRule="exact"/>
        <w:jc w:val="center"/>
        <w:rPr>
          <w:rFonts w:ascii="Times New Roman" w:eastAsiaTheme="minorHAnsi" w:hAnsi="Times New Roman" w:cs="Times New Roman"/>
          <w:b/>
          <w:color w:val="auto"/>
        </w:rPr>
      </w:pPr>
    </w:p>
    <w:p w14:paraId="5087EFB6" w14:textId="77777777" w:rsidR="00803ED0" w:rsidRDefault="00803ED0" w:rsidP="00AF3207">
      <w:pPr>
        <w:spacing w:line="312" w:lineRule="exact"/>
        <w:jc w:val="center"/>
        <w:rPr>
          <w:rFonts w:ascii="Times New Roman" w:eastAsiaTheme="minorHAnsi" w:hAnsi="Times New Roman" w:cs="Times New Roman"/>
          <w:b/>
          <w:color w:val="auto"/>
        </w:rPr>
      </w:pPr>
    </w:p>
    <w:p w14:paraId="0A03EF4A" w14:textId="77777777" w:rsidR="00AF3207" w:rsidRPr="00803ED0" w:rsidRDefault="00AF3207" w:rsidP="00AF3207">
      <w:pPr>
        <w:spacing w:line="312" w:lineRule="exact"/>
        <w:jc w:val="center"/>
        <w:rPr>
          <w:rFonts w:ascii="Times New Roman" w:eastAsiaTheme="minorHAnsi" w:hAnsi="Times New Roman" w:cs="Times New Roman"/>
          <w:b/>
          <w:color w:val="auto"/>
        </w:rPr>
      </w:pPr>
      <w:r w:rsidRPr="00803ED0">
        <w:rPr>
          <w:rFonts w:ascii="Times New Roman" w:eastAsiaTheme="minorHAnsi" w:hAnsi="Times New Roman" w:cs="Times New Roman"/>
          <w:b/>
          <w:color w:val="auto"/>
        </w:rPr>
        <w:t>ПОЯСНЮВАЛЬНА ЗАПИСКА</w:t>
      </w:r>
    </w:p>
    <w:p w14:paraId="53FF9903" w14:textId="77777777" w:rsidR="00AF3207" w:rsidRPr="00803ED0" w:rsidRDefault="00AF3207" w:rsidP="00AF3207">
      <w:pPr>
        <w:jc w:val="center"/>
        <w:rPr>
          <w:rFonts w:ascii="Times New Roman" w:hAnsi="Times New Roman" w:cs="Times New Roman"/>
          <w:b/>
        </w:rPr>
      </w:pPr>
      <w:r w:rsidRPr="00803ED0">
        <w:rPr>
          <w:rFonts w:ascii="Times New Roman" w:hAnsi="Times New Roman" w:cs="Times New Roman"/>
          <w:b/>
        </w:rPr>
        <w:t>до проєкту рішення Кіцманської міської ради «Про висловлення недовіри та дострокове припинення повноважень міського голови Булеги Сергія Борисовича</w:t>
      </w:r>
    </w:p>
    <w:p w14:paraId="0F9DEB99" w14:textId="77777777" w:rsidR="00AF3207" w:rsidRPr="0074488B" w:rsidRDefault="00AF3207" w:rsidP="00AF3207">
      <w:pPr>
        <w:spacing w:before="100" w:beforeAutospacing="1" w:after="100" w:afterAutospacing="1"/>
        <w:outlineLvl w:val="3"/>
        <w:rPr>
          <w:rFonts w:ascii="Times New Roman" w:eastAsia="Times New Roman" w:hAnsi="Times New Roman" w:cs="Times New Roman"/>
          <w:b/>
          <w:bCs/>
        </w:rPr>
      </w:pPr>
      <w:r w:rsidRPr="0074488B">
        <w:rPr>
          <w:rFonts w:ascii="Times New Roman" w:eastAsia="Times New Roman" w:hAnsi="Times New Roman" w:cs="Times New Roman"/>
          <w:b/>
          <w:bCs/>
        </w:rPr>
        <w:t xml:space="preserve">Обґрунтування необхідності прийняття </w:t>
      </w:r>
      <w:r>
        <w:rPr>
          <w:rFonts w:ascii="Times New Roman" w:eastAsia="Times New Roman" w:hAnsi="Times New Roman" w:cs="Times New Roman"/>
          <w:b/>
          <w:bCs/>
        </w:rPr>
        <w:t>проєкт</w:t>
      </w:r>
      <w:r w:rsidRPr="0074488B">
        <w:rPr>
          <w:rFonts w:ascii="Times New Roman" w:eastAsia="Times New Roman" w:hAnsi="Times New Roman" w:cs="Times New Roman"/>
          <w:b/>
          <w:bCs/>
        </w:rPr>
        <w:t>у рішення</w:t>
      </w:r>
    </w:p>
    <w:p w14:paraId="38640873" w14:textId="77777777" w:rsidR="00AF3207" w:rsidRDefault="00AF3207" w:rsidP="00AF3207">
      <w:pPr>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Вважаємо, що п</w:t>
      </w:r>
      <w:r w:rsidRPr="0074488B">
        <w:rPr>
          <w:rFonts w:ascii="Times New Roman" w:eastAsia="Times New Roman" w:hAnsi="Times New Roman" w:cs="Times New Roman"/>
        </w:rPr>
        <w:t xml:space="preserve">рийняття рішення про висловлення недовіри міському голові Булезі Сергію Борисовичу є необхідним кроком для забезпечення ефективного </w:t>
      </w:r>
      <w:r>
        <w:rPr>
          <w:rFonts w:ascii="Times New Roman" w:eastAsia="Times New Roman" w:hAnsi="Times New Roman" w:cs="Times New Roman"/>
        </w:rPr>
        <w:t>управління</w:t>
      </w:r>
      <w:r w:rsidRPr="0074488B">
        <w:rPr>
          <w:rFonts w:ascii="Times New Roman" w:eastAsia="Times New Roman" w:hAnsi="Times New Roman" w:cs="Times New Roman"/>
        </w:rPr>
        <w:t xml:space="preserve"> територіальною громадою та задоволення потреб її мешканців. </w:t>
      </w:r>
    </w:p>
    <w:p w14:paraId="70A502A2" w14:textId="77777777" w:rsidR="00AF3207" w:rsidRPr="001F62CC" w:rsidRDefault="00AF3207" w:rsidP="00AF3207">
      <w:pPr>
        <w:spacing w:before="100" w:beforeAutospacing="1" w:after="100" w:afterAutospacing="1"/>
        <w:jc w:val="both"/>
        <w:rPr>
          <w:rFonts w:ascii="Times New Roman" w:eastAsia="Times New Roman" w:hAnsi="Times New Roman" w:cs="Times New Roman"/>
        </w:rPr>
      </w:pPr>
      <w:r w:rsidRPr="001F62CC">
        <w:rPr>
          <w:rFonts w:ascii="Times New Roman" w:eastAsia="Times New Roman" w:hAnsi="Times New Roman" w:cs="Times New Roman"/>
        </w:rPr>
        <w:t xml:space="preserve">У цей складний для країни час, коли наші захисники ведуть боротьбу проти російської агресії, міський голова </w:t>
      </w:r>
      <w:r>
        <w:rPr>
          <w:rFonts w:ascii="Times New Roman" w:eastAsia="Times New Roman" w:hAnsi="Times New Roman" w:cs="Times New Roman"/>
        </w:rPr>
        <w:t>Кіцманської міської територіальної громади</w:t>
      </w:r>
      <w:r w:rsidRPr="001F62CC">
        <w:rPr>
          <w:rFonts w:ascii="Times New Roman" w:eastAsia="Times New Roman" w:hAnsi="Times New Roman" w:cs="Times New Roman"/>
        </w:rPr>
        <w:t xml:space="preserve"> Булега Сергій Борисович не захища</w:t>
      </w:r>
      <w:r>
        <w:rPr>
          <w:rFonts w:ascii="Times New Roman" w:eastAsia="Times New Roman" w:hAnsi="Times New Roman" w:cs="Times New Roman"/>
        </w:rPr>
        <w:t>в інтереси громади, не діяв</w:t>
      </w:r>
      <w:r w:rsidRPr="001F62CC">
        <w:rPr>
          <w:rFonts w:ascii="Times New Roman" w:eastAsia="Times New Roman" w:hAnsi="Times New Roman" w:cs="Times New Roman"/>
        </w:rPr>
        <w:t xml:space="preserve"> на благо держави, регіону та Збройних сил України.</w:t>
      </w:r>
    </w:p>
    <w:p w14:paraId="0562FF69" w14:textId="77777777" w:rsidR="00AF3207" w:rsidRDefault="00AF3207" w:rsidP="00AF3207">
      <w:pPr>
        <w:spacing w:before="100" w:beforeAutospacing="1" w:after="100" w:afterAutospacing="1"/>
        <w:jc w:val="both"/>
        <w:rPr>
          <w:rFonts w:ascii="Times New Roman" w:eastAsia="Times New Roman" w:hAnsi="Times New Roman" w:cs="Times New Roman"/>
        </w:rPr>
      </w:pPr>
      <w:r w:rsidRPr="001F62CC">
        <w:rPr>
          <w:rFonts w:ascii="Times New Roman" w:eastAsia="Times New Roman" w:hAnsi="Times New Roman" w:cs="Times New Roman"/>
        </w:rPr>
        <w:t xml:space="preserve">Його неефективне </w:t>
      </w:r>
      <w:r>
        <w:rPr>
          <w:rFonts w:ascii="Times New Roman" w:eastAsia="Times New Roman" w:hAnsi="Times New Roman" w:cs="Times New Roman"/>
        </w:rPr>
        <w:t>управління</w:t>
      </w:r>
      <w:r w:rsidRPr="001F62CC">
        <w:rPr>
          <w:rFonts w:ascii="Times New Roman" w:eastAsia="Times New Roman" w:hAnsi="Times New Roman" w:cs="Times New Roman"/>
        </w:rPr>
        <w:t xml:space="preserve"> призвело до значного погіршення умов життя мешканців</w:t>
      </w:r>
      <w:r>
        <w:rPr>
          <w:rFonts w:ascii="Times New Roman" w:eastAsia="Times New Roman" w:hAnsi="Times New Roman" w:cs="Times New Roman"/>
        </w:rPr>
        <w:t xml:space="preserve"> громади</w:t>
      </w:r>
      <w:r w:rsidRPr="001F62CC">
        <w:rPr>
          <w:rFonts w:ascii="Times New Roman" w:eastAsia="Times New Roman" w:hAnsi="Times New Roman" w:cs="Times New Roman"/>
        </w:rPr>
        <w:t>, гальмування розвитку громади та послаблення стабільності і обороноздатності</w:t>
      </w:r>
      <w:r>
        <w:rPr>
          <w:rFonts w:ascii="Times New Roman" w:eastAsia="Times New Roman" w:hAnsi="Times New Roman" w:cs="Times New Roman"/>
        </w:rPr>
        <w:t>.</w:t>
      </w:r>
    </w:p>
    <w:p w14:paraId="41ED0AAE" w14:textId="77777777" w:rsidR="00AF3207" w:rsidRDefault="00AF3207" w:rsidP="00AF3207">
      <w:pPr>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Міський голова не виконував</w:t>
      </w:r>
      <w:r w:rsidRPr="0074488B">
        <w:rPr>
          <w:rFonts w:ascii="Times New Roman" w:eastAsia="Times New Roman" w:hAnsi="Times New Roman" w:cs="Times New Roman"/>
        </w:rPr>
        <w:t xml:space="preserve"> свої обов'язки належним чином,</w:t>
      </w:r>
      <w:r>
        <w:rPr>
          <w:rFonts w:ascii="Times New Roman" w:eastAsia="Times New Roman" w:hAnsi="Times New Roman" w:cs="Times New Roman"/>
        </w:rPr>
        <w:t xml:space="preserve"> систематично порушує закони України.</w:t>
      </w:r>
    </w:p>
    <w:p w14:paraId="3DBF7D24" w14:textId="77777777" w:rsidR="00AF3207" w:rsidRPr="0074488B" w:rsidRDefault="00AF3207" w:rsidP="00AF3207">
      <w:pPr>
        <w:spacing w:before="100" w:beforeAutospacing="1" w:after="100" w:afterAutospacing="1"/>
        <w:jc w:val="both"/>
        <w:rPr>
          <w:rFonts w:ascii="Times New Roman" w:eastAsia="Times New Roman" w:hAnsi="Times New Roman" w:cs="Times New Roman"/>
        </w:rPr>
      </w:pPr>
      <w:r w:rsidRPr="001F62CC">
        <w:rPr>
          <w:rFonts w:ascii="Times New Roman" w:eastAsia="Times New Roman" w:hAnsi="Times New Roman" w:cs="Times New Roman"/>
        </w:rPr>
        <w:t>У зв’язку з численними порушеннями, що наведені нижче, ми вважаємо за необхідне висловити недовіру та достроково припинити повноваження Кіцманського міського г</w:t>
      </w:r>
      <w:r>
        <w:rPr>
          <w:rFonts w:ascii="Times New Roman" w:eastAsia="Times New Roman" w:hAnsi="Times New Roman" w:cs="Times New Roman"/>
        </w:rPr>
        <w:t>олови Булеги Сергія Борисовича:</w:t>
      </w:r>
    </w:p>
    <w:p w14:paraId="7630B64D" w14:textId="77777777" w:rsidR="00AF3207" w:rsidRPr="0074488B" w:rsidRDefault="00AF3207" w:rsidP="00AF3207">
      <w:pPr>
        <w:spacing w:before="100" w:beforeAutospacing="1" w:after="100" w:afterAutospacing="1"/>
        <w:outlineLvl w:val="3"/>
        <w:rPr>
          <w:rFonts w:ascii="Times New Roman" w:eastAsia="Times New Roman" w:hAnsi="Times New Roman" w:cs="Times New Roman"/>
          <w:b/>
          <w:bCs/>
        </w:rPr>
      </w:pPr>
      <w:r w:rsidRPr="0074488B">
        <w:rPr>
          <w:rFonts w:ascii="Times New Roman" w:eastAsia="Times New Roman" w:hAnsi="Times New Roman" w:cs="Times New Roman"/>
          <w:b/>
          <w:bCs/>
        </w:rPr>
        <w:t xml:space="preserve">Потреба і мета прийняття </w:t>
      </w:r>
      <w:r>
        <w:rPr>
          <w:rFonts w:ascii="Times New Roman" w:eastAsia="Times New Roman" w:hAnsi="Times New Roman" w:cs="Times New Roman"/>
          <w:b/>
          <w:bCs/>
        </w:rPr>
        <w:t>проєкт</w:t>
      </w:r>
      <w:r w:rsidRPr="0074488B">
        <w:rPr>
          <w:rFonts w:ascii="Times New Roman" w:eastAsia="Times New Roman" w:hAnsi="Times New Roman" w:cs="Times New Roman"/>
          <w:b/>
          <w:bCs/>
        </w:rPr>
        <w:t>у рішення</w:t>
      </w:r>
    </w:p>
    <w:p w14:paraId="45CE9B36" w14:textId="77777777" w:rsidR="00AF3207" w:rsidRPr="00AE7C15" w:rsidRDefault="00AF3207" w:rsidP="00AF3207">
      <w:pPr>
        <w:spacing w:before="100" w:beforeAutospacing="1" w:after="100" w:afterAutospacing="1"/>
        <w:jc w:val="both"/>
        <w:rPr>
          <w:rFonts w:ascii="Times New Roman" w:eastAsia="Times New Roman" w:hAnsi="Times New Roman" w:cs="Times New Roman"/>
        </w:rPr>
      </w:pPr>
      <w:r w:rsidRPr="0074488B">
        <w:rPr>
          <w:rFonts w:ascii="Times New Roman" w:eastAsia="Times New Roman" w:hAnsi="Times New Roman" w:cs="Times New Roman"/>
        </w:rPr>
        <w:t>Мета прийняття даного про</w:t>
      </w:r>
      <w:r>
        <w:rPr>
          <w:rFonts w:ascii="Times New Roman" w:eastAsia="Times New Roman" w:hAnsi="Times New Roman" w:cs="Times New Roman"/>
        </w:rPr>
        <w:t>є</w:t>
      </w:r>
      <w:r w:rsidRPr="0074488B">
        <w:rPr>
          <w:rFonts w:ascii="Times New Roman" w:eastAsia="Times New Roman" w:hAnsi="Times New Roman" w:cs="Times New Roman"/>
        </w:rPr>
        <w:t>кту рішення полягає в забезпеченні належного управління територіальною громадою шляхом висловлення недовіри та дострокового припинення повноважень міського г</w:t>
      </w:r>
      <w:r>
        <w:rPr>
          <w:rFonts w:ascii="Times New Roman" w:eastAsia="Times New Roman" w:hAnsi="Times New Roman" w:cs="Times New Roman"/>
        </w:rPr>
        <w:t>олови, який систематично порушував</w:t>
      </w:r>
      <w:r w:rsidRPr="0074488B">
        <w:rPr>
          <w:rFonts w:ascii="Times New Roman" w:eastAsia="Times New Roman" w:hAnsi="Times New Roman" w:cs="Times New Roman"/>
        </w:rPr>
        <w:t xml:space="preserve"> законодавство та не викону</w:t>
      </w:r>
      <w:r>
        <w:rPr>
          <w:rFonts w:ascii="Times New Roman" w:eastAsia="Times New Roman" w:hAnsi="Times New Roman" w:cs="Times New Roman"/>
        </w:rPr>
        <w:t>вав</w:t>
      </w:r>
      <w:r w:rsidRPr="0074488B">
        <w:rPr>
          <w:rFonts w:ascii="Times New Roman" w:eastAsia="Times New Roman" w:hAnsi="Times New Roman" w:cs="Times New Roman"/>
        </w:rPr>
        <w:t xml:space="preserve"> свої обов'язки. Це рішення спрямоване на покращення умов життя мешканців, розвиток інфраструктури, забезпечення безпеки та прозорості управління громадою.</w:t>
      </w:r>
    </w:p>
    <w:p w14:paraId="22254E8B" w14:textId="77777777" w:rsidR="00AF3207" w:rsidRPr="00D842D8" w:rsidRDefault="00AF3207" w:rsidP="00AF3207">
      <w:pPr>
        <w:spacing w:before="100" w:beforeAutospacing="1" w:after="100" w:afterAutospacing="1"/>
        <w:outlineLvl w:val="3"/>
        <w:rPr>
          <w:rFonts w:ascii="Times New Roman" w:eastAsia="Times New Roman" w:hAnsi="Times New Roman" w:cs="Times New Roman"/>
          <w:b/>
          <w:bCs/>
        </w:rPr>
      </w:pPr>
      <w:r w:rsidRPr="00D842D8">
        <w:rPr>
          <w:rFonts w:ascii="Times New Roman" w:eastAsia="Times New Roman" w:hAnsi="Times New Roman" w:cs="Times New Roman"/>
          <w:b/>
          <w:bCs/>
        </w:rPr>
        <w:t xml:space="preserve">Загальна характеристика та основні положення </w:t>
      </w:r>
      <w:r>
        <w:rPr>
          <w:rFonts w:ascii="Times New Roman" w:eastAsia="Times New Roman" w:hAnsi="Times New Roman" w:cs="Times New Roman"/>
          <w:b/>
          <w:bCs/>
        </w:rPr>
        <w:t>проєкт</w:t>
      </w:r>
      <w:r w:rsidRPr="00D842D8">
        <w:rPr>
          <w:rFonts w:ascii="Times New Roman" w:eastAsia="Times New Roman" w:hAnsi="Times New Roman" w:cs="Times New Roman"/>
          <w:b/>
          <w:bCs/>
        </w:rPr>
        <w:t>у рішення</w:t>
      </w:r>
    </w:p>
    <w:p w14:paraId="0C4301DE" w14:textId="77777777" w:rsidR="00AF3207" w:rsidRPr="00275BDC" w:rsidRDefault="00AF3207" w:rsidP="00AF3207">
      <w:pPr>
        <w:spacing w:before="100" w:beforeAutospacing="1" w:after="100" w:afterAutospacing="1"/>
        <w:jc w:val="both"/>
        <w:rPr>
          <w:rFonts w:ascii="Times New Roman" w:eastAsia="Times New Roman" w:hAnsi="Times New Roman" w:cs="Times New Roman"/>
        </w:rPr>
      </w:pPr>
      <w:r w:rsidRPr="00275BDC">
        <w:rPr>
          <w:rFonts w:ascii="Times New Roman" w:eastAsia="Times New Roman" w:hAnsi="Times New Roman" w:cs="Times New Roman"/>
        </w:rPr>
        <w:t>Про</w:t>
      </w:r>
      <w:r>
        <w:rPr>
          <w:rFonts w:ascii="Times New Roman" w:eastAsia="Times New Roman" w:hAnsi="Times New Roman" w:cs="Times New Roman"/>
        </w:rPr>
        <w:t>є</w:t>
      </w:r>
      <w:r w:rsidRPr="00275BDC">
        <w:rPr>
          <w:rFonts w:ascii="Times New Roman" w:eastAsia="Times New Roman" w:hAnsi="Times New Roman" w:cs="Times New Roman"/>
        </w:rPr>
        <w:t xml:space="preserve">кт рішення передбачає висловлення недовіри Кіцманському міському голові Булезі Сергію Борисовичу та дострокове припинення його повноважень </w:t>
      </w:r>
      <w:r w:rsidRPr="0085234D">
        <w:rPr>
          <w:rFonts w:ascii="Times New Roman" w:eastAsia="Times New Roman" w:hAnsi="Times New Roman" w:cs="Times New Roman"/>
        </w:rPr>
        <w:t>у зв’язку з порушенням законів України, прав і свобод громадян, незабезпеченням здійснення наданих йому повноважень</w:t>
      </w:r>
      <w:r w:rsidRPr="00275BDC">
        <w:rPr>
          <w:rFonts w:ascii="Times New Roman" w:eastAsia="Times New Roman" w:hAnsi="Times New Roman" w:cs="Times New Roman"/>
        </w:rPr>
        <w:t>, деякі з яких зазначені нижче, та носять в своїй більшості відверто системний характер :</w:t>
      </w:r>
    </w:p>
    <w:p w14:paraId="01AB4D30" w14:textId="77777777" w:rsidR="00AF3207" w:rsidRPr="00152F81"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152F81">
        <w:rPr>
          <w:rFonts w:ascii="Times New Roman" w:eastAsia="Times New Roman" w:hAnsi="Times New Roman" w:cs="Times New Roman"/>
          <w:b/>
          <w:bCs/>
        </w:rPr>
        <w:t>Відсутність громадських вбиралень:</w:t>
      </w:r>
      <w:r w:rsidRPr="00152F81">
        <w:rPr>
          <w:rFonts w:ascii="Times New Roman" w:eastAsia="Times New Roman" w:hAnsi="Times New Roman" w:cs="Times New Roman"/>
        </w:rPr>
        <w:t xml:space="preserve"> Це порушує права жителів та гостей громади, зокрема людей з проблемами здоров’я, і негативно впливає на загальний рівень комфорту у населених пунктах громади (стаття 42 Закону України «Про місцеве </w:t>
      </w:r>
      <w:r w:rsidRPr="00152F81">
        <w:rPr>
          <w:rFonts w:ascii="Times New Roman" w:eastAsia="Times New Roman" w:hAnsi="Times New Roman" w:cs="Times New Roman"/>
        </w:rPr>
        <w:lastRenderedPageBreak/>
        <w:t>самоврядування в Україні», стаття 10 Закону України «Про благоустрій населених пунктів»).</w:t>
      </w:r>
    </w:p>
    <w:p w14:paraId="23BCCC02" w14:textId="77777777" w:rsidR="00AF3207" w:rsidRPr="00C61B12" w:rsidRDefault="00AF3207" w:rsidP="00AF3207">
      <w:pPr>
        <w:tabs>
          <w:tab w:val="left" w:pos="426"/>
        </w:tabs>
        <w:spacing w:after="120"/>
        <w:ind w:left="709"/>
        <w:jc w:val="both"/>
        <w:rPr>
          <w:rFonts w:ascii="Times New Roman" w:eastAsia="Times New Roman" w:hAnsi="Times New Roman" w:cs="Times New Roman"/>
          <w:i/>
          <w:u w:val="single"/>
        </w:rPr>
      </w:pPr>
      <w:r w:rsidRPr="00C61B12">
        <w:rPr>
          <w:rFonts w:ascii="Times New Roman" w:eastAsia="Times New Roman" w:hAnsi="Times New Roman" w:cs="Times New Roman"/>
          <w:i/>
          <w:u w:val="single"/>
        </w:rPr>
        <w:t>Підстава: Доповідна записка начальника управління стратегічного розвитку, економіки та цифровізації від 09.06.2025.</w:t>
      </w:r>
    </w:p>
    <w:p w14:paraId="1CEB2A98" w14:textId="77777777" w:rsidR="00AF3207" w:rsidRPr="00152F81"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152F81">
        <w:rPr>
          <w:rFonts w:ascii="Times New Roman" w:eastAsia="Times New Roman" w:hAnsi="Times New Roman" w:cs="Times New Roman"/>
          <w:b/>
          <w:bCs/>
        </w:rPr>
        <w:t>Не запроваджено роздільний збір побутових відходів:</w:t>
      </w:r>
      <w:r w:rsidRPr="00152F81">
        <w:rPr>
          <w:rFonts w:ascii="Times New Roman" w:eastAsia="Times New Roman" w:hAnsi="Times New Roman" w:cs="Times New Roman"/>
        </w:rPr>
        <w:t xml:space="preserve"> Відсутність роздільного збору побутових відходів не відповідає вимогам екологічного законодавства (стаття 42 Закону України «Про місцеве самоврядування в Україні», стаття 26 Закону України «Про управління  відходами»).</w:t>
      </w:r>
    </w:p>
    <w:p w14:paraId="04CDC6BD" w14:textId="77777777" w:rsidR="00AF3207" w:rsidRPr="00C61B12"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C61B12">
        <w:rPr>
          <w:rFonts w:ascii="Times New Roman" w:eastAsia="Times New Roman" w:hAnsi="Times New Roman" w:cs="Times New Roman"/>
          <w:i/>
          <w:sz w:val="24"/>
          <w:szCs w:val="24"/>
          <w:u w:val="single"/>
          <w:lang w:val="uk-UA" w:eastAsia="uk-UA"/>
        </w:rPr>
        <w:t>Підстава: Доповідна записка начальника управління стратегічного розвитку, економіки та цифровізації від 09.06.2025.</w:t>
      </w:r>
    </w:p>
    <w:p w14:paraId="654DF901" w14:textId="77777777" w:rsidR="00B261C0" w:rsidRPr="00627A63"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i/>
          <w:u w:val="single"/>
        </w:rPr>
      </w:pPr>
      <w:r w:rsidRPr="00627A63">
        <w:rPr>
          <w:rFonts w:ascii="Times New Roman" w:eastAsia="Times New Roman" w:hAnsi="Times New Roman" w:cs="Times New Roman"/>
          <w:b/>
          <w:bCs/>
        </w:rPr>
        <w:t>Порушення земельного законодавства:</w:t>
      </w:r>
      <w:r w:rsidRPr="00627A63">
        <w:rPr>
          <w:rFonts w:ascii="Times New Roman" w:eastAsia="Times New Roman" w:hAnsi="Times New Roman" w:cs="Times New Roman"/>
        </w:rPr>
        <w:t xml:space="preserve"> непрозорий розподіл земель територіальної громади, що порушує принципи справедливості та рівності (статті, 33, 42 Закону України «Про місцеве самоврядування в Україні». </w:t>
      </w:r>
    </w:p>
    <w:p w14:paraId="7B568BFA" w14:textId="77777777" w:rsidR="00AF3207" w:rsidRPr="00B261C0" w:rsidRDefault="00AF3207" w:rsidP="00B261C0">
      <w:pPr>
        <w:tabs>
          <w:tab w:val="left" w:pos="426"/>
        </w:tabs>
        <w:spacing w:after="120"/>
        <w:ind w:left="709"/>
        <w:jc w:val="both"/>
        <w:rPr>
          <w:rFonts w:ascii="Times New Roman" w:eastAsia="Times New Roman" w:hAnsi="Times New Roman" w:cs="Times New Roman"/>
          <w:i/>
          <w:u w:val="single"/>
        </w:rPr>
      </w:pPr>
      <w:r w:rsidRPr="00B261C0">
        <w:rPr>
          <w:rFonts w:ascii="Times New Roman" w:eastAsia="Times New Roman" w:hAnsi="Times New Roman" w:cs="Times New Roman"/>
          <w:i/>
          <w:u w:val="single"/>
        </w:rPr>
        <w:t>Підстава: копія рішення 26 сесії Кіцманської міської ради №106/3 від 31.03.2023 року, витяг з протоколу засідання 26 сесії Кіцманської міської ради від 31.03.2023 року.</w:t>
      </w:r>
    </w:p>
    <w:p w14:paraId="4244F63F"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D842D8">
        <w:rPr>
          <w:rFonts w:ascii="Times New Roman" w:eastAsia="Times New Roman" w:hAnsi="Times New Roman" w:cs="Times New Roman"/>
          <w:b/>
          <w:bCs/>
        </w:rPr>
        <w:t>Відсутність належного утримання комунальної власності:</w:t>
      </w:r>
      <w:r w:rsidRPr="00D842D8">
        <w:rPr>
          <w:rFonts w:ascii="Times New Roman" w:eastAsia="Times New Roman" w:hAnsi="Times New Roman" w:cs="Times New Roman"/>
        </w:rPr>
        <w:t xml:space="preserve"> Приміщення комунальної власності руйнуються, що призводить до втрати цінних об'єктів інфраструктури (стаття</w:t>
      </w:r>
      <w:r>
        <w:rPr>
          <w:rFonts w:ascii="Times New Roman" w:eastAsia="Times New Roman" w:hAnsi="Times New Roman" w:cs="Times New Roman"/>
        </w:rPr>
        <w:t xml:space="preserve"> 26,</w:t>
      </w:r>
      <w:r w:rsidRPr="00D842D8">
        <w:rPr>
          <w:rFonts w:ascii="Times New Roman" w:eastAsia="Times New Roman" w:hAnsi="Times New Roman" w:cs="Times New Roman"/>
        </w:rPr>
        <w:t xml:space="preserve"> 42 Закону України «Про місцеве самоврядування в Україні»).</w:t>
      </w:r>
    </w:p>
    <w:p w14:paraId="6AA7B59C" w14:textId="77777777" w:rsidR="00AF3207" w:rsidRPr="00D83E0F" w:rsidRDefault="00AF3207" w:rsidP="00AF3207">
      <w:pPr>
        <w:tabs>
          <w:tab w:val="left" w:pos="426"/>
        </w:tabs>
        <w:spacing w:after="120"/>
        <w:ind w:left="709"/>
        <w:jc w:val="both"/>
        <w:rPr>
          <w:rFonts w:ascii="Times New Roman" w:eastAsia="Times New Roman" w:hAnsi="Times New Roman" w:cs="Times New Roman"/>
          <w:i/>
          <w:u w:val="single"/>
        </w:rPr>
      </w:pPr>
      <w:r w:rsidRPr="00B261C0">
        <w:rPr>
          <w:rFonts w:ascii="Times New Roman" w:eastAsia="Times New Roman" w:hAnsi="Times New Roman" w:cs="Times New Roman"/>
          <w:i/>
          <w:u w:val="single"/>
        </w:rPr>
        <w:t>Підстава: Акти обстежень</w:t>
      </w:r>
      <w:r w:rsidR="00B261C0" w:rsidRPr="00B261C0">
        <w:rPr>
          <w:rFonts w:ascii="Times New Roman" w:eastAsia="Times New Roman" w:hAnsi="Times New Roman" w:cs="Times New Roman"/>
          <w:i/>
          <w:u w:val="single"/>
        </w:rPr>
        <w:t xml:space="preserve"> від 11.06.2025 року</w:t>
      </w:r>
      <w:r w:rsidRPr="00B261C0">
        <w:rPr>
          <w:rFonts w:ascii="Times New Roman" w:eastAsia="Times New Roman" w:hAnsi="Times New Roman" w:cs="Times New Roman"/>
          <w:i/>
          <w:u w:val="single"/>
        </w:rPr>
        <w:t>.</w:t>
      </w:r>
    </w:p>
    <w:p w14:paraId="3EEF2300"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D842D8">
        <w:rPr>
          <w:rFonts w:ascii="Times New Roman" w:eastAsia="Times New Roman" w:hAnsi="Times New Roman" w:cs="Times New Roman"/>
          <w:b/>
          <w:bCs/>
        </w:rPr>
        <w:t>Порушення законодавства про енергоефективність:</w:t>
      </w:r>
      <w:r w:rsidRPr="00D842D8">
        <w:rPr>
          <w:rFonts w:ascii="Times New Roman" w:eastAsia="Times New Roman" w:hAnsi="Times New Roman" w:cs="Times New Roman"/>
        </w:rPr>
        <w:t xml:space="preserve"> Не забезпечено сертифікацію енергоефективності будівель комунальної власності</w:t>
      </w:r>
      <w:r>
        <w:rPr>
          <w:rFonts w:ascii="Times New Roman" w:eastAsia="Times New Roman" w:hAnsi="Times New Roman" w:cs="Times New Roman"/>
        </w:rPr>
        <w:t>, у яких розміщенні органи місцевого самоврядування та які займають понад 250 квадратних метрів опалювальної площі</w:t>
      </w:r>
      <w:r w:rsidRPr="00D842D8">
        <w:rPr>
          <w:rFonts w:ascii="Times New Roman" w:eastAsia="Times New Roman" w:hAnsi="Times New Roman" w:cs="Times New Roman"/>
        </w:rPr>
        <w:t>, що порушує законодавство про енергоефективність (стаття 42 Закону України «Про місцеве самоврядування в Україні», стаття 7 Закону України «Про енергетичну ефективність будівель»).</w:t>
      </w:r>
    </w:p>
    <w:p w14:paraId="771E7E1B" w14:textId="77777777" w:rsidR="00AF3207" w:rsidRPr="00C61B12"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C61B12">
        <w:rPr>
          <w:rFonts w:ascii="Times New Roman" w:eastAsia="Times New Roman" w:hAnsi="Times New Roman" w:cs="Times New Roman"/>
          <w:i/>
          <w:sz w:val="24"/>
          <w:szCs w:val="24"/>
          <w:u w:val="single"/>
          <w:lang w:val="uk-UA" w:eastAsia="uk-UA"/>
        </w:rPr>
        <w:t>Підстава: Доповідна записка начальника управління стратегічного розвитку, економіки та цифровізації від 09.06.2025.</w:t>
      </w:r>
    </w:p>
    <w:p w14:paraId="67D8BA1B" w14:textId="77777777" w:rsidR="00AF3207" w:rsidRP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AF3207">
        <w:rPr>
          <w:rFonts w:ascii="Times New Roman" w:eastAsia="Times New Roman" w:hAnsi="Times New Roman" w:cs="Times New Roman"/>
          <w:b/>
          <w:bCs/>
        </w:rPr>
        <w:t>Не забезпечено облаштування паркувальних майданчиків:</w:t>
      </w:r>
      <w:r w:rsidRPr="00AF3207">
        <w:rPr>
          <w:rFonts w:ascii="Times New Roman" w:eastAsia="Times New Roman" w:hAnsi="Times New Roman" w:cs="Times New Roman"/>
        </w:rPr>
        <w:t xml:space="preserve"> на даний час на території громади немає </w:t>
      </w:r>
      <w:r w:rsidRPr="00AF3207">
        <w:rPr>
          <w:rFonts w:ascii="Times New Roman" w:eastAsiaTheme="minorHAnsi" w:hAnsi="Times New Roman" w:cs="Times New Roman"/>
          <w:color w:val="auto"/>
        </w:rPr>
        <w:t>майданчиків для паркування транспортних засобів, в т.ч. для людей з інвалідністю</w:t>
      </w:r>
      <w:r w:rsidRPr="00AF3207">
        <w:rPr>
          <w:rFonts w:ascii="Times New Roman" w:eastAsia="Times New Roman" w:hAnsi="Times New Roman" w:cs="Times New Roman"/>
        </w:rPr>
        <w:t>. М</w:t>
      </w:r>
      <w:r w:rsidRPr="00AF3207">
        <w:rPr>
          <w:rFonts w:ascii="Times New Roman" w:eastAsiaTheme="minorHAnsi" w:hAnsi="Times New Roman" w:cs="Times New Roman"/>
          <w:color w:val="auto"/>
        </w:rPr>
        <w:t>іський голова не забезпечив підготовку на розгляд ради проєктів рішень про розміщення, обладнання та функціонування майданчиків для паркування транспортних засобів та стоянок таксі на вулицях і дорогах населених пунктів, що створює відповідно небезпеку всіх учасників дорожнього руху</w:t>
      </w:r>
      <w:r w:rsidRPr="00AF3207">
        <w:rPr>
          <w:rFonts w:ascii="Times New Roman" w:eastAsia="Times New Roman" w:hAnsi="Times New Roman" w:cs="Times New Roman"/>
        </w:rPr>
        <w:t xml:space="preserve"> (стаття 42 Закону України «Про місцеве самоврядування в Україні»</w:t>
      </w:r>
      <w:r w:rsidRPr="00AF3207">
        <w:rPr>
          <w:rFonts w:ascii="Times New Roman" w:hAnsi="Times New Roman" w:cs="Times New Roman"/>
        </w:rPr>
        <w:t xml:space="preserve"> стаття 10 Закону України «Про благоустрій населених пунктів», Постанови Кабінету міністрів України </w:t>
      </w:r>
      <w:r w:rsidRPr="00AF3207">
        <w:rPr>
          <w:rFonts w:ascii="Times New Roman" w:hAnsi="Times New Roman" w:cs="Times New Roman"/>
          <w:bCs/>
          <w:shd w:val="clear" w:color="auto" w:fill="FFFFFF"/>
        </w:rPr>
        <w:t>від 3 грудня 2009 р. N 1342</w:t>
      </w:r>
      <w:r w:rsidRPr="00AF3207">
        <w:rPr>
          <w:rFonts w:ascii="Times New Roman" w:hAnsi="Times New Roman" w:cs="Times New Roman"/>
        </w:rPr>
        <w:t xml:space="preserve"> «Про затвердження Правил паркування транспортних засобів»</w:t>
      </w:r>
      <w:r w:rsidRPr="00AF3207">
        <w:rPr>
          <w:rFonts w:ascii="Times New Roman" w:eastAsia="Times New Roman" w:hAnsi="Times New Roman" w:cs="Times New Roman"/>
        </w:rPr>
        <w:t>).</w:t>
      </w:r>
    </w:p>
    <w:p w14:paraId="00689805" w14:textId="77777777" w:rsidR="00AF3207" w:rsidRPr="00C61B12" w:rsidRDefault="00AF3207" w:rsidP="00AF3207">
      <w:pPr>
        <w:tabs>
          <w:tab w:val="left" w:pos="426"/>
        </w:tabs>
        <w:spacing w:after="120"/>
        <w:ind w:left="709"/>
        <w:jc w:val="both"/>
        <w:rPr>
          <w:rFonts w:ascii="Times New Roman" w:eastAsia="Times New Roman" w:hAnsi="Times New Roman" w:cs="Times New Roman"/>
          <w:i/>
          <w:u w:val="single"/>
        </w:rPr>
      </w:pPr>
      <w:r w:rsidRPr="00C61B12">
        <w:rPr>
          <w:rFonts w:ascii="Times New Roman" w:eastAsia="Times New Roman" w:hAnsi="Times New Roman" w:cs="Times New Roman"/>
          <w:i/>
          <w:u w:val="single"/>
        </w:rPr>
        <w:t>Підстава: Доповідна записка начальника управління стратегічного розвитку, економіки та цифровізації від 09.06.2025.</w:t>
      </w:r>
    </w:p>
    <w:p w14:paraId="479CB51C" w14:textId="77777777" w:rsidR="00AF3207" w:rsidRP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AF3207">
        <w:rPr>
          <w:rFonts w:ascii="Times New Roman" w:eastAsia="Times New Roman" w:hAnsi="Times New Roman" w:cs="Times New Roman"/>
          <w:b/>
          <w:bCs/>
        </w:rPr>
        <w:t>Не проводяться заходи щодо дотримання правил благоустрою:</w:t>
      </w:r>
      <w:r w:rsidRPr="00AF3207">
        <w:rPr>
          <w:rFonts w:ascii="Times New Roman" w:eastAsia="Times New Roman" w:hAnsi="Times New Roman" w:cs="Times New Roman"/>
        </w:rPr>
        <w:t xml:space="preserve"> </w:t>
      </w:r>
      <w:r w:rsidRPr="00AF3207">
        <w:rPr>
          <w:rFonts w:ascii="Times New Roman" w:eastAsiaTheme="minorHAnsi" w:hAnsi="Times New Roman" w:cs="Times New Roman"/>
          <w:color w:val="auto"/>
        </w:rPr>
        <w:t>не проводяться заходи щодо дотримання правил благоустрою на території громади, в тому числі контроль за розміщенням рекламних конструкцій</w:t>
      </w:r>
      <w:r w:rsidRPr="00AF3207">
        <w:rPr>
          <w:rFonts w:ascii="Times New Roman" w:eastAsia="Times New Roman" w:hAnsi="Times New Roman" w:cs="Times New Roman"/>
        </w:rPr>
        <w:t xml:space="preserve"> (стаття 42 Закону України «Про місцеве самоврядування в Україні», стаття 10 Закону України «Про благоустрій населених пунктів»).</w:t>
      </w:r>
    </w:p>
    <w:p w14:paraId="61DCBCFA" w14:textId="77777777" w:rsidR="00AF3207" w:rsidRPr="00C61B12"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C61B12">
        <w:rPr>
          <w:rFonts w:ascii="Times New Roman" w:eastAsia="Times New Roman" w:hAnsi="Times New Roman" w:cs="Times New Roman"/>
          <w:i/>
          <w:sz w:val="24"/>
          <w:szCs w:val="24"/>
          <w:u w:val="single"/>
          <w:lang w:val="uk-UA" w:eastAsia="uk-UA"/>
        </w:rPr>
        <w:t>Підстава: Доповідна записка начальника управління стратегічного розвитку, економіки та цифровізації від 09.06.2025</w:t>
      </w:r>
      <w:r>
        <w:rPr>
          <w:rFonts w:ascii="Times New Roman" w:eastAsia="Times New Roman" w:hAnsi="Times New Roman" w:cs="Times New Roman"/>
          <w:i/>
          <w:sz w:val="24"/>
          <w:szCs w:val="24"/>
          <w:u w:val="single"/>
          <w:lang w:val="uk-UA" w:eastAsia="uk-UA"/>
        </w:rPr>
        <w:t xml:space="preserve">, лист ПП «КВІНС ТРЕВЕЛ» №221 від 03.12.2019 року, листи Кіцманської міської ради №2788, №2789, №2790, №2791 від </w:t>
      </w:r>
      <w:r>
        <w:rPr>
          <w:rFonts w:ascii="Times New Roman" w:eastAsia="Times New Roman" w:hAnsi="Times New Roman" w:cs="Times New Roman"/>
          <w:i/>
          <w:sz w:val="24"/>
          <w:szCs w:val="24"/>
          <w:u w:val="single"/>
          <w:lang w:val="uk-UA" w:eastAsia="uk-UA"/>
        </w:rPr>
        <w:lastRenderedPageBreak/>
        <w:t>18.12.2019 року, план-схема розміщення, лист Управління патрульної поліції в Чернівецькій області №15686/41/29/03-2019 від 28.12.2019 року, лист Кіцманського відділу поліції ГУНП України в Чернівецькій області №8737/123/46/01-2020 від 29.09.2020 року</w:t>
      </w:r>
      <w:r w:rsidRPr="00C61B12">
        <w:rPr>
          <w:rFonts w:ascii="Times New Roman" w:eastAsia="Times New Roman" w:hAnsi="Times New Roman" w:cs="Times New Roman"/>
          <w:i/>
          <w:sz w:val="24"/>
          <w:szCs w:val="24"/>
          <w:u w:val="single"/>
          <w:lang w:val="uk-UA" w:eastAsia="uk-UA"/>
        </w:rPr>
        <w:t>.</w:t>
      </w:r>
    </w:p>
    <w:p w14:paraId="6C4AA7D2"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D842D8">
        <w:rPr>
          <w:rFonts w:ascii="Times New Roman" w:eastAsia="Times New Roman" w:hAnsi="Times New Roman" w:cs="Times New Roman"/>
          <w:b/>
          <w:bCs/>
        </w:rPr>
        <w:t>Не виконано вимоги щодо публічної інформації:</w:t>
      </w:r>
      <w:r w:rsidRPr="00D842D8">
        <w:rPr>
          <w:rFonts w:ascii="Times New Roman" w:eastAsia="Times New Roman" w:hAnsi="Times New Roman" w:cs="Times New Roman"/>
        </w:rPr>
        <w:t xml:space="preserve"> Порушення Закону України «Про доступ до публічної інформації» та Постанови Кабінету Міністрів України № 835 від 21.10.2015, що обмежує доступ громадян до публічної інформації (стаття 42 Закону України «Про місцеве самоврядування в Україні», Закон України «Про доступ до публічної інформації», Постанова Кабінету Міністрів України № 835 від 21.10.2015).</w:t>
      </w:r>
      <w:r>
        <w:rPr>
          <w:rFonts w:ascii="Times New Roman" w:eastAsia="Times New Roman" w:hAnsi="Times New Roman" w:cs="Times New Roman"/>
        </w:rPr>
        <w:t xml:space="preserve"> </w:t>
      </w:r>
    </w:p>
    <w:p w14:paraId="07151DCD" w14:textId="77777777" w:rsidR="00AF3207" w:rsidRPr="00DA00DE" w:rsidRDefault="00AF3207" w:rsidP="00AF3207">
      <w:pPr>
        <w:tabs>
          <w:tab w:val="left" w:pos="426"/>
        </w:tabs>
        <w:spacing w:after="120"/>
        <w:ind w:left="709"/>
        <w:jc w:val="both"/>
        <w:rPr>
          <w:rFonts w:ascii="Times New Roman" w:eastAsia="Times New Roman" w:hAnsi="Times New Roman" w:cs="Times New Roman"/>
          <w:i/>
          <w:u w:val="single"/>
        </w:rPr>
      </w:pPr>
      <w:r w:rsidRPr="007747DD">
        <w:rPr>
          <w:rFonts w:ascii="Times New Roman" w:eastAsia="Times New Roman" w:hAnsi="Times New Roman" w:cs="Times New Roman"/>
          <w:i/>
          <w:u w:val="single"/>
        </w:rPr>
        <w:t>Підстава: лист Кіцманської міської ради №1968 від 10.10.2024 року, запит на отримання публічної інформації Вх.№26 від 30.10.2024 року, лист Кіцманської міської ради №2178 від 05.11.2024 року, лист Представника Уповноваженого Верховної Ради України з прав людини №78969/С-460009,3/24/53 від 23.12.2024 року, лист Кіцманської міської ради №2574 від 26.12.2024 року.</w:t>
      </w:r>
    </w:p>
    <w:p w14:paraId="5024F459"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D842D8">
        <w:rPr>
          <w:rFonts w:ascii="Times New Roman" w:eastAsia="Times New Roman" w:hAnsi="Times New Roman" w:cs="Times New Roman"/>
          <w:b/>
          <w:bCs/>
        </w:rPr>
        <w:t>Не підготовлено населення до участі в русі національного спротиву:</w:t>
      </w:r>
      <w:r w:rsidRPr="00D842D8">
        <w:rPr>
          <w:rFonts w:ascii="Times New Roman" w:eastAsia="Times New Roman" w:hAnsi="Times New Roman" w:cs="Times New Roman"/>
        </w:rPr>
        <w:t xml:space="preserve"> </w:t>
      </w:r>
      <w:r>
        <w:rPr>
          <w:rFonts w:ascii="Times New Roman" w:eastAsia="Times New Roman" w:hAnsi="Times New Roman" w:cs="Times New Roman"/>
        </w:rPr>
        <w:t>Міський голова не сприяв підготовці</w:t>
      </w:r>
      <w:r w:rsidRPr="00B62F3B">
        <w:rPr>
          <w:rFonts w:ascii="Times New Roman" w:eastAsia="Times New Roman" w:hAnsi="Times New Roman" w:cs="Times New Roman"/>
        </w:rPr>
        <w:t xml:space="preserve"> </w:t>
      </w:r>
      <w:r w:rsidRPr="00B62F3B">
        <w:rPr>
          <w:rFonts w:ascii="Times New Roman" w:hAnsi="Times New Roman" w:cs="Times New Roman"/>
          <w:shd w:val="clear" w:color="auto" w:fill="FFFFFF"/>
        </w:rPr>
        <w:t>громади та відповідної території до національного спротиву</w:t>
      </w:r>
      <w:r w:rsidRPr="00B62F3B">
        <w:rPr>
          <w:rFonts w:ascii="Times New Roman" w:eastAsia="Times New Roman" w:hAnsi="Times New Roman" w:cs="Times New Roman"/>
        </w:rPr>
        <w:t xml:space="preserve"> </w:t>
      </w:r>
      <w:r>
        <w:rPr>
          <w:rFonts w:ascii="Times New Roman" w:eastAsia="Times New Roman" w:hAnsi="Times New Roman" w:cs="Times New Roman"/>
        </w:rPr>
        <w:t>та не вживав інщих заходів передбачені</w:t>
      </w:r>
      <w:r w:rsidRPr="00B62F3B">
        <w:rPr>
          <w:rFonts w:ascii="Times New Roman" w:eastAsia="Times New Roman" w:hAnsi="Times New Roman" w:cs="Times New Roman"/>
        </w:rPr>
        <w:t xml:space="preserve"> законодавство</w:t>
      </w:r>
      <w:r>
        <w:rPr>
          <w:rFonts w:ascii="Times New Roman" w:eastAsia="Times New Roman" w:hAnsi="Times New Roman" w:cs="Times New Roman"/>
        </w:rPr>
        <w:t>м</w:t>
      </w:r>
      <w:r w:rsidRPr="00B62F3B">
        <w:rPr>
          <w:rFonts w:ascii="Times New Roman" w:eastAsia="Times New Roman" w:hAnsi="Times New Roman" w:cs="Times New Roman"/>
        </w:rPr>
        <w:t xml:space="preserve"> про національний спротив (стаття 42 Закону України «Про місцеве самоврядування в Україні», стаття 14 Закон</w:t>
      </w:r>
      <w:r>
        <w:rPr>
          <w:rFonts w:ascii="Times New Roman" w:eastAsia="Times New Roman" w:hAnsi="Times New Roman" w:cs="Times New Roman"/>
        </w:rPr>
        <w:t>у</w:t>
      </w:r>
      <w:r w:rsidRPr="00B62F3B">
        <w:rPr>
          <w:rFonts w:ascii="Times New Roman" w:eastAsia="Times New Roman" w:hAnsi="Times New Roman" w:cs="Times New Roman"/>
        </w:rPr>
        <w:t xml:space="preserve"> України «Про основи національного спротиву»).</w:t>
      </w:r>
    </w:p>
    <w:p w14:paraId="34BEE0FC" w14:textId="77777777" w:rsidR="00AF3207" w:rsidRPr="007747DD"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7747DD">
        <w:rPr>
          <w:rFonts w:ascii="Times New Roman" w:eastAsia="Times New Roman" w:hAnsi="Times New Roman" w:cs="Times New Roman"/>
          <w:i/>
          <w:sz w:val="24"/>
          <w:szCs w:val="24"/>
          <w:u w:val="single"/>
          <w:lang w:val="uk-UA" w:eastAsia="uk-UA"/>
        </w:rPr>
        <w:t>Підстава: відс</w:t>
      </w:r>
      <w:r>
        <w:rPr>
          <w:rFonts w:ascii="Times New Roman" w:eastAsia="Times New Roman" w:hAnsi="Times New Roman" w:cs="Times New Roman"/>
          <w:i/>
          <w:sz w:val="24"/>
          <w:szCs w:val="24"/>
          <w:u w:val="single"/>
          <w:lang w:val="uk-UA" w:eastAsia="uk-UA"/>
        </w:rPr>
        <w:t>у</w:t>
      </w:r>
      <w:r w:rsidRPr="007747DD">
        <w:rPr>
          <w:rFonts w:ascii="Times New Roman" w:eastAsia="Times New Roman" w:hAnsi="Times New Roman" w:cs="Times New Roman"/>
          <w:i/>
          <w:sz w:val="24"/>
          <w:szCs w:val="24"/>
          <w:u w:val="single"/>
          <w:lang w:val="uk-UA" w:eastAsia="uk-UA"/>
        </w:rPr>
        <w:t>тність розпорядчих документів, копія розпорядження начальника Чернівецької ОВА №393-р від 24.05.2023 року.</w:t>
      </w:r>
    </w:p>
    <w:p w14:paraId="19C9F78B"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sidRPr="00D842D8">
        <w:rPr>
          <w:rFonts w:ascii="Times New Roman" w:eastAsia="Times New Roman" w:hAnsi="Times New Roman" w:cs="Times New Roman"/>
          <w:b/>
          <w:bCs/>
        </w:rPr>
        <w:t>Не забезпечено скликання сесій ради:</w:t>
      </w:r>
      <w:r w:rsidRPr="00D842D8">
        <w:rPr>
          <w:rFonts w:ascii="Times New Roman" w:eastAsia="Times New Roman" w:hAnsi="Times New Roman" w:cs="Times New Roman"/>
        </w:rPr>
        <w:t xml:space="preserve"> Не забезпечено скликання сесій з питань відведення земельних ділянок, що порушує законодавство про місцеве самоврядування</w:t>
      </w:r>
      <w:r>
        <w:rPr>
          <w:rFonts w:ascii="Times New Roman" w:eastAsia="Times New Roman" w:hAnsi="Times New Roman" w:cs="Times New Roman"/>
        </w:rPr>
        <w:t xml:space="preserve"> відповідно до норм якого </w:t>
      </w:r>
      <w:r w:rsidRPr="00593B11">
        <w:rPr>
          <w:rFonts w:ascii="Times New Roman" w:hAnsi="Times New Roman" w:cs="Times New Roman"/>
        </w:rPr>
        <w:t>сесія</w:t>
      </w:r>
      <w:r>
        <w:rPr>
          <w:rFonts w:ascii="Times New Roman" w:hAnsi="Times New Roman" w:cs="Times New Roman"/>
        </w:rPr>
        <w:t xml:space="preserve"> </w:t>
      </w:r>
      <w:r w:rsidRPr="00593B11">
        <w:rPr>
          <w:rFonts w:ascii="IBM Plex Serif" w:hAnsi="IBM Plex Serif"/>
          <w:shd w:val="clear" w:color="auto" w:fill="FFFFFF"/>
        </w:rPr>
        <w:t>ради</w:t>
      </w:r>
      <w:r>
        <w:rPr>
          <w:rFonts w:ascii="IBM Plex Serif" w:hAnsi="IBM Plex Serif"/>
          <w:shd w:val="clear" w:color="auto" w:fill="FFFFFF"/>
        </w:rPr>
        <w:t xml:space="preserve"> </w:t>
      </w:r>
      <w:r w:rsidRPr="00593B11">
        <w:rPr>
          <w:rFonts w:ascii="IBM Plex Serif" w:hAnsi="IBM Plex Serif"/>
          <w:shd w:val="clear" w:color="auto" w:fill="FFFFFF"/>
        </w:rPr>
        <w:t>з питань відведення земельних ділянок скликається</w:t>
      </w:r>
      <w:hyperlink r:id="rId10" w:tgtFrame="_blank" w:history="1">
        <w:r w:rsidRPr="00593B11">
          <w:rPr>
            <w:rFonts w:ascii="IBM Plex Serif" w:hAnsi="IBM Plex Serif"/>
            <w:shd w:val="clear" w:color="auto" w:fill="FFFFFF"/>
          </w:rPr>
          <w:t xml:space="preserve"> не рідше ніж один раз на місяць</w:t>
        </w:r>
      </w:hyperlink>
      <w:r w:rsidRPr="00593B11">
        <w:rPr>
          <w:rFonts w:ascii="IBM Plex Serif" w:hAnsi="IBM Plex Serif"/>
          <w:color w:val="293A55"/>
          <w:shd w:val="clear" w:color="auto" w:fill="FFFFFF"/>
        </w:rPr>
        <w:t>.</w:t>
      </w:r>
      <w:r w:rsidRPr="00D842D8">
        <w:rPr>
          <w:rFonts w:ascii="Times New Roman" w:eastAsia="Times New Roman" w:hAnsi="Times New Roman" w:cs="Times New Roman"/>
        </w:rPr>
        <w:t xml:space="preserve"> (стаття 42</w:t>
      </w:r>
      <w:r>
        <w:rPr>
          <w:rFonts w:ascii="Times New Roman" w:eastAsia="Times New Roman" w:hAnsi="Times New Roman" w:cs="Times New Roman"/>
        </w:rPr>
        <w:t>, 46</w:t>
      </w:r>
      <w:r w:rsidRPr="00D842D8">
        <w:rPr>
          <w:rFonts w:ascii="Times New Roman" w:eastAsia="Times New Roman" w:hAnsi="Times New Roman" w:cs="Times New Roman"/>
        </w:rPr>
        <w:t xml:space="preserve"> Закону України «Про місцеве самоврядування в Україні»).</w:t>
      </w:r>
    </w:p>
    <w:p w14:paraId="742A5AB9" w14:textId="77777777" w:rsidR="00AF3207" w:rsidRPr="00A53DDD" w:rsidRDefault="00AF3207" w:rsidP="00AF3207">
      <w:pPr>
        <w:tabs>
          <w:tab w:val="left" w:pos="426"/>
        </w:tabs>
        <w:spacing w:after="120"/>
        <w:ind w:left="709"/>
        <w:jc w:val="both"/>
        <w:rPr>
          <w:rFonts w:ascii="Times New Roman" w:eastAsia="Times New Roman" w:hAnsi="Times New Roman" w:cs="Times New Roman"/>
          <w:i/>
          <w:u w:val="single"/>
        </w:rPr>
      </w:pPr>
      <w:r w:rsidRPr="00A53DDD">
        <w:rPr>
          <w:rFonts w:ascii="Times New Roman" w:eastAsia="Times New Roman" w:hAnsi="Times New Roman" w:cs="Times New Roman"/>
          <w:i/>
          <w:u w:val="single"/>
        </w:rPr>
        <w:t xml:space="preserve">Підстава: копія рішення 36 сесії Кіцманської міської ради №175/6 від 14.06.2024 року (заява від 09.04.2024 року), копія рішення 36 сесії Кіцманської міської ради №176/6 від 14.06.2024 року (заява від 21.03.2024 року) копія рішення 37 сесії Кіцманської міської ради №263/9 від 26.09.2024 року (заява від 27.06.2024 року). </w:t>
      </w:r>
    </w:p>
    <w:p w14:paraId="17E75323"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bCs/>
        </w:rPr>
      </w:pPr>
      <w:r w:rsidRPr="00FC3228">
        <w:rPr>
          <w:rFonts w:ascii="Times New Roman" w:eastAsia="Times New Roman" w:hAnsi="Times New Roman" w:cs="Times New Roman"/>
          <w:b/>
          <w:bCs/>
        </w:rPr>
        <w:t>Самостійне укладення договору оренди міським головою без рішення ради</w:t>
      </w:r>
      <w:r w:rsidRPr="00FC3228">
        <w:rPr>
          <w:rFonts w:ascii="Times New Roman" w:eastAsia="Times New Roman" w:hAnsi="Times New Roman" w:cs="Times New Roman"/>
          <w:bCs/>
        </w:rPr>
        <w:t>. 19 листопада 2025 року міський голова Булега Сергій Борисович одноосібно уклав договір оренди комунального майна (договір Б/Н), без попереднього розгляду та схвалення такого рішення на пленарному засіданні міської ради. Це прямо суперечить нормам чинного законодавства і є перевищенням службових повноважень.</w:t>
      </w:r>
    </w:p>
    <w:p w14:paraId="206D16CC" w14:textId="77777777" w:rsidR="00AF3207" w:rsidRPr="00C61B12" w:rsidRDefault="00AF3207" w:rsidP="00AF3207">
      <w:pPr>
        <w:tabs>
          <w:tab w:val="left" w:pos="426"/>
        </w:tabs>
        <w:spacing w:after="120"/>
        <w:ind w:left="709"/>
        <w:jc w:val="both"/>
        <w:rPr>
          <w:rFonts w:ascii="Times New Roman" w:eastAsia="Times New Roman" w:hAnsi="Times New Roman" w:cs="Times New Roman"/>
          <w:i/>
          <w:u w:val="single"/>
        </w:rPr>
      </w:pPr>
      <w:r w:rsidRPr="00C61B12">
        <w:rPr>
          <w:rFonts w:ascii="Times New Roman" w:eastAsia="Times New Roman" w:hAnsi="Times New Roman" w:cs="Times New Roman"/>
          <w:i/>
          <w:u w:val="single"/>
        </w:rPr>
        <w:t>Підстава: копія договору Б/Н від 19.11.2025 року</w:t>
      </w:r>
    </w:p>
    <w:p w14:paraId="1410429D"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bCs/>
        </w:rPr>
      </w:pPr>
      <w:r w:rsidRPr="00EC2EA0">
        <w:rPr>
          <w:rFonts w:ascii="Times New Roman" w:eastAsia="Times New Roman" w:hAnsi="Times New Roman" w:cs="Times New Roman"/>
          <w:b/>
          <w:bCs/>
        </w:rPr>
        <w:t>Придбання паливних талонів мережі АЗС, в той час коли дана мережа закривалася.</w:t>
      </w:r>
      <w:r w:rsidRPr="00EC2EA0">
        <w:rPr>
          <w:rFonts w:ascii="Times New Roman" w:eastAsia="Times New Roman" w:hAnsi="Times New Roman" w:cs="Times New Roman"/>
          <w:bCs/>
        </w:rPr>
        <w:t xml:space="preserve"> Міською радою було придбано паливні талони у мережі АЗС, яка перебувала в процесі припинення діяльності (ліквідації або закриття філій). На момент придбання не було забезпечено моніторинг надійності постачальника, а також не враховано публічну інформацію щодо його діяльності. У результаті – 1985 літрів пального не були використані, оскільки постачальник фактично припинив обслуговування талонів, чим завдано фінансової шкоди громаді.</w:t>
      </w:r>
    </w:p>
    <w:p w14:paraId="4ED844D8" w14:textId="77777777" w:rsidR="00AF3207" w:rsidRPr="00B84457"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B84457">
        <w:rPr>
          <w:rFonts w:ascii="Times New Roman" w:eastAsia="Times New Roman" w:hAnsi="Times New Roman" w:cs="Times New Roman"/>
          <w:i/>
          <w:sz w:val="24"/>
          <w:szCs w:val="24"/>
          <w:u w:val="single"/>
          <w:lang w:val="uk-UA" w:eastAsia="uk-UA"/>
        </w:rPr>
        <w:t>Підстава: копія договору №65-вто про закупівлю товарів, копія договору №СК 5/375</w:t>
      </w:r>
      <w:r>
        <w:rPr>
          <w:rFonts w:ascii="Times New Roman" w:eastAsia="Times New Roman" w:hAnsi="Times New Roman" w:cs="Times New Roman"/>
          <w:i/>
          <w:sz w:val="24"/>
          <w:szCs w:val="24"/>
          <w:u w:val="single"/>
          <w:lang w:val="uk-UA" w:eastAsia="uk-UA"/>
        </w:rPr>
        <w:t>/109-зц</w:t>
      </w:r>
      <w:r w:rsidRPr="00B84457">
        <w:rPr>
          <w:rFonts w:ascii="Times New Roman" w:eastAsia="Times New Roman" w:hAnsi="Times New Roman" w:cs="Times New Roman"/>
          <w:i/>
          <w:sz w:val="24"/>
          <w:szCs w:val="24"/>
          <w:u w:val="single"/>
          <w:lang w:val="uk-UA" w:eastAsia="uk-UA"/>
        </w:rPr>
        <w:t xml:space="preserve"> про закупівлю товарів</w:t>
      </w:r>
    </w:p>
    <w:p w14:paraId="59D5FB11"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bCs/>
        </w:rPr>
      </w:pPr>
      <w:r w:rsidRPr="004B4AC1">
        <w:rPr>
          <w:rFonts w:ascii="Times New Roman" w:eastAsia="Times New Roman" w:hAnsi="Times New Roman" w:cs="Times New Roman"/>
          <w:b/>
          <w:bCs/>
        </w:rPr>
        <w:t>Ігнорування рішення ради щодо розірвання договору оренди.</w:t>
      </w:r>
      <w:r w:rsidRPr="00EC2EA0">
        <w:rPr>
          <w:rFonts w:ascii="Times New Roman" w:eastAsia="Times New Roman" w:hAnsi="Times New Roman" w:cs="Times New Roman"/>
          <w:bCs/>
        </w:rPr>
        <w:t xml:space="preserve"> Виконавчий комітет Кіцманської міської ради зобов’язано звернутись до суду щодо </w:t>
      </w:r>
      <w:r w:rsidRPr="00EC2EA0">
        <w:rPr>
          <w:rFonts w:ascii="Times New Roman" w:eastAsia="Times New Roman" w:hAnsi="Times New Roman" w:cs="Times New Roman"/>
        </w:rPr>
        <w:t>розірвання договору оренди земельної ділянки</w:t>
      </w:r>
      <w:r w:rsidRPr="00EC2EA0">
        <w:rPr>
          <w:rFonts w:ascii="Times New Roman" w:eastAsia="Times New Roman" w:hAnsi="Times New Roman" w:cs="Times New Roman"/>
          <w:bCs/>
        </w:rPr>
        <w:t xml:space="preserve"> у зв’язку з </w:t>
      </w:r>
      <w:r w:rsidRPr="00EC2EA0">
        <w:rPr>
          <w:rFonts w:ascii="Times New Roman" w:eastAsia="Times New Roman" w:hAnsi="Times New Roman" w:cs="Times New Roman"/>
        </w:rPr>
        <w:t>невиконанням орендарем істотних умов договору</w:t>
      </w:r>
      <w:r w:rsidRPr="00EC2EA0">
        <w:rPr>
          <w:rFonts w:ascii="Times New Roman" w:eastAsia="Times New Roman" w:hAnsi="Times New Roman" w:cs="Times New Roman"/>
          <w:bCs/>
        </w:rPr>
        <w:t xml:space="preserve"> </w:t>
      </w:r>
      <w:r w:rsidRPr="00EC2EA0">
        <w:rPr>
          <w:rFonts w:ascii="Times New Roman" w:eastAsia="Times New Roman" w:hAnsi="Times New Roman" w:cs="Times New Roman"/>
          <w:bCs/>
        </w:rPr>
        <w:lastRenderedPageBreak/>
        <w:t xml:space="preserve">(наявність значної заборгованості зі сплати орендної плати). що призвело до  </w:t>
      </w:r>
      <w:r w:rsidRPr="003B33AB">
        <w:rPr>
          <w:rFonts w:ascii="Times New Roman" w:eastAsia="Times New Roman" w:hAnsi="Times New Roman" w:cs="Times New Roman"/>
        </w:rPr>
        <w:t>фінансових</w:t>
      </w:r>
      <w:r w:rsidRPr="00EC2EA0">
        <w:rPr>
          <w:rFonts w:ascii="Times New Roman" w:eastAsia="Times New Roman" w:hAnsi="Times New Roman" w:cs="Times New Roman"/>
        </w:rPr>
        <w:t xml:space="preserve"> збитк</w:t>
      </w:r>
      <w:r w:rsidRPr="003B33AB">
        <w:rPr>
          <w:rFonts w:ascii="Times New Roman" w:eastAsia="Times New Roman" w:hAnsi="Times New Roman" w:cs="Times New Roman"/>
        </w:rPr>
        <w:t>ів</w:t>
      </w:r>
      <w:r w:rsidRPr="00EC2EA0">
        <w:rPr>
          <w:rFonts w:ascii="Times New Roman" w:eastAsia="Times New Roman" w:hAnsi="Times New Roman" w:cs="Times New Roman"/>
        </w:rPr>
        <w:t xml:space="preserve"> для громади</w:t>
      </w:r>
      <w:r>
        <w:rPr>
          <w:rFonts w:ascii="Times New Roman" w:eastAsia="Times New Roman" w:hAnsi="Times New Roman" w:cs="Times New Roman"/>
        </w:rPr>
        <w:t xml:space="preserve"> в сумі 1548265,54 грн.</w:t>
      </w:r>
    </w:p>
    <w:p w14:paraId="010DAAE6" w14:textId="77777777" w:rsidR="00AF3207" w:rsidRPr="00B84457"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B84457">
        <w:rPr>
          <w:rFonts w:ascii="Times New Roman" w:eastAsia="Times New Roman" w:hAnsi="Times New Roman" w:cs="Times New Roman"/>
          <w:i/>
          <w:sz w:val="24"/>
          <w:szCs w:val="24"/>
          <w:u w:val="single"/>
          <w:lang w:val="uk-UA" w:eastAsia="uk-UA"/>
        </w:rPr>
        <w:t>Підстава: лист Головного управління ДПС у Чернівецькій області №3947/5/24-13-24-02-04-2 від 02.06.2025 року, рішення ХХХІІІ сесії Кіцманської міської ради №452/12 від 22.12.2023 року</w:t>
      </w:r>
    </w:p>
    <w:p w14:paraId="0461E65E" w14:textId="77777777" w:rsid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bCs/>
        </w:rPr>
      </w:pPr>
      <w:r w:rsidRPr="004B4AC1">
        <w:rPr>
          <w:rFonts w:ascii="Times New Roman" w:eastAsia="Times New Roman" w:hAnsi="Times New Roman" w:cs="Times New Roman"/>
          <w:b/>
          <w:bCs/>
        </w:rPr>
        <w:t>Неналежне виконання фінансових зобов’язань і, відповідно, накопичення боргів перед ТОВ "Нафтогаз Трейдинг" та іншими постачальниками електроенергії й тепла, що призвело до штрафних санкцій.</w:t>
      </w:r>
      <w:r w:rsidRPr="004B4AC1">
        <w:rPr>
          <w:rFonts w:ascii="Times New Roman" w:eastAsia="Times New Roman" w:hAnsi="Times New Roman" w:cs="Times New Roman"/>
          <w:bCs/>
        </w:rPr>
        <w:t xml:space="preserve"> Неналежне виконання зобов’язань перед ключовими постачальниками енергоресурсів є </w:t>
      </w:r>
      <w:r w:rsidRPr="004B4AC1">
        <w:rPr>
          <w:rFonts w:ascii="Times New Roman" w:eastAsia="Times New Roman" w:hAnsi="Times New Roman" w:cs="Times New Roman"/>
        </w:rPr>
        <w:t>ознакою недбалого управління ресурсами громади</w:t>
      </w:r>
      <w:r w:rsidRPr="004B4AC1">
        <w:rPr>
          <w:rFonts w:ascii="Times New Roman" w:eastAsia="Times New Roman" w:hAnsi="Times New Roman" w:cs="Times New Roman"/>
          <w:bCs/>
        </w:rPr>
        <w:t xml:space="preserve">, створює </w:t>
      </w:r>
      <w:r w:rsidRPr="004B4AC1">
        <w:rPr>
          <w:rFonts w:ascii="Times New Roman" w:eastAsia="Times New Roman" w:hAnsi="Times New Roman" w:cs="Times New Roman"/>
        </w:rPr>
        <w:t>реальну загрозу життєдіяльності інфраструктури</w:t>
      </w:r>
      <w:r w:rsidRPr="004B4AC1">
        <w:rPr>
          <w:rFonts w:ascii="Times New Roman" w:eastAsia="Times New Roman" w:hAnsi="Times New Roman" w:cs="Times New Roman"/>
          <w:bCs/>
        </w:rPr>
        <w:t xml:space="preserve"> та призводить до </w:t>
      </w:r>
      <w:r w:rsidRPr="004B4AC1">
        <w:rPr>
          <w:rFonts w:ascii="Times New Roman" w:eastAsia="Times New Roman" w:hAnsi="Times New Roman" w:cs="Times New Roman"/>
        </w:rPr>
        <w:t>значних фінансових втрат</w:t>
      </w:r>
      <w:r w:rsidRPr="004B4AC1">
        <w:rPr>
          <w:rFonts w:ascii="Times New Roman" w:eastAsia="Times New Roman" w:hAnsi="Times New Roman" w:cs="Times New Roman"/>
          <w:bCs/>
        </w:rPr>
        <w:t>.</w:t>
      </w:r>
    </w:p>
    <w:p w14:paraId="3ACF4917" w14:textId="77777777" w:rsidR="00AF3207" w:rsidRPr="00C61B12"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B84457">
        <w:rPr>
          <w:rFonts w:ascii="Times New Roman" w:eastAsia="Times New Roman" w:hAnsi="Times New Roman" w:cs="Times New Roman"/>
          <w:i/>
          <w:sz w:val="24"/>
          <w:szCs w:val="24"/>
          <w:u w:val="single"/>
          <w:lang w:val="uk-UA" w:eastAsia="uk-UA"/>
        </w:rPr>
        <w:t xml:space="preserve">Підстава: позовна заява ТОВ "Газопостачальна компанія "Нафтогаз Трейдинг" від </w:t>
      </w:r>
      <w:r w:rsidRPr="00C61B12">
        <w:rPr>
          <w:rFonts w:ascii="Times New Roman" w:eastAsia="Times New Roman" w:hAnsi="Times New Roman" w:cs="Times New Roman"/>
          <w:i/>
          <w:sz w:val="24"/>
          <w:szCs w:val="24"/>
          <w:u w:val="single"/>
          <w:lang w:val="uk-UA" w:eastAsia="uk-UA"/>
        </w:rPr>
        <w:t>30.05.2025 року, наказ Господарського суду Чернівецької області Справа №926/277/25 від 19.03.2025 року, наказ Господарського суду Чернівецької області Справа №926/234/25 від 14.03.2025 року</w:t>
      </w:r>
      <w:r>
        <w:rPr>
          <w:rFonts w:ascii="Times New Roman" w:eastAsia="Times New Roman" w:hAnsi="Times New Roman" w:cs="Times New Roman"/>
          <w:i/>
          <w:sz w:val="24"/>
          <w:szCs w:val="24"/>
          <w:u w:val="single"/>
          <w:lang w:val="uk-UA" w:eastAsia="uk-UA"/>
        </w:rPr>
        <w:t>, лист КНП «Кіцманська БЛІЛ» №354 від 01.04.2025 року</w:t>
      </w:r>
      <w:r w:rsidRPr="00C61B12">
        <w:rPr>
          <w:rFonts w:ascii="Times New Roman" w:eastAsia="Times New Roman" w:hAnsi="Times New Roman" w:cs="Times New Roman"/>
          <w:i/>
          <w:sz w:val="24"/>
          <w:szCs w:val="24"/>
          <w:u w:val="single"/>
          <w:lang w:val="uk-UA" w:eastAsia="uk-UA"/>
        </w:rPr>
        <w:t>.</w:t>
      </w:r>
    </w:p>
    <w:p w14:paraId="3D33CB62" w14:textId="77777777" w:rsidR="00AF3207" w:rsidRPr="007A3683"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bCs/>
        </w:rPr>
      </w:pPr>
      <w:r w:rsidRPr="007A3683">
        <w:rPr>
          <w:rFonts w:ascii="Times New Roman" w:eastAsia="Times New Roman" w:hAnsi="Times New Roman" w:cs="Times New Roman"/>
          <w:b/>
          <w:bCs/>
        </w:rPr>
        <w:t xml:space="preserve">Призначення керівників комунальних закладів без проведення конкурсів та укладання з ними контрактів. </w:t>
      </w:r>
      <w:r w:rsidRPr="007A3683">
        <w:rPr>
          <w:rFonts w:ascii="Times New Roman" w:eastAsia="Times New Roman" w:hAnsi="Times New Roman" w:cs="Times New Roman"/>
          <w:bCs/>
        </w:rPr>
        <w:t xml:space="preserve">Міський голова Булега С.Б. упродовж 2020–2025 років самостійно призначав керівників окремих комунальних установ і підприємств (у т.ч. заклади позашкільної освіти), без проведення обов’язкових конкурсних процедур, передбачених законодавством України, та без укладення строкових трудових контрактів. </w:t>
      </w:r>
      <w:r w:rsidRPr="00B84457">
        <w:rPr>
          <w:rFonts w:ascii="Times New Roman" w:eastAsia="Times New Roman" w:hAnsi="Times New Roman" w:cs="Times New Roman"/>
          <w:lang w:eastAsia="ru-RU"/>
        </w:rPr>
        <w:t>Ці дії:</w:t>
      </w:r>
      <w:r w:rsidRPr="007A3683">
        <w:rPr>
          <w:rFonts w:ascii="Times New Roman" w:eastAsia="Times New Roman" w:hAnsi="Times New Roman" w:cs="Times New Roman"/>
          <w:lang w:eastAsia="ru-RU"/>
        </w:rPr>
        <w:t xml:space="preserve"> </w:t>
      </w:r>
      <w:r w:rsidRPr="00B84457">
        <w:rPr>
          <w:rFonts w:ascii="Times New Roman" w:eastAsia="Times New Roman" w:hAnsi="Times New Roman" w:cs="Times New Roman"/>
          <w:lang w:eastAsia="ru-RU"/>
        </w:rPr>
        <w:t xml:space="preserve">порушують принцип </w:t>
      </w:r>
      <w:r w:rsidRPr="007A3683">
        <w:rPr>
          <w:rFonts w:ascii="Times New Roman" w:eastAsia="Times New Roman" w:hAnsi="Times New Roman" w:cs="Times New Roman"/>
          <w:bCs/>
        </w:rPr>
        <w:t xml:space="preserve">прозорості та відкритості призначень на публічну службу, </w:t>
      </w:r>
      <w:r w:rsidRPr="00B84457">
        <w:rPr>
          <w:rFonts w:ascii="Times New Roman" w:eastAsia="Times New Roman" w:hAnsi="Times New Roman" w:cs="Times New Roman"/>
          <w:bCs/>
        </w:rPr>
        <w:t xml:space="preserve">є </w:t>
      </w:r>
      <w:r w:rsidRPr="007A3683">
        <w:rPr>
          <w:rFonts w:ascii="Times New Roman" w:eastAsia="Times New Roman" w:hAnsi="Times New Roman" w:cs="Times New Roman"/>
          <w:bCs/>
        </w:rPr>
        <w:t xml:space="preserve">превентивною формою корупційного ризику, призводять до </w:t>
      </w:r>
      <w:r w:rsidRPr="007A3683">
        <w:rPr>
          <w:rFonts w:ascii="Times New Roman" w:eastAsia="Times New Roman" w:hAnsi="Times New Roman" w:cs="Times New Roman"/>
        </w:rPr>
        <w:t>можливого визнання призначень незаконними.</w:t>
      </w:r>
    </w:p>
    <w:p w14:paraId="070E48E5" w14:textId="77777777" w:rsidR="00AF3207"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513450">
        <w:rPr>
          <w:rFonts w:ascii="Times New Roman" w:eastAsia="Times New Roman" w:hAnsi="Times New Roman" w:cs="Times New Roman"/>
          <w:i/>
          <w:sz w:val="24"/>
          <w:szCs w:val="24"/>
          <w:u w:val="single"/>
          <w:lang w:val="uk-UA" w:eastAsia="uk-UA"/>
        </w:rPr>
        <w:t>Підстава: копія листа УСР в Чернівецькій області №53404-2025 від 07.05.2025 року, копія листа Кіцманської міської ради №858 від 13.05.2025 року, розпорядження міського голови №512-к від 17.12.2021 року.</w:t>
      </w:r>
    </w:p>
    <w:p w14:paraId="4A0F27F2" w14:textId="77777777" w:rsidR="00AF3207" w:rsidRPr="003B33AB"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bCs/>
        </w:rPr>
      </w:pPr>
      <w:r w:rsidRPr="00D20BE9">
        <w:rPr>
          <w:rFonts w:ascii="Times New Roman" w:eastAsia="Times New Roman" w:hAnsi="Times New Roman" w:cs="Times New Roman"/>
          <w:b/>
          <w:bCs/>
        </w:rPr>
        <w:t xml:space="preserve">Бездіяльність міського голови щодо призначення керівника міського ринку: </w:t>
      </w:r>
      <w:r w:rsidRPr="00D20BE9">
        <w:rPr>
          <w:rFonts w:ascii="Times New Roman" w:eastAsia="Times New Roman" w:hAnsi="Times New Roman" w:cs="Times New Roman"/>
          <w:bCs/>
        </w:rPr>
        <w:t xml:space="preserve">після звільнення 02.07.2022 року директора МКП «Міський ринок» міським головою не було призначено нового директора, а також на цей період не визначено особу, яка б виконувала обов’язки директора ринку, що порушує </w:t>
      </w:r>
      <w:r w:rsidRPr="00D842D8">
        <w:rPr>
          <w:rFonts w:ascii="Times New Roman" w:eastAsia="Times New Roman" w:hAnsi="Times New Roman" w:cs="Times New Roman"/>
        </w:rPr>
        <w:t>Закон України «Про місцеве самоврядування в Україні»</w:t>
      </w:r>
      <w:r>
        <w:rPr>
          <w:rFonts w:ascii="Times New Roman" w:eastAsia="Times New Roman" w:hAnsi="Times New Roman" w:cs="Times New Roman"/>
        </w:rPr>
        <w:t xml:space="preserve">, </w:t>
      </w:r>
      <w:r w:rsidRPr="00D842D8">
        <w:rPr>
          <w:rFonts w:ascii="Times New Roman" w:eastAsia="Times New Roman" w:hAnsi="Times New Roman" w:cs="Times New Roman"/>
        </w:rPr>
        <w:t xml:space="preserve">Закон України «Про </w:t>
      </w:r>
      <w:r>
        <w:rPr>
          <w:rFonts w:ascii="Times New Roman" w:eastAsia="Times New Roman" w:hAnsi="Times New Roman" w:cs="Times New Roman"/>
        </w:rPr>
        <w:t>управління об’єктами державної і комунальної власності</w:t>
      </w:r>
      <w:r w:rsidRPr="00D842D8">
        <w:rPr>
          <w:rFonts w:ascii="Times New Roman" w:eastAsia="Times New Roman" w:hAnsi="Times New Roman" w:cs="Times New Roman"/>
        </w:rPr>
        <w:t>»</w:t>
      </w:r>
      <w:r>
        <w:rPr>
          <w:rFonts w:ascii="Times New Roman" w:eastAsia="Times New Roman" w:hAnsi="Times New Roman" w:cs="Times New Roman"/>
        </w:rPr>
        <w:t>, Кодекс законів про працю України.</w:t>
      </w:r>
    </w:p>
    <w:p w14:paraId="427C55F1" w14:textId="77777777" w:rsidR="00AF3207" w:rsidRPr="003B33AB" w:rsidRDefault="00AF3207" w:rsidP="00AF3207">
      <w:pPr>
        <w:pStyle w:val="a6"/>
        <w:tabs>
          <w:tab w:val="left" w:pos="426"/>
        </w:tabs>
        <w:spacing w:after="120" w:line="240" w:lineRule="auto"/>
        <w:ind w:left="709"/>
        <w:jc w:val="both"/>
        <w:rPr>
          <w:rFonts w:ascii="Times New Roman" w:eastAsia="Times New Roman" w:hAnsi="Times New Roman" w:cs="Times New Roman"/>
          <w:i/>
          <w:sz w:val="24"/>
          <w:szCs w:val="24"/>
          <w:u w:val="single"/>
          <w:lang w:val="uk-UA" w:eastAsia="uk-UA"/>
        </w:rPr>
      </w:pPr>
      <w:r w:rsidRPr="0085234D">
        <w:rPr>
          <w:rFonts w:ascii="Times New Roman" w:eastAsia="Times New Roman" w:hAnsi="Times New Roman" w:cs="Times New Roman"/>
          <w:i/>
          <w:sz w:val="24"/>
          <w:szCs w:val="24"/>
          <w:u w:val="single"/>
          <w:lang w:val="uk-UA" w:eastAsia="uk-UA"/>
        </w:rPr>
        <w:t>Підстава: заява Вх.№257 від 28.07.2022 року, розпорядження міського голови №221-к від 01.07.2022 року.</w:t>
      </w:r>
    </w:p>
    <w:p w14:paraId="36F9CF06" w14:textId="77777777" w:rsidR="00AF3207" w:rsidRPr="00AF3207" w:rsidRDefault="00AF3207" w:rsidP="00AF3207">
      <w:pPr>
        <w:widowControl/>
        <w:numPr>
          <w:ilvl w:val="0"/>
          <w:numId w:val="9"/>
        </w:numPr>
        <w:tabs>
          <w:tab w:val="clear" w:pos="927"/>
          <w:tab w:val="left" w:pos="426"/>
          <w:tab w:val="num" w:pos="851"/>
        </w:tabs>
        <w:spacing w:after="120"/>
        <w:ind w:left="709" w:hanging="425"/>
        <w:jc w:val="both"/>
        <w:rPr>
          <w:rFonts w:ascii="Times New Roman" w:eastAsia="Times New Roman" w:hAnsi="Times New Roman" w:cs="Times New Roman"/>
        </w:rPr>
      </w:pPr>
      <w:r>
        <w:rPr>
          <w:rFonts w:ascii="Times New Roman" w:eastAsia="Times New Roman" w:hAnsi="Times New Roman" w:cs="Times New Roman"/>
          <w:b/>
          <w:bCs/>
        </w:rPr>
        <w:t xml:space="preserve">Порушення присяги та втрачена довіра. </w:t>
      </w:r>
      <w:r w:rsidRPr="00F3372B">
        <w:rPr>
          <w:rFonts w:ascii="Times New Roman" w:eastAsia="Times New Roman" w:hAnsi="Times New Roman" w:cs="Times New Roman"/>
          <w:b/>
          <w:bCs/>
        </w:rPr>
        <w:t>Порушення норм звітування</w:t>
      </w:r>
      <w:r w:rsidRPr="00F3372B">
        <w:rPr>
          <w:rStyle w:val="a7"/>
          <w:rFonts w:ascii="Times New Roman" w:hAnsi="Times New Roman" w:cs="Times New Roman"/>
        </w:rPr>
        <w:t>:</w:t>
      </w:r>
      <w:r w:rsidRPr="00F3372B">
        <w:rPr>
          <w:rFonts w:ascii="Times New Roman" w:hAnsi="Times New Roman" w:cs="Times New Roman"/>
        </w:rPr>
        <w:t xml:space="preserve"> </w:t>
      </w:r>
      <w:r w:rsidRPr="00AF3207">
        <w:rPr>
          <w:rFonts w:ascii="Times New Roman" w:hAnsi="Times New Roman" w:cs="Times New Roman"/>
        </w:rPr>
        <w:t>порушив присягу міського голови, діючи всупереч інтересів жителів громади. Н</w:t>
      </w:r>
      <w:r w:rsidRPr="00AF3207">
        <w:rPr>
          <w:rFonts w:ascii="Times New Roman" w:eastAsiaTheme="minorHAnsi" w:hAnsi="Times New Roman" w:cs="Times New Roman"/>
          <w:color w:val="auto"/>
        </w:rPr>
        <w:t xml:space="preserve">е відзвітував перед радою про роботу виконавчих органів ради та </w:t>
      </w:r>
      <w:r w:rsidRPr="00AF3207">
        <w:rPr>
          <w:rFonts w:ascii="Times New Roman" w:eastAsia="Times New Roman" w:hAnsi="Times New Roman" w:cs="Times New Roman"/>
        </w:rPr>
        <w:t>про свою роботу перед територіальною громадою за 2022-2023 роки</w:t>
      </w:r>
      <w:r w:rsidRPr="00AF3207">
        <w:rPr>
          <w:rFonts w:ascii="Times New Roman" w:hAnsi="Times New Roman" w:cs="Times New Roman"/>
        </w:rPr>
        <w:t xml:space="preserve">, чим порушив принципи підзвітності та прозорості влади (стаття 42 Закону України «Про місцеве самоврядування в Україні»), що підтверджується відсутністю записів в протоколах засідання сесій Кіцманської міської ради </w:t>
      </w:r>
      <w:r w:rsidRPr="00AF3207">
        <w:rPr>
          <w:rFonts w:ascii="Times New Roman" w:eastAsia="Times New Roman" w:hAnsi="Times New Roman" w:cs="Times New Roman"/>
        </w:rPr>
        <w:t>за 2022-2023 роки</w:t>
      </w:r>
      <w:r w:rsidRPr="00AF3207">
        <w:rPr>
          <w:rFonts w:ascii="Times New Roman" w:hAnsi="Times New Roman" w:cs="Times New Roman"/>
        </w:rPr>
        <w:t>.</w:t>
      </w:r>
    </w:p>
    <w:p w14:paraId="2887F62B" w14:textId="77777777" w:rsidR="00AF3207" w:rsidRPr="00875F7C" w:rsidRDefault="00AF3207" w:rsidP="00AF3207">
      <w:pPr>
        <w:tabs>
          <w:tab w:val="left" w:pos="426"/>
        </w:tabs>
        <w:spacing w:after="120"/>
        <w:ind w:left="709"/>
        <w:jc w:val="both"/>
        <w:rPr>
          <w:rFonts w:ascii="Times New Roman" w:eastAsia="Times New Roman" w:hAnsi="Times New Roman" w:cs="Times New Roman"/>
          <w:i/>
          <w:u w:val="single"/>
        </w:rPr>
      </w:pPr>
      <w:r w:rsidRPr="006E68D5">
        <w:rPr>
          <w:rFonts w:ascii="Times New Roman" w:eastAsia="Times New Roman" w:hAnsi="Times New Roman" w:cs="Times New Roman"/>
          <w:i/>
          <w:u w:val="single"/>
        </w:rPr>
        <w:t>Підстава: в</w:t>
      </w:r>
      <w:r>
        <w:rPr>
          <w:rFonts w:ascii="Times New Roman" w:eastAsia="Times New Roman" w:hAnsi="Times New Roman" w:cs="Times New Roman"/>
          <w:i/>
          <w:u w:val="single"/>
        </w:rPr>
        <w:t>итяг з протоколу</w:t>
      </w:r>
      <w:r w:rsidRPr="006E68D5">
        <w:rPr>
          <w:rFonts w:ascii="Times New Roman" w:eastAsia="Times New Roman" w:hAnsi="Times New Roman" w:cs="Times New Roman"/>
          <w:i/>
          <w:u w:val="single"/>
        </w:rPr>
        <w:t xml:space="preserve"> засідання сесії 09.02.2023, витяг з </w:t>
      </w:r>
      <w:r>
        <w:rPr>
          <w:rFonts w:ascii="Times New Roman" w:eastAsia="Times New Roman" w:hAnsi="Times New Roman" w:cs="Times New Roman"/>
          <w:i/>
          <w:u w:val="single"/>
        </w:rPr>
        <w:t>протоколу</w:t>
      </w:r>
      <w:r w:rsidRPr="006E68D5">
        <w:rPr>
          <w:rFonts w:ascii="Times New Roman" w:eastAsia="Times New Roman" w:hAnsi="Times New Roman" w:cs="Times New Roman"/>
          <w:i/>
          <w:u w:val="single"/>
        </w:rPr>
        <w:t xml:space="preserve"> засідання сесії 31.03.2023, витяг з </w:t>
      </w:r>
      <w:r>
        <w:rPr>
          <w:rFonts w:ascii="Times New Roman" w:eastAsia="Times New Roman" w:hAnsi="Times New Roman" w:cs="Times New Roman"/>
          <w:i/>
          <w:u w:val="single"/>
        </w:rPr>
        <w:t>протоколу</w:t>
      </w:r>
      <w:r w:rsidRPr="006E68D5">
        <w:rPr>
          <w:rFonts w:ascii="Times New Roman" w:eastAsia="Times New Roman" w:hAnsi="Times New Roman" w:cs="Times New Roman"/>
          <w:i/>
          <w:u w:val="single"/>
        </w:rPr>
        <w:t xml:space="preserve"> засідання сесії 23.02.2024, витяг з </w:t>
      </w:r>
      <w:r>
        <w:rPr>
          <w:rFonts w:ascii="Times New Roman" w:eastAsia="Times New Roman" w:hAnsi="Times New Roman" w:cs="Times New Roman"/>
          <w:i/>
          <w:u w:val="single"/>
        </w:rPr>
        <w:t>протоколу</w:t>
      </w:r>
      <w:r w:rsidRPr="006E68D5">
        <w:rPr>
          <w:rFonts w:ascii="Times New Roman" w:eastAsia="Times New Roman" w:hAnsi="Times New Roman" w:cs="Times New Roman"/>
          <w:i/>
          <w:u w:val="single"/>
        </w:rPr>
        <w:t xml:space="preserve"> засідання сесії 29.03.2024.</w:t>
      </w:r>
    </w:p>
    <w:p w14:paraId="02FB9310" w14:textId="77777777" w:rsidR="00AF3207" w:rsidRPr="00D20BE9" w:rsidRDefault="00AF3207" w:rsidP="00AF3207">
      <w:pPr>
        <w:tabs>
          <w:tab w:val="left" w:pos="426"/>
        </w:tabs>
        <w:spacing w:before="100" w:beforeAutospacing="1" w:after="120" w:afterAutospacing="1"/>
        <w:ind w:left="284"/>
        <w:jc w:val="both"/>
        <w:rPr>
          <w:rFonts w:ascii="Times New Roman" w:eastAsia="Times New Roman" w:hAnsi="Times New Roman" w:cs="Times New Roman"/>
          <w:bCs/>
        </w:rPr>
      </w:pPr>
    </w:p>
    <w:p w14:paraId="08456C36" w14:textId="77777777" w:rsidR="00AF3207" w:rsidRPr="00D842D8" w:rsidRDefault="00AF3207" w:rsidP="00AF3207">
      <w:pPr>
        <w:spacing w:before="100" w:beforeAutospacing="1" w:after="100" w:afterAutospacing="1"/>
        <w:outlineLvl w:val="3"/>
        <w:rPr>
          <w:rFonts w:ascii="Times New Roman" w:eastAsia="Times New Roman" w:hAnsi="Times New Roman" w:cs="Times New Roman"/>
          <w:b/>
          <w:bCs/>
        </w:rPr>
      </w:pPr>
      <w:r w:rsidRPr="00D842D8">
        <w:rPr>
          <w:rFonts w:ascii="Times New Roman" w:eastAsia="Times New Roman" w:hAnsi="Times New Roman" w:cs="Times New Roman"/>
          <w:b/>
          <w:bCs/>
        </w:rPr>
        <w:lastRenderedPageBreak/>
        <w:t>Нормативно-правова база в даній сфері правового регулювання</w:t>
      </w:r>
    </w:p>
    <w:p w14:paraId="6A550B37" w14:textId="77777777" w:rsidR="00AF3207"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Конституція України</w:t>
      </w:r>
      <w:r w:rsidRPr="00D842D8">
        <w:rPr>
          <w:rFonts w:ascii="Times New Roman" w:eastAsia="Times New Roman" w:hAnsi="Times New Roman" w:cs="Times New Roman"/>
        </w:rPr>
        <w:t>.</w:t>
      </w:r>
    </w:p>
    <w:p w14:paraId="5B9C2545"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Кодекс цивільного захисту України.</w:t>
      </w:r>
    </w:p>
    <w:p w14:paraId="104EB2FE" w14:textId="77777777" w:rsidR="00AF3207"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Земельний кодекс України.</w:t>
      </w:r>
    </w:p>
    <w:p w14:paraId="36357578"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85234D">
        <w:rPr>
          <w:rFonts w:ascii="Times New Roman" w:eastAsia="Times New Roman" w:hAnsi="Times New Roman" w:cs="Times New Roman"/>
        </w:rPr>
        <w:t>Кодекс законів про працю України</w:t>
      </w:r>
      <w:r>
        <w:rPr>
          <w:rFonts w:ascii="Times New Roman" w:eastAsia="Times New Roman" w:hAnsi="Times New Roman" w:cs="Times New Roman"/>
        </w:rPr>
        <w:t>.</w:t>
      </w:r>
    </w:p>
    <w:p w14:paraId="3BE8431A"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місцеве самоврядув</w:t>
      </w:r>
      <w:r>
        <w:rPr>
          <w:rFonts w:ascii="Times New Roman" w:eastAsia="Times New Roman" w:hAnsi="Times New Roman" w:cs="Times New Roman"/>
        </w:rPr>
        <w:t>ання в Україні»</w:t>
      </w:r>
    </w:p>
    <w:p w14:paraId="5863135C"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звернення громадян».</w:t>
      </w:r>
    </w:p>
    <w:p w14:paraId="6BEAA53C" w14:textId="77777777" w:rsidR="00AF3207"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доступ до публічної інформації».</w:t>
      </w:r>
    </w:p>
    <w:p w14:paraId="23D1CF75" w14:textId="77777777" w:rsidR="00AF3207"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B62F3B">
        <w:rPr>
          <w:rFonts w:ascii="Times New Roman" w:eastAsia="Times New Roman" w:hAnsi="Times New Roman" w:cs="Times New Roman"/>
        </w:rPr>
        <w:t>Закон</w:t>
      </w:r>
      <w:r>
        <w:rPr>
          <w:rFonts w:ascii="Times New Roman" w:eastAsia="Times New Roman" w:hAnsi="Times New Roman" w:cs="Times New Roman"/>
        </w:rPr>
        <w:t>у</w:t>
      </w:r>
      <w:r w:rsidRPr="00B62F3B">
        <w:rPr>
          <w:rFonts w:ascii="Times New Roman" w:eastAsia="Times New Roman" w:hAnsi="Times New Roman" w:cs="Times New Roman"/>
        </w:rPr>
        <w:t xml:space="preserve"> України «Про основи національного спротиву»</w:t>
      </w:r>
    </w:p>
    <w:p w14:paraId="43107B45" w14:textId="77777777" w:rsidR="00AF3207"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управління відходами».</w:t>
      </w:r>
    </w:p>
    <w:p w14:paraId="6A55CFA5"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C73BB3">
        <w:rPr>
          <w:rFonts w:ascii="Times New Roman" w:hAnsi="Times New Roman" w:cs="Times New Roman"/>
        </w:rPr>
        <w:t>Закону України «Про благоустрій населених пунктів»</w:t>
      </w:r>
    </w:p>
    <w:p w14:paraId="790BD503"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енергетичну ефективність будівель».</w:t>
      </w:r>
    </w:p>
    <w:p w14:paraId="55F7DFC1" w14:textId="77777777" w:rsidR="00AF3207" w:rsidRPr="00D842D8"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основи національного спротиву».</w:t>
      </w:r>
    </w:p>
    <w:p w14:paraId="214FDF22" w14:textId="77777777" w:rsidR="00AF3207" w:rsidRDefault="00AF3207" w:rsidP="00AF3207">
      <w:pPr>
        <w:widowControl/>
        <w:numPr>
          <w:ilvl w:val="0"/>
          <w:numId w:val="10"/>
        </w:numPr>
        <w:spacing w:before="100" w:beforeAutospacing="1" w:after="100" w:afterAutospacing="1"/>
        <w:rPr>
          <w:rFonts w:ascii="Times New Roman" w:eastAsia="Times New Roman" w:hAnsi="Times New Roman" w:cs="Times New Roman"/>
        </w:rPr>
      </w:pPr>
      <w:r w:rsidRPr="00D842D8">
        <w:rPr>
          <w:rFonts w:ascii="Times New Roman" w:eastAsia="Times New Roman" w:hAnsi="Times New Roman" w:cs="Times New Roman"/>
        </w:rPr>
        <w:t>Закон України «Про державне прогнозування та розроблення програм економічного і соціального розвитку України».</w:t>
      </w:r>
    </w:p>
    <w:p w14:paraId="102FE409" w14:textId="77777777" w:rsidR="00AF3207" w:rsidRPr="00A67D0A" w:rsidRDefault="00AF3207" w:rsidP="00AF3207">
      <w:pPr>
        <w:widowControl/>
        <w:numPr>
          <w:ilvl w:val="0"/>
          <w:numId w:val="10"/>
        </w:numPr>
        <w:spacing w:before="100" w:beforeAutospacing="1" w:after="100" w:afterAutospacing="1"/>
        <w:jc w:val="both"/>
        <w:rPr>
          <w:rFonts w:ascii="Times New Roman" w:eastAsia="Times New Roman" w:hAnsi="Times New Roman" w:cs="Times New Roman"/>
        </w:rPr>
      </w:pPr>
      <w:r>
        <w:rPr>
          <w:rFonts w:ascii="Times New Roman" w:hAnsi="Times New Roman" w:cs="Times New Roman"/>
        </w:rPr>
        <w:t>Постанова</w:t>
      </w:r>
      <w:r w:rsidRPr="00C73BB3">
        <w:rPr>
          <w:rFonts w:ascii="Times New Roman" w:hAnsi="Times New Roman" w:cs="Times New Roman"/>
        </w:rPr>
        <w:t xml:space="preserve"> Кабінету міністрів України </w:t>
      </w:r>
      <w:r w:rsidRPr="001862BB">
        <w:rPr>
          <w:rFonts w:ascii="Times New Roman" w:hAnsi="Times New Roman" w:cs="Times New Roman"/>
          <w:bCs/>
          <w:shd w:val="clear" w:color="auto" w:fill="FFFFFF"/>
        </w:rPr>
        <w:t>від 3 грудня 2009 р. N 1342</w:t>
      </w:r>
      <w:r w:rsidRPr="001862BB">
        <w:rPr>
          <w:rFonts w:ascii="Times New Roman" w:hAnsi="Times New Roman" w:cs="Times New Roman"/>
        </w:rPr>
        <w:t xml:space="preserve"> </w:t>
      </w:r>
      <w:r w:rsidRPr="00C73BB3">
        <w:rPr>
          <w:rFonts w:ascii="Times New Roman" w:hAnsi="Times New Roman" w:cs="Times New Roman"/>
        </w:rPr>
        <w:t>«Про затвердження Правил п</w:t>
      </w:r>
      <w:r>
        <w:rPr>
          <w:rFonts w:ascii="Times New Roman" w:hAnsi="Times New Roman" w:cs="Times New Roman"/>
        </w:rPr>
        <w:t>аркування транспортних засобів»</w:t>
      </w:r>
    </w:p>
    <w:p w14:paraId="184BE817" w14:textId="77777777" w:rsidR="00AF3207" w:rsidRPr="0074488B" w:rsidRDefault="00AF3207" w:rsidP="00AF3207">
      <w:pPr>
        <w:spacing w:before="100" w:beforeAutospacing="1" w:after="100" w:afterAutospacing="1"/>
        <w:outlineLvl w:val="3"/>
        <w:rPr>
          <w:rFonts w:ascii="Times New Roman" w:eastAsia="Times New Roman" w:hAnsi="Times New Roman" w:cs="Times New Roman"/>
          <w:b/>
          <w:bCs/>
        </w:rPr>
      </w:pPr>
      <w:r w:rsidRPr="0074488B">
        <w:rPr>
          <w:rFonts w:ascii="Times New Roman" w:eastAsia="Times New Roman" w:hAnsi="Times New Roman" w:cs="Times New Roman"/>
          <w:b/>
          <w:bCs/>
        </w:rPr>
        <w:t>Фінансово-економічне обґрунтування</w:t>
      </w:r>
    </w:p>
    <w:p w14:paraId="33138463" w14:textId="77777777" w:rsidR="00AF3207" w:rsidRPr="00754C73" w:rsidRDefault="00AF3207" w:rsidP="00AF3207">
      <w:pPr>
        <w:tabs>
          <w:tab w:val="left" w:pos="204"/>
          <w:tab w:val="left" w:pos="1276"/>
        </w:tabs>
        <w:spacing w:line="317" w:lineRule="exact"/>
        <w:ind w:firstLine="709"/>
        <w:jc w:val="both"/>
        <w:rPr>
          <w:rFonts w:ascii="Times New Roman" w:hAnsi="Times New Roman" w:cs="Times New Roman"/>
          <w:shd w:val="clear" w:color="auto" w:fill="FFFFFF"/>
        </w:rPr>
      </w:pPr>
      <w:r w:rsidRPr="00754C73">
        <w:rPr>
          <w:rFonts w:ascii="Times New Roman" w:hAnsi="Times New Roman" w:cs="Times New Roman"/>
        </w:rPr>
        <w:t>Прийняття цього рішення не вимагатиме додаткових витрат з бюджету громади. Навпаки, ефективне управління з боку нового міського голови може сприяти раціональному використанню наявних ресурсів і збільшенню надходжень до місцевого бюджету за рахунок покращення умов життя мешканців, розвитку інфраструктури та підвищення прозорості в управлінні.</w:t>
      </w:r>
    </w:p>
    <w:p w14:paraId="0ECA8F21" w14:textId="77777777" w:rsidR="00AF3207" w:rsidRDefault="00AF3207" w:rsidP="008D4FA1">
      <w:pPr>
        <w:pStyle w:val="20"/>
        <w:shd w:val="clear" w:color="auto" w:fill="auto"/>
        <w:spacing w:after="120" w:line="317" w:lineRule="exact"/>
        <w:rPr>
          <w:sz w:val="24"/>
        </w:rPr>
      </w:pPr>
    </w:p>
    <w:p w14:paraId="0BE18B35" w14:textId="77777777" w:rsidR="00AF3207" w:rsidRDefault="00AF3207" w:rsidP="008D4FA1">
      <w:pPr>
        <w:pStyle w:val="20"/>
        <w:shd w:val="clear" w:color="auto" w:fill="auto"/>
        <w:spacing w:after="120" w:line="317" w:lineRule="exact"/>
        <w:rPr>
          <w:sz w:val="24"/>
        </w:rPr>
      </w:pPr>
    </w:p>
    <w:p w14:paraId="66A615CA" w14:textId="77777777" w:rsidR="00623303" w:rsidRDefault="00623303" w:rsidP="00623303">
      <w:pPr>
        <w:pStyle w:val="20"/>
        <w:shd w:val="clear" w:color="auto" w:fill="auto"/>
        <w:spacing w:after="120" w:line="317" w:lineRule="exact"/>
        <w:rPr>
          <w:b/>
          <w:sz w:val="24"/>
          <w:szCs w:val="24"/>
        </w:rPr>
      </w:pPr>
      <w:r w:rsidRPr="002C2A47">
        <w:rPr>
          <w:b/>
          <w:sz w:val="24"/>
          <w:szCs w:val="24"/>
        </w:rPr>
        <w:t xml:space="preserve">Секретар міської ради             </w:t>
      </w:r>
      <w:r>
        <w:rPr>
          <w:b/>
          <w:sz w:val="24"/>
          <w:szCs w:val="24"/>
        </w:rPr>
        <w:t xml:space="preserve">               </w:t>
      </w:r>
      <w:r w:rsidRPr="002C2A47">
        <w:rPr>
          <w:b/>
          <w:sz w:val="24"/>
          <w:szCs w:val="24"/>
        </w:rPr>
        <w:t xml:space="preserve">                                                            Іван СЕМЕНЮК</w:t>
      </w:r>
    </w:p>
    <w:p w14:paraId="0C9EE6AA" w14:textId="77777777" w:rsidR="00AF3207" w:rsidRDefault="00AF3207" w:rsidP="008D4FA1">
      <w:pPr>
        <w:pStyle w:val="20"/>
        <w:shd w:val="clear" w:color="auto" w:fill="auto"/>
        <w:spacing w:after="120" w:line="317" w:lineRule="exact"/>
        <w:rPr>
          <w:sz w:val="24"/>
        </w:rPr>
      </w:pPr>
    </w:p>
    <w:p w14:paraId="4703BA09" w14:textId="77777777" w:rsidR="00AF3207" w:rsidRDefault="00AF3207" w:rsidP="008D4FA1">
      <w:pPr>
        <w:pStyle w:val="20"/>
        <w:shd w:val="clear" w:color="auto" w:fill="auto"/>
        <w:spacing w:after="120" w:line="317" w:lineRule="exact"/>
        <w:rPr>
          <w:sz w:val="24"/>
        </w:rPr>
      </w:pPr>
    </w:p>
    <w:p w14:paraId="7504C089" w14:textId="77777777" w:rsidR="00AF3207" w:rsidRDefault="00AF3207" w:rsidP="008D4FA1">
      <w:pPr>
        <w:pStyle w:val="20"/>
        <w:shd w:val="clear" w:color="auto" w:fill="auto"/>
        <w:spacing w:after="120" w:line="317" w:lineRule="exact"/>
        <w:rPr>
          <w:sz w:val="24"/>
        </w:rPr>
      </w:pPr>
    </w:p>
    <w:p w14:paraId="525B3CBB" w14:textId="77777777" w:rsidR="00AF3207" w:rsidRDefault="00AF3207" w:rsidP="008D4FA1">
      <w:pPr>
        <w:pStyle w:val="20"/>
        <w:shd w:val="clear" w:color="auto" w:fill="auto"/>
        <w:spacing w:after="120" w:line="317" w:lineRule="exact"/>
        <w:rPr>
          <w:sz w:val="24"/>
        </w:rPr>
      </w:pPr>
    </w:p>
    <w:p w14:paraId="1135C09B" w14:textId="77777777" w:rsidR="00AF3207" w:rsidRDefault="00AF3207" w:rsidP="008D4FA1">
      <w:pPr>
        <w:pStyle w:val="20"/>
        <w:shd w:val="clear" w:color="auto" w:fill="auto"/>
        <w:spacing w:after="120" w:line="317" w:lineRule="exact"/>
        <w:rPr>
          <w:sz w:val="24"/>
        </w:rPr>
      </w:pPr>
    </w:p>
    <w:p w14:paraId="562AB8A6" w14:textId="77777777" w:rsidR="00AF3207" w:rsidRDefault="00AF3207" w:rsidP="008D4FA1">
      <w:pPr>
        <w:pStyle w:val="20"/>
        <w:shd w:val="clear" w:color="auto" w:fill="auto"/>
        <w:spacing w:after="120" w:line="317" w:lineRule="exact"/>
        <w:rPr>
          <w:sz w:val="24"/>
        </w:rPr>
      </w:pPr>
    </w:p>
    <w:p w14:paraId="3FFA96F0" w14:textId="77777777" w:rsidR="00AF3207" w:rsidRPr="00053CE1" w:rsidRDefault="00AF3207" w:rsidP="008D4FA1">
      <w:pPr>
        <w:pStyle w:val="20"/>
        <w:shd w:val="clear" w:color="auto" w:fill="auto"/>
        <w:spacing w:after="120" w:line="317" w:lineRule="exact"/>
        <w:rPr>
          <w:sz w:val="24"/>
        </w:rPr>
      </w:pPr>
    </w:p>
    <w:sectPr w:rsidR="00AF3207" w:rsidRPr="00053CE1" w:rsidSect="00A83790">
      <w:pgSz w:w="11900" w:h="16840"/>
      <w:pgMar w:top="1134" w:right="567" w:bottom="1134" w:left="170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267BF" w14:textId="77777777" w:rsidR="00053CE1" w:rsidRDefault="00053CE1">
      <w:r>
        <w:separator/>
      </w:r>
    </w:p>
  </w:endnote>
  <w:endnote w:type="continuationSeparator" w:id="0">
    <w:p w14:paraId="7709389F" w14:textId="77777777" w:rsidR="00053CE1" w:rsidRDefault="0005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IBM Plex Serif">
    <w:altName w:val="Times New Roman"/>
    <w:charset w:val="CC"/>
    <w:family w:val="roman"/>
    <w:pitch w:val="variable"/>
    <w:sig w:usb0="A000026F" w:usb1="5000203B" w:usb2="00000000" w:usb3="00000000" w:csb0="00000197"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AC15ED" w14:textId="77777777" w:rsidR="00053CE1" w:rsidRDefault="00053CE1"/>
  </w:footnote>
  <w:footnote w:type="continuationSeparator" w:id="0">
    <w:p w14:paraId="24085986" w14:textId="77777777" w:rsidR="00053CE1" w:rsidRDefault="00053CE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61861"/>
    <w:multiLevelType w:val="multilevel"/>
    <w:tmpl w:val="CE3A10C2"/>
    <w:lvl w:ilvl="0">
      <w:start w:val="2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06001F"/>
    <w:multiLevelType w:val="multilevel"/>
    <w:tmpl w:val="91A2653A"/>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15CD1"/>
    <w:multiLevelType w:val="multilevel"/>
    <w:tmpl w:val="4DD8E16E"/>
    <w:lvl w:ilvl="0">
      <w:start w:val="3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8A4943"/>
    <w:multiLevelType w:val="multilevel"/>
    <w:tmpl w:val="AB22CB50"/>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BB739D"/>
    <w:multiLevelType w:val="multilevel"/>
    <w:tmpl w:val="46582468"/>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E23162"/>
    <w:multiLevelType w:val="multilevel"/>
    <w:tmpl w:val="372869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1E81FD8"/>
    <w:multiLevelType w:val="multilevel"/>
    <w:tmpl w:val="B250579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12874BB"/>
    <w:multiLevelType w:val="multilevel"/>
    <w:tmpl w:val="12E402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42477EA"/>
    <w:multiLevelType w:val="multilevel"/>
    <w:tmpl w:val="18329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A4B1FAA"/>
    <w:multiLevelType w:val="multilevel"/>
    <w:tmpl w:val="058C4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6"/>
  </w:num>
  <w:num w:numId="4">
    <w:abstractNumId w:val="4"/>
  </w:num>
  <w:num w:numId="5">
    <w:abstractNumId w:val="0"/>
  </w:num>
  <w:num w:numId="6">
    <w:abstractNumId w:val="2"/>
  </w:num>
  <w:num w:numId="7">
    <w:abstractNumId w:val="8"/>
  </w:num>
  <w:num w:numId="8">
    <w:abstractNumId w:val="3"/>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E14"/>
    <w:rsid w:val="00053CE1"/>
    <w:rsid w:val="000A15B6"/>
    <w:rsid w:val="000D1982"/>
    <w:rsid w:val="001808C2"/>
    <w:rsid w:val="002156A9"/>
    <w:rsid w:val="00235499"/>
    <w:rsid w:val="002C2A47"/>
    <w:rsid w:val="00623303"/>
    <w:rsid w:val="00627A63"/>
    <w:rsid w:val="0065749E"/>
    <w:rsid w:val="0073797D"/>
    <w:rsid w:val="00803ED0"/>
    <w:rsid w:val="008C5DF0"/>
    <w:rsid w:val="008D4FA1"/>
    <w:rsid w:val="00914E42"/>
    <w:rsid w:val="00930DD1"/>
    <w:rsid w:val="00947684"/>
    <w:rsid w:val="009779D9"/>
    <w:rsid w:val="00A83790"/>
    <w:rsid w:val="00A941AF"/>
    <w:rsid w:val="00AF3207"/>
    <w:rsid w:val="00B261C0"/>
    <w:rsid w:val="00B53E14"/>
    <w:rsid w:val="00BB54A8"/>
    <w:rsid w:val="00C3215C"/>
    <w:rsid w:val="00C61589"/>
    <w:rsid w:val="00C92870"/>
    <w:rsid w:val="00D40585"/>
    <w:rsid w:val="00DE6CF6"/>
    <w:rsid w:val="00E91725"/>
    <w:rsid w:val="00F960A5"/>
    <w:rsid w:val="00FE03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ADC741"/>
  <w15:docId w15:val="{2FB012A3-49CB-476D-9BCE-7BCF4BD53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Exact">
    <w:name w:val="Основной текст (3) Exact"/>
    <w:basedOn w:val="a0"/>
    <w:rPr>
      <w:rFonts w:ascii="Times New Roman" w:eastAsia="Times New Roman" w:hAnsi="Times New Roman" w:cs="Times New Roman"/>
      <w:b/>
      <w:bCs/>
      <w:i w:val="0"/>
      <w:iCs w:val="0"/>
      <w:smallCaps w:val="0"/>
      <w:strike w:val="0"/>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1">
    <w:name w:val="Заголовок №1_"/>
    <w:basedOn w:val="a0"/>
    <w:link w:val="10"/>
    <w:rPr>
      <w:rFonts w:ascii="Times New Roman" w:eastAsia="Times New Roman" w:hAnsi="Times New Roman" w:cs="Times New Roman"/>
      <w:b w:val="0"/>
      <w:bCs w:val="0"/>
      <w:i w:val="0"/>
      <w:iCs w:val="0"/>
      <w:smallCaps w:val="0"/>
      <w:strike w:val="0"/>
      <w:sz w:val="36"/>
      <w:szCs w:val="3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2"/>
      <w:szCs w:val="22"/>
      <w:u w:val="none"/>
    </w:rPr>
  </w:style>
  <w:style w:type="character" w:customStyle="1" w:styleId="33pt">
    <w:name w:val="Основной текст (3) + Интервал 3 pt"/>
    <w:basedOn w:val="3"/>
    <w:rPr>
      <w:rFonts w:ascii="Times New Roman" w:eastAsia="Times New Roman" w:hAnsi="Times New Roman" w:cs="Times New Roman"/>
      <w:b/>
      <w:bCs/>
      <w:i w:val="0"/>
      <w:iCs w:val="0"/>
      <w:smallCaps w:val="0"/>
      <w:strike w:val="0"/>
      <w:color w:val="000000"/>
      <w:spacing w:val="60"/>
      <w:w w:val="100"/>
      <w:position w:val="0"/>
      <w:sz w:val="24"/>
      <w:szCs w:val="24"/>
      <w:u w:val="none"/>
      <w:lang w:val="uk-UA" w:eastAsia="uk-UA" w:bidi="uk-UA"/>
    </w:rPr>
  </w:style>
  <w:style w:type="character" w:customStyle="1" w:styleId="212pt">
    <w:name w:val="Основной текст (2) + 12 pt;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uk-UA" w:eastAsia="uk-UA" w:bidi="uk-UA"/>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28"/>
      <w:szCs w:val="28"/>
      <w:u w:val="none"/>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311pt">
    <w:name w:val="Заголовок №3 + 11 pt;Не полужирный"/>
    <w:basedOn w:val="31"/>
    <w:rPr>
      <w:rFonts w:ascii="Times New Roman" w:eastAsia="Times New Roman" w:hAnsi="Times New Roman" w:cs="Times New Roman"/>
      <w:b/>
      <w:bCs/>
      <w:i w:val="0"/>
      <w:iCs w:val="0"/>
      <w:smallCaps w:val="0"/>
      <w:strike w:val="0"/>
      <w:color w:val="000000"/>
      <w:spacing w:val="0"/>
      <w:w w:val="100"/>
      <w:position w:val="0"/>
      <w:sz w:val="22"/>
      <w:szCs w:val="22"/>
      <w:u w:val="none"/>
      <w:lang w:val="uk-UA" w:eastAsia="uk-UA" w:bidi="uk-UA"/>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uk-UA" w:eastAsia="uk-UA" w:bidi="uk-UA"/>
    </w:rPr>
  </w:style>
  <w:style w:type="paragraph" w:customStyle="1" w:styleId="30">
    <w:name w:val="Основной текст (3)"/>
    <w:basedOn w:val="a"/>
    <w:link w:val="3"/>
    <w:pPr>
      <w:shd w:val="clear" w:color="auto" w:fill="FFFFFF"/>
      <w:spacing w:after="240" w:line="278" w:lineRule="exact"/>
      <w:jc w:val="center"/>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before="240" w:line="274" w:lineRule="exact"/>
      <w:outlineLvl w:val="0"/>
    </w:pPr>
    <w:rPr>
      <w:rFonts w:ascii="Times New Roman" w:eastAsia="Times New Roman" w:hAnsi="Times New Roman" w:cs="Times New Roman"/>
      <w:sz w:val="36"/>
      <w:szCs w:val="36"/>
    </w:rPr>
  </w:style>
  <w:style w:type="paragraph" w:customStyle="1" w:styleId="20">
    <w:name w:val="Основной текст (2)"/>
    <w:basedOn w:val="a"/>
    <w:link w:val="2"/>
    <w:pPr>
      <w:shd w:val="clear" w:color="auto" w:fill="FFFFFF"/>
      <w:spacing w:line="274" w:lineRule="exact"/>
      <w:jc w:val="both"/>
    </w:pPr>
    <w:rPr>
      <w:rFonts w:ascii="Times New Roman" w:eastAsia="Times New Roman" w:hAnsi="Times New Roman" w:cs="Times New Roman"/>
      <w:sz w:val="22"/>
      <w:szCs w:val="22"/>
    </w:rPr>
  </w:style>
  <w:style w:type="paragraph" w:customStyle="1" w:styleId="22">
    <w:name w:val="Заголовок №2"/>
    <w:basedOn w:val="a"/>
    <w:link w:val="21"/>
    <w:pPr>
      <w:shd w:val="clear" w:color="auto" w:fill="FFFFFF"/>
      <w:spacing w:line="274" w:lineRule="exact"/>
      <w:jc w:val="center"/>
      <w:outlineLvl w:val="1"/>
    </w:pPr>
    <w:rPr>
      <w:rFonts w:ascii="Times New Roman" w:eastAsia="Times New Roman" w:hAnsi="Times New Roman" w:cs="Times New Roman"/>
      <w:b/>
      <w:bCs/>
      <w:sz w:val="28"/>
      <w:szCs w:val="28"/>
    </w:rPr>
  </w:style>
  <w:style w:type="paragraph" w:customStyle="1" w:styleId="32">
    <w:name w:val="Заголовок №3"/>
    <w:basedOn w:val="a"/>
    <w:link w:val="31"/>
    <w:pPr>
      <w:shd w:val="clear" w:color="auto" w:fill="FFFFFF"/>
      <w:spacing w:before="240" w:after="300" w:line="0" w:lineRule="atLeast"/>
      <w:ind w:hanging="420"/>
      <w:jc w:val="both"/>
      <w:outlineLvl w:val="2"/>
    </w:pPr>
    <w:rPr>
      <w:rFonts w:ascii="Times New Roman" w:eastAsia="Times New Roman" w:hAnsi="Times New Roman" w:cs="Times New Roman"/>
      <w:b/>
      <w:bCs/>
    </w:rPr>
  </w:style>
  <w:style w:type="paragraph" w:customStyle="1" w:styleId="Normal2">
    <w:name w:val="Normal2"/>
    <w:qFormat/>
    <w:rsid w:val="00A83790"/>
    <w:pPr>
      <w:widowControl/>
    </w:pPr>
    <w:rPr>
      <w:rFonts w:ascii="Arial" w:eastAsia="Times New Roman" w:hAnsi="Arial" w:cs="Times New Roman"/>
      <w:szCs w:val="20"/>
      <w:lang w:eastAsia="ru-RU" w:bidi="ar-SA"/>
    </w:rPr>
  </w:style>
  <w:style w:type="paragraph" w:customStyle="1" w:styleId="11">
    <w:name w:val="Обычный1"/>
    <w:uiPriority w:val="99"/>
    <w:rsid w:val="00A83790"/>
    <w:pPr>
      <w:widowControl/>
    </w:pPr>
    <w:rPr>
      <w:rFonts w:ascii="Arial" w:eastAsia="Times New Roman" w:hAnsi="Arial" w:cs="Times New Roman"/>
      <w:szCs w:val="20"/>
      <w:lang w:eastAsia="ru-RU" w:bidi="ar-SA"/>
    </w:rPr>
  </w:style>
  <w:style w:type="paragraph" w:styleId="a4">
    <w:name w:val="Balloon Text"/>
    <w:basedOn w:val="a"/>
    <w:link w:val="a5"/>
    <w:uiPriority w:val="99"/>
    <w:semiHidden/>
    <w:unhideWhenUsed/>
    <w:rsid w:val="0073797D"/>
    <w:rPr>
      <w:rFonts w:ascii="Segoe UI" w:hAnsi="Segoe UI" w:cs="Segoe UI"/>
      <w:sz w:val="18"/>
      <w:szCs w:val="18"/>
    </w:rPr>
  </w:style>
  <w:style w:type="character" w:customStyle="1" w:styleId="a5">
    <w:name w:val="Текст выноски Знак"/>
    <w:basedOn w:val="a0"/>
    <w:link w:val="a4"/>
    <w:uiPriority w:val="99"/>
    <w:semiHidden/>
    <w:rsid w:val="0073797D"/>
    <w:rPr>
      <w:rFonts w:ascii="Segoe UI" w:hAnsi="Segoe UI" w:cs="Segoe UI"/>
      <w:color w:val="000000"/>
      <w:sz w:val="18"/>
      <w:szCs w:val="18"/>
    </w:rPr>
  </w:style>
  <w:style w:type="paragraph" w:styleId="a6">
    <w:name w:val="List Paragraph"/>
    <w:basedOn w:val="a"/>
    <w:uiPriority w:val="34"/>
    <w:qFormat/>
    <w:rsid w:val="00AF3207"/>
    <w:pPr>
      <w:widowControl/>
      <w:spacing w:after="160" w:line="259" w:lineRule="auto"/>
      <w:ind w:left="720"/>
      <w:contextualSpacing/>
    </w:pPr>
    <w:rPr>
      <w:rFonts w:asciiTheme="minorHAnsi" w:eastAsiaTheme="minorHAnsi" w:hAnsiTheme="minorHAnsi" w:cstheme="minorBidi"/>
      <w:color w:val="auto"/>
      <w:sz w:val="22"/>
      <w:szCs w:val="22"/>
      <w:lang w:val="ru-RU" w:eastAsia="en-US" w:bidi="ar-SA"/>
    </w:rPr>
  </w:style>
  <w:style w:type="character" w:styleId="a7">
    <w:name w:val="Strong"/>
    <w:basedOn w:val="a0"/>
    <w:uiPriority w:val="22"/>
    <w:qFormat/>
    <w:rsid w:val="00AF32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ps.ligazakon.net/document/view/t052806?ed=2005_09_06&amp;an=132"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7F0D2-BE8D-4FF3-B660-BF8E6540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2378</Words>
  <Characters>13555</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User</cp:lastModifiedBy>
  <cp:revision>4</cp:revision>
  <cp:lastPrinted>2025-12-23T09:47:00Z</cp:lastPrinted>
  <dcterms:created xsi:type="dcterms:W3CDTF">2026-02-24T09:19:00Z</dcterms:created>
  <dcterms:modified xsi:type="dcterms:W3CDTF">2026-02-24T09:20:00Z</dcterms:modified>
</cp:coreProperties>
</file>