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8B" w:rsidRDefault="00CC4C8B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0019238" r:id="rId5"/>
        </w:object>
      </w:r>
    </w:p>
    <w:p w:rsidR="00CC4C8B" w:rsidRPr="00146014" w:rsidRDefault="00CC4C8B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CC4C8B" w:rsidRPr="00CA36B9" w:rsidRDefault="00CC4C8B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CC4C8B" w:rsidRPr="00CA36B9" w:rsidRDefault="00CC4C8B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CC4C8B" w:rsidRPr="00CA36B9" w:rsidRDefault="00CC4C8B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C4C8B" w:rsidRPr="00CA36B9" w:rsidRDefault="00CC4C8B" w:rsidP="005C1F03">
      <w:pPr>
        <w:jc w:val="right"/>
        <w:rPr>
          <w:rFonts w:ascii="Times New Roman" w:hAnsi="Times New Roman"/>
        </w:rPr>
      </w:pPr>
    </w:p>
    <w:p w:rsidR="00CC4C8B" w:rsidRPr="00CA36B9" w:rsidRDefault="00CC4C8B" w:rsidP="005C1F03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CC4C8B" w:rsidRPr="00CA36B9" w:rsidRDefault="00CC4C8B" w:rsidP="005C1F03">
      <w:pPr>
        <w:jc w:val="center"/>
        <w:rPr>
          <w:rFonts w:ascii="Times New Roman" w:hAnsi="Times New Roman"/>
          <w:b/>
        </w:rPr>
      </w:pPr>
    </w:p>
    <w:p w:rsidR="00CC4C8B" w:rsidRPr="00CA36B9" w:rsidRDefault="00CC4C8B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CC4C8B" w:rsidRPr="00CA36B9" w:rsidRDefault="00CC4C8B" w:rsidP="005C1F03">
      <w:pPr>
        <w:rPr>
          <w:rFonts w:ascii="Times New Roman" w:hAnsi="Times New Roman"/>
          <w:b/>
        </w:rPr>
      </w:pPr>
    </w:p>
    <w:p w:rsidR="00CC4C8B" w:rsidRPr="00146014" w:rsidRDefault="00CC4C8B" w:rsidP="005C1F03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CC4C8B" w:rsidRPr="00283C0C" w:rsidRDefault="00CC4C8B" w:rsidP="005C1F03"/>
    <w:p w:rsidR="00CC4C8B" w:rsidRDefault="00CC4C8B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розробку проектно-кошторисної документації</w:t>
      </w:r>
    </w:p>
    <w:p w:rsidR="00CC4C8B" w:rsidRDefault="00CC4C8B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щодо влаштування місць для паркування</w:t>
      </w:r>
    </w:p>
    <w:p w:rsidR="00CC4C8B" w:rsidRDefault="00CC4C8B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транспортних засобів вздовж автомобільної дороги</w:t>
      </w:r>
    </w:p>
    <w:p w:rsidR="00CC4C8B" w:rsidRDefault="00CC4C8B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 xml:space="preserve">М-19, км 470+087 – км 470+168 праворуч (біля </w:t>
      </w:r>
    </w:p>
    <w:p w:rsidR="00CC4C8B" w:rsidRDefault="00CC4C8B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пам’ятника Т. Г. Шевченка) у м. Кіцмань</w:t>
      </w:r>
    </w:p>
    <w:p w:rsidR="00CC4C8B" w:rsidRDefault="00CC4C8B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Чернівецького району Чернівецької області</w:t>
      </w:r>
    </w:p>
    <w:p w:rsidR="00CC4C8B" w:rsidRPr="00CA7DF4" w:rsidRDefault="00CC4C8B" w:rsidP="00C26714">
      <w:pPr>
        <w:jc w:val="both"/>
        <w:rPr>
          <w:rFonts w:ascii="Times New Roman" w:hAnsi="Times New Roman" w:cs="Times New Roman"/>
          <w:b/>
          <w:bCs/>
        </w:rPr>
      </w:pPr>
      <w:r>
        <w:rPr>
          <w:rStyle w:val="a"/>
          <w:rFonts w:cs="Times New Roman"/>
          <w:b/>
          <w:bCs/>
          <w:sz w:val="24"/>
        </w:rPr>
        <w:t xml:space="preserve">  </w:t>
      </w:r>
    </w:p>
    <w:p w:rsidR="00CC4C8B" w:rsidRDefault="00CC4C8B" w:rsidP="00D0477F">
      <w:pPr>
        <w:rPr>
          <w:b/>
          <w:color w:val="99CC00"/>
        </w:rPr>
      </w:pPr>
    </w:p>
    <w:p w:rsidR="00CC4C8B" w:rsidRPr="00BC752A" w:rsidRDefault="00CC4C8B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 xml:space="preserve">Розглянувши </w:t>
      </w:r>
      <w:r>
        <w:rPr>
          <w:rFonts w:ascii="Times New Roman" w:hAnsi="Times New Roman" w:cs="Times New Roman"/>
        </w:rPr>
        <w:t>лист вх. №667 від 10.04.2026 року Служби відновлення та розвитку інфраструктури у Чернівецькій області щодо влаштування заїзної кишені для паркування транспортних засобів вздовж автомобільної дороги М-19 Доманове (на Брест) – Ковель – Чернівці – Тереблече (на Бухарест), км 470+087 – км 470+168 праворуч (біля пам’ятника Т. Г. Шевченка) у м. Кіцмань Чернівецького району Чернівецької області,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</w:t>
      </w:r>
      <w:r>
        <w:rPr>
          <w:rFonts w:ascii="Times New Roman" w:hAnsi="Times New Roman" w:cs="Times New Roman"/>
        </w:rPr>
        <w:t>Законом України «Про регулювання містобудівної діяльності»,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ст. 31 </w:t>
      </w:r>
      <w:r w:rsidRPr="00BC752A">
        <w:rPr>
          <w:rFonts w:ascii="Times New Roman" w:hAnsi="Times New Roman" w:cs="Times New Roman"/>
        </w:rPr>
        <w:t>Закону України «Про мі</w:t>
      </w:r>
      <w:r>
        <w:rPr>
          <w:rFonts w:ascii="Times New Roman" w:hAnsi="Times New Roman" w:cs="Times New Roman"/>
        </w:rPr>
        <w:t>сцеве самоврядування в Україні» та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враховуючи наявну містобудівну ситуацію,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:rsidR="00CC4C8B" w:rsidRPr="00BC752A" w:rsidRDefault="00CC4C8B" w:rsidP="0090013A">
      <w:pPr>
        <w:jc w:val="both"/>
        <w:rPr>
          <w:rFonts w:ascii="Times New Roman" w:hAnsi="Times New Roman" w:cs="Times New Roman"/>
        </w:rPr>
      </w:pPr>
    </w:p>
    <w:p w:rsidR="00CC4C8B" w:rsidRPr="00BC752A" w:rsidRDefault="00CC4C8B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CC4C8B" w:rsidRPr="00BC752A" w:rsidRDefault="00CC4C8B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CC4C8B" w:rsidRDefault="00CC4C8B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Виконавчому органу Кіцманської міської ради виступити замовником на розробку проектно-кошторисної документації щодо влаштування заїзної кишені для паркування транспортних засобів вздовж автомобільної дороги М-19 Доманове (на Брест) – Ковель – Чернівці – Тереблече (на Бухарест), км 470+087 – км 470+168 праворуч (біля пам’ятника Т. Г. Шевченка) у м. Кіцмань Чернівецького району Чернівецької області.</w:t>
      </w:r>
    </w:p>
    <w:p w:rsidR="00CC4C8B" w:rsidRDefault="00CC4C8B" w:rsidP="0094039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Розробити схему організації дорожнього руху при влаштуванні місць для паркування транспортних засобів вздовж автомобільної дороги М-19, км 470+087 – км 470+168 праворуч (біля пам’ятника Т. Г. Шевченка), і погодити в Департаменті патрульної поліції України та в Державному агентстві відновлення та розвитку інфраструктури України.</w:t>
      </w:r>
    </w:p>
    <w:p w:rsidR="00CC4C8B" w:rsidRPr="00BC752A" w:rsidRDefault="00CC4C8B" w:rsidP="00D0477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3. Фінансування робіт передбачити за рахунок джерел, не заборонених законом.</w:t>
      </w:r>
    </w:p>
    <w:p w:rsidR="00CC4C8B" w:rsidRPr="0043308F" w:rsidRDefault="00CC4C8B" w:rsidP="00203F42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 w:rsidRPr="00A84CA3">
        <w:rPr>
          <w:rFonts w:ascii="Times New Roman" w:hAnsi="Times New Roman" w:cs="Times New Roman"/>
        </w:rPr>
        <w:t>4.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>
        <w:rPr>
          <w:rFonts w:ascii="Times New Roman" w:hAnsi="Times New Roman" w:cs="Times New Roman"/>
          <w:color w:val="auto"/>
        </w:rPr>
        <w:t>начальника з питань містобудування та архітектури</w:t>
      </w:r>
      <w:r w:rsidRPr="0043308F">
        <w:rPr>
          <w:rFonts w:ascii="Times New Roman" w:hAnsi="Times New Roman" w:cs="Times New Roman"/>
          <w:color w:val="auto"/>
        </w:rPr>
        <w:t xml:space="preserve">  Олександра </w:t>
      </w:r>
      <w:r>
        <w:rPr>
          <w:rFonts w:ascii="Times New Roman" w:hAnsi="Times New Roman" w:cs="Times New Roman"/>
          <w:color w:val="auto"/>
        </w:rPr>
        <w:t>ОЛІЙНИКА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:rsidR="00CC4C8B" w:rsidRPr="0063318E" w:rsidRDefault="00CC4C8B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CC4C8B" w:rsidRDefault="00CC4C8B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:rsidR="00CC4C8B" w:rsidRDefault="00CC4C8B" w:rsidP="0063318E">
      <w:pPr>
        <w:ind w:firstLine="360"/>
        <w:jc w:val="both"/>
        <w:rPr>
          <w:rFonts w:ascii="Times New Roman" w:hAnsi="Times New Roman"/>
        </w:rPr>
      </w:pPr>
    </w:p>
    <w:p w:rsidR="00CC4C8B" w:rsidRPr="00146014" w:rsidRDefault="00CC4C8B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CC4C8B" w:rsidRDefault="00CC4C8B" w:rsidP="005C1F03">
      <w:pPr>
        <w:ind w:left="420"/>
        <w:jc w:val="center"/>
        <w:rPr>
          <w:rFonts w:ascii="Times New Roman" w:hAnsi="Times New Roman"/>
        </w:rPr>
      </w:pPr>
    </w:p>
    <w:p w:rsidR="00CC4C8B" w:rsidRDefault="00CC4C8B" w:rsidP="005C1F03">
      <w:pPr>
        <w:ind w:left="420"/>
        <w:jc w:val="center"/>
        <w:rPr>
          <w:rFonts w:ascii="Times New Roman" w:hAnsi="Times New Roman"/>
        </w:rPr>
      </w:pPr>
    </w:p>
    <w:sectPr w:rsidR="00CC4C8B" w:rsidSect="00C2671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26DA5"/>
    <w:rsid w:val="0008256B"/>
    <w:rsid w:val="000E7AF6"/>
    <w:rsid w:val="000F353B"/>
    <w:rsid w:val="000F3CD2"/>
    <w:rsid w:val="000F617F"/>
    <w:rsid w:val="00103DF6"/>
    <w:rsid w:val="0010597E"/>
    <w:rsid w:val="00120722"/>
    <w:rsid w:val="001413AA"/>
    <w:rsid w:val="00146014"/>
    <w:rsid w:val="0014707F"/>
    <w:rsid w:val="0016365D"/>
    <w:rsid w:val="00186FDB"/>
    <w:rsid w:val="00196D43"/>
    <w:rsid w:val="001A70A7"/>
    <w:rsid w:val="001D635D"/>
    <w:rsid w:val="001E6E29"/>
    <w:rsid w:val="00202064"/>
    <w:rsid w:val="00203F42"/>
    <w:rsid w:val="002378B4"/>
    <w:rsid w:val="00255C53"/>
    <w:rsid w:val="00261823"/>
    <w:rsid w:val="00263109"/>
    <w:rsid w:val="002764A6"/>
    <w:rsid w:val="00283C0C"/>
    <w:rsid w:val="0029570E"/>
    <w:rsid w:val="002D3CBB"/>
    <w:rsid w:val="002D61A9"/>
    <w:rsid w:val="002D6F36"/>
    <w:rsid w:val="00301103"/>
    <w:rsid w:val="00336D8B"/>
    <w:rsid w:val="0034065D"/>
    <w:rsid w:val="0039157E"/>
    <w:rsid w:val="0043308F"/>
    <w:rsid w:val="004635B7"/>
    <w:rsid w:val="00473795"/>
    <w:rsid w:val="00474B99"/>
    <w:rsid w:val="004A3AC1"/>
    <w:rsid w:val="004A6089"/>
    <w:rsid w:val="004C6251"/>
    <w:rsid w:val="004E28D3"/>
    <w:rsid w:val="00500C72"/>
    <w:rsid w:val="0054414F"/>
    <w:rsid w:val="00555FB3"/>
    <w:rsid w:val="00573B80"/>
    <w:rsid w:val="005A2A90"/>
    <w:rsid w:val="005B6F68"/>
    <w:rsid w:val="005C01CE"/>
    <w:rsid w:val="005C1F03"/>
    <w:rsid w:val="005D5124"/>
    <w:rsid w:val="005F2DE3"/>
    <w:rsid w:val="005F4C12"/>
    <w:rsid w:val="006046D6"/>
    <w:rsid w:val="006209B6"/>
    <w:rsid w:val="0063318E"/>
    <w:rsid w:val="00637EDE"/>
    <w:rsid w:val="00651310"/>
    <w:rsid w:val="006A04D2"/>
    <w:rsid w:val="006B4E3E"/>
    <w:rsid w:val="006C49F9"/>
    <w:rsid w:val="006E6F42"/>
    <w:rsid w:val="006F2EF6"/>
    <w:rsid w:val="006F69E9"/>
    <w:rsid w:val="007208BF"/>
    <w:rsid w:val="007414FB"/>
    <w:rsid w:val="007874A2"/>
    <w:rsid w:val="007976CC"/>
    <w:rsid w:val="007A6963"/>
    <w:rsid w:val="007C2FF7"/>
    <w:rsid w:val="007D66A4"/>
    <w:rsid w:val="007E75A8"/>
    <w:rsid w:val="00806162"/>
    <w:rsid w:val="00837531"/>
    <w:rsid w:val="008629B1"/>
    <w:rsid w:val="0087485A"/>
    <w:rsid w:val="0089337D"/>
    <w:rsid w:val="008E379C"/>
    <w:rsid w:val="0090013A"/>
    <w:rsid w:val="0094039F"/>
    <w:rsid w:val="00950CC1"/>
    <w:rsid w:val="009A0351"/>
    <w:rsid w:val="009C11BE"/>
    <w:rsid w:val="009D6B68"/>
    <w:rsid w:val="00A16D9F"/>
    <w:rsid w:val="00A413DF"/>
    <w:rsid w:val="00A42A1C"/>
    <w:rsid w:val="00A44203"/>
    <w:rsid w:val="00A509BB"/>
    <w:rsid w:val="00A84CA3"/>
    <w:rsid w:val="00A95E72"/>
    <w:rsid w:val="00AC25A7"/>
    <w:rsid w:val="00AD3A93"/>
    <w:rsid w:val="00AD61F1"/>
    <w:rsid w:val="00AF5710"/>
    <w:rsid w:val="00AF6FB8"/>
    <w:rsid w:val="00B2012A"/>
    <w:rsid w:val="00B6376E"/>
    <w:rsid w:val="00B90091"/>
    <w:rsid w:val="00B973AD"/>
    <w:rsid w:val="00BC49B3"/>
    <w:rsid w:val="00BC752A"/>
    <w:rsid w:val="00C107F5"/>
    <w:rsid w:val="00C2237C"/>
    <w:rsid w:val="00C26714"/>
    <w:rsid w:val="00C6156A"/>
    <w:rsid w:val="00C62E74"/>
    <w:rsid w:val="00C938E3"/>
    <w:rsid w:val="00CA1F5F"/>
    <w:rsid w:val="00CA36B9"/>
    <w:rsid w:val="00CA5940"/>
    <w:rsid w:val="00CA7DF4"/>
    <w:rsid w:val="00CC4C8B"/>
    <w:rsid w:val="00CD242F"/>
    <w:rsid w:val="00CD6B66"/>
    <w:rsid w:val="00CE19CE"/>
    <w:rsid w:val="00CF02E8"/>
    <w:rsid w:val="00CF1DF5"/>
    <w:rsid w:val="00CF2BF6"/>
    <w:rsid w:val="00CF6A18"/>
    <w:rsid w:val="00D0477F"/>
    <w:rsid w:val="00D401E1"/>
    <w:rsid w:val="00D433FD"/>
    <w:rsid w:val="00D544C4"/>
    <w:rsid w:val="00D835F0"/>
    <w:rsid w:val="00DA246F"/>
    <w:rsid w:val="00DA47BC"/>
    <w:rsid w:val="00DC28E7"/>
    <w:rsid w:val="00DD3926"/>
    <w:rsid w:val="00E11585"/>
    <w:rsid w:val="00EA754F"/>
    <w:rsid w:val="00EB289E"/>
    <w:rsid w:val="00EC2EFA"/>
    <w:rsid w:val="00F33A28"/>
    <w:rsid w:val="00F430F1"/>
    <w:rsid w:val="00F62E37"/>
    <w:rsid w:val="00F752F4"/>
    <w:rsid w:val="00F84E5B"/>
    <w:rsid w:val="00F92943"/>
    <w:rsid w:val="00FB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2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0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20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345</Words>
  <Characters>1969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5</cp:revision>
  <cp:lastPrinted>2026-02-11T10:29:00Z</cp:lastPrinted>
  <dcterms:created xsi:type="dcterms:W3CDTF">2026-05-11T08:42:00Z</dcterms:created>
  <dcterms:modified xsi:type="dcterms:W3CDTF">2026-05-11T12:41:00Z</dcterms:modified>
</cp:coreProperties>
</file>