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65" w:rsidRPr="00C6613D" w:rsidRDefault="00BB1965" w:rsidP="002639BD">
      <w:pPr>
        <w:widowControl w:val="0"/>
        <w:tabs>
          <w:tab w:val="right" w:pos="9963"/>
        </w:tabs>
        <w:spacing w:after="200" w:line="276" w:lineRule="auto"/>
        <w:jc w:val="center"/>
        <w:rPr>
          <w:rFonts w:ascii="Calibri" w:hAnsi="Calibri" w:cs="Arial"/>
          <w:snapToGrid w:val="0"/>
          <w:sz w:val="20"/>
          <w:lang w:val="ru-RU"/>
        </w:rPr>
      </w:pPr>
      <w:r>
        <w:rPr>
          <w:rFonts w:ascii="Calibri" w:hAnsi="Calibri" w:cs="Arial"/>
          <w:snapToGrid w:val="0"/>
          <w:sz w:val="20"/>
          <w:lang w:val="ru-RU"/>
        </w:rPr>
        <w:t xml:space="preserve">    </w:t>
      </w:r>
    </w:p>
    <w:p w:rsidR="00BB1965" w:rsidRPr="003668B8" w:rsidRDefault="00BB1965" w:rsidP="00BE5E16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 w:rsidRPr="008E632F">
        <w:rPr>
          <w:rFonts w:ascii="Times New Roman" w:hAnsi="Times New Roman"/>
          <w:b/>
          <w:sz w:val="22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.75pt" fillcolor="yellow">
            <v:imagedata r:id="rId4" o:title=""/>
          </v:shape>
        </w:pict>
      </w:r>
    </w:p>
    <w:p w:rsidR="00BB1965" w:rsidRPr="003668B8" w:rsidRDefault="00BB1965" w:rsidP="00BE5E16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BB1965" w:rsidRPr="003668B8" w:rsidRDefault="00BB1965" w:rsidP="00BE5E16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 w:rsidRPr="003668B8">
        <w:rPr>
          <w:rFonts w:ascii="Times New Roman" w:hAnsi="Times New Roman"/>
          <w:b/>
          <w:sz w:val="22"/>
        </w:rPr>
        <w:t>КІЦМАНСЬКА МІСЬКА РАДА</w:t>
      </w:r>
    </w:p>
    <w:p w:rsidR="00BB1965" w:rsidRPr="003668B8" w:rsidRDefault="00BB1965" w:rsidP="00BE5E16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BB1965" w:rsidRPr="003668B8" w:rsidRDefault="00BB1965" w:rsidP="00BE5E16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r w:rsidRPr="003668B8">
        <w:rPr>
          <w:rFonts w:ascii="Times New Roman" w:hAnsi="Times New Roman"/>
          <w:sz w:val="22"/>
        </w:rPr>
        <w:t xml:space="preserve">вул.Незалежності,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>57, м</w:t>
        </w:r>
      </w:smartTag>
      <w:r w:rsidRPr="003668B8">
        <w:rPr>
          <w:rFonts w:ascii="Times New Roman" w:hAnsi="Times New Roman"/>
          <w:sz w:val="22"/>
        </w:rPr>
        <w:t>.Кіцмань, Чернівецької обл.59300 тел.2-39-75, факс.2-39-75</w:t>
      </w:r>
    </w:p>
    <w:p w:rsidR="00BB1965" w:rsidRPr="003668B8" w:rsidRDefault="00BB1965" w:rsidP="00BE5E16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r w:rsidRPr="003668B8">
        <w:rPr>
          <w:rFonts w:ascii="Times New Roman" w:hAnsi="Times New Roman"/>
          <w:sz w:val="22"/>
          <w:lang w:val="en-US"/>
        </w:rPr>
        <w:t>gov</w:t>
      </w:r>
      <w:r w:rsidRPr="003668B8">
        <w:rPr>
          <w:rFonts w:ascii="Times New Roman" w:hAnsi="Times New Roman"/>
          <w:sz w:val="22"/>
        </w:rPr>
        <w:t>.</w:t>
      </w:r>
      <w:r w:rsidRPr="003668B8">
        <w:rPr>
          <w:rFonts w:ascii="Times New Roman" w:hAnsi="Times New Roman"/>
          <w:sz w:val="22"/>
          <w:lang w:val="en-US"/>
        </w:rPr>
        <w:t>ua</w:t>
      </w:r>
    </w:p>
    <w:bookmarkEnd w:id="0"/>
    <w:p w:rsidR="00BB1965" w:rsidRDefault="00BB1965" w:rsidP="00BE5E16">
      <w:pPr>
        <w:jc w:val="center"/>
        <w:rPr>
          <w:rFonts w:ascii="Times New Roman" w:hAnsi="Times New Roman"/>
          <w:b/>
          <w:i/>
        </w:rPr>
      </w:pPr>
      <w:r>
        <w:rPr>
          <w:noProof/>
          <w:lang w:eastAsia="uk-UA"/>
        </w:rPr>
        <w:pict>
          <v:line id="_x0000_s1026" style="position:absolute;left:0;text-align:left;z-index:251658240" from="-13.5pt,4.2pt" to="483.3pt,4.2pt" o:allowincell="f" strokeweight=".5pt"/>
        </w:pict>
      </w:r>
    </w:p>
    <w:p w:rsidR="00BB1965" w:rsidRDefault="00BB1965" w:rsidP="00BE5E1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                          </w:t>
      </w:r>
      <w:r>
        <w:rPr>
          <w:rFonts w:ascii="Times New Roman" w:hAnsi="Times New Roman"/>
        </w:rPr>
        <w:t xml:space="preserve">                                                            </w:t>
      </w:r>
      <w:r w:rsidRPr="00687411">
        <w:rPr>
          <w:rFonts w:ascii="Times New Roman" w:hAnsi="Times New Roman"/>
          <w:b/>
        </w:rPr>
        <w:t>ПРОЕКТ</w:t>
      </w:r>
    </w:p>
    <w:p w:rsidR="00BB1965" w:rsidRDefault="00BB1965" w:rsidP="00BE5E16">
      <w:pPr>
        <w:pStyle w:val="Normal2"/>
        <w:jc w:val="center"/>
        <w:rPr>
          <w:rFonts w:ascii="Times New Roman" w:hAnsi="Times New Roman"/>
          <w:b/>
          <w:szCs w:val="24"/>
        </w:rPr>
      </w:pPr>
      <w:r w:rsidRPr="004A1BEE">
        <w:rPr>
          <w:rFonts w:ascii="Times New Roman" w:hAnsi="Times New Roman"/>
          <w:b/>
          <w:szCs w:val="24"/>
        </w:rPr>
        <w:t xml:space="preserve">Р І Ш Е Н Н Я  </w:t>
      </w:r>
    </w:p>
    <w:p w:rsidR="00BB1965" w:rsidRPr="00687411" w:rsidRDefault="00BB1965" w:rsidP="00BE5E16">
      <w:pPr>
        <w:pStyle w:val="Normal2"/>
        <w:jc w:val="center"/>
        <w:rPr>
          <w:rFonts w:ascii="Times New Roman" w:hAnsi="Times New Roman"/>
          <w:szCs w:val="24"/>
          <w:lang w:val="ru-RU"/>
        </w:rPr>
      </w:pPr>
    </w:p>
    <w:p w:rsidR="00BB1965" w:rsidRPr="00A402A8" w:rsidRDefault="00BB1965" w:rsidP="00BE5E16">
      <w:pPr>
        <w:pStyle w:val="Normal2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І</w:t>
      </w:r>
      <w:r w:rsidRPr="00A402A8">
        <w:rPr>
          <w:rFonts w:ascii="Times New Roman" w:hAnsi="Times New Roman"/>
          <w:szCs w:val="24"/>
          <w:lang w:val="en-US"/>
        </w:rPr>
        <w:t>I</w:t>
      </w:r>
      <w:r>
        <w:rPr>
          <w:rFonts w:ascii="Times New Roman" w:hAnsi="Times New Roman"/>
          <w:szCs w:val="24"/>
        </w:rPr>
        <w:t xml:space="preserve"> (позачергової)</w:t>
      </w:r>
      <w:r w:rsidRPr="00A402A8">
        <w:rPr>
          <w:rFonts w:ascii="Times New Roman" w:hAnsi="Times New Roman"/>
          <w:szCs w:val="24"/>
        </w:rPr>
        <w:t xml:space="preserve">  сесії Кіцманської міської ради </w:t>
      </w:r>
      <w:r w:rsidRPr="00A402A8">
        <w:rPr>
          <w:rFonts w:ascii="Times New Roman" w:hAnsi="Times New Roman"/>
          <w:szCs w:val="24"/>
          <w:lang w:val="en-US"/>
        </w:rPr>
        <w:t>V</w:t>
      </w:r>
      <w:r w:rsidRPr="00A402A8">
        <w:rPr>
          <w:rFonts w:ascii="Times New Roman" w:hAnsi="Times New Roman"/>
          <w:szCs w:val="24"/>
        </w:rPr>
        <w:t>ІІ скликання</w:t>
      </w:r>
    </w:p>
    <w:p w:rsidR="00BB1965" w:rsidRDefault="00BB1965" w:rsidP="00BE5E16">
      <w:pPr>
        <w:pStyle w:val="Normal2"/>
        <w:rPr>
          <w:rFonts w:ascii="Times New Roman" w:hAnsi="Times New Roman"/>
        </w:rPr>
      </w:pPr>
    </w:p>
    <w:p w:rsidR="00BB1965" w:rsidRPr="00163568" w:rsidRDefault="00BB1965" w:rsidP="00BE5E16">
      <w:pPr>
        <w:pStyle w:val="Normal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Від </w:t>
      </w:r>
      <w:r w:rsidRPr="001635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Pr="00163568">
        <w:rPr>
          <w:rFonts w:ascii="Times New Roman" w:hAnsi="Times New Roman"/>
        </w:rPr>
        <w:t>.</w:t>
      </w:r>
      <w:r>
        <w:rPr>
          <w:rFonts w:ascii="Times New Roman" w:hAnsi="Times New Roman"/>
        </w:rPr>
        <w:t>12</w:t>
      </w:r>
      <w:r w:rsidRPr="00163568">
        <w:rPr>
          <w:rFonts w:ascii="Times New Roman" w:hAnsi="Times New Roman"/>
        </w:rPr>
        <w:t>.</w:t>
      </w:r>
      <w:r>
        <w:rPr>
          <w:rFonts w:ascii="Times New Roman" w:hAnsi="Times New Roman"/>
        </w:rPr>
        <w:t>201</w:t>
      </w:r>
      <w:r w:rsidRPr="00163568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року.                             </w:t>
      </w:r>
      <w:r w:rsidRPr="002B2D80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                       м. Кіцмань</w:t>
      </w:r>
    </w:p>
    <w:p w:rsidR="00BB1965" w:rsidRDefault="00BB1965" w:rsidP="002639BD">
      <w:pPr>
        <w:spacing w:after="200" w:line="276" w:lineRule="auto"/>
        <w:rPr>
          <w:rFonts w:ascii="Times New Roman" w:hAnsi="Times New Roman"/>
          <w:b/>
          <w:szCs w:val="24"/>
        </w:rPr>
      </w:pP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b/>
          <w:szCs w:val="24"/>
        </w:rPr>
      </w:pPr>
      <w:r w:rsidRPr="00BE5E16">
        <w:rPr>
          <w:rFonts w:ascii="Times New Roman" w:hAnsi="Times New Roman"/>
          <w:b/>
          <w:szCs w:val="24"/>
        </w:rPr>
        <w:t xml:space="preserve">Про  внесення змін до сільського                      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b/>
          <w:szCs w:val="24"/>
        </w:rPr>
      </w:pPr>
      <w:r w:rsidRPr="00BE5E16">
        <w:rPr>
          <w:rFonts w:ascii="Times New Roman" w:hAnsi="Times New Roman"/>
          <w:b/>
          <w:szCs w:val="24"/>
        </w:rPr>
        <w:t xml:space="preserve">бюджету </w:t>
      </w:r>
      <w:r>
        <w:rPr>
          <w:rFonts w:ascii="Times New Roman" w:hAnsi="Times New Roman"/>
          <w:b/>
          <w:szCs w:val="24"/>
        </w:rPr>
        <w:t xml:space="preserve">Давидівської сільської ради </w:t>
      </w:r>
      <w:r w:rsidRPr="00BE5E16">
        <w:rPr>
          <w:rFonts w:ascii="Times New Roman" w:hAnsi="Times New Roman"/>
          <w:b/>
          <w:szCs w:val="24"/>
        </w:rPr>
        <w:t>на 2017 рік</w:t>
      </w:r>
      <w:r>
        <w:rPr>
          <w:rFonts w:ascii="Times New Roman" w:hAnsi="Times New Roman"/>
          <w:b/>
          <w:szCs w:val="24"/>
        </w:rPr>
        <w:t>.</w:t>
      </w:r>
    </w:p>
    <w:p w:rsidR="00BB1965" w:rsidRPr="00BE5E16" w:rsidRDefault="00BB1965" w:rsidP="00BE5E16">
      <w:pPr>
        <w:spacing w:after="200" w:line="276" w:lineRule="auto"/>
        <w:ind w:firstLine="720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>Керуючись пунктом 17 частини 1 статті 43 та статтею 61, п.9 ст.42 Закону України «Про місцеве самоврядування в Україні», ст.22 Бюджетного Кодексу України та на підставі висновку фінансового управління</w:t>
      </w:r>
      <w:r>
        <w:rPr>
          <w:rFonts w:ascii="Times New Roman" w:hAnsi="Times New Roman"/>
          <w:szCs w:val="24"/>
        </w:rPr>
        <w:t>,</w:t>
      </w:r>
      <w:r w:rsidRPr="00BE5E1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Кіцманська  міська  рада  </w:t>
      </w:r>
      <w:r w:rsidRPr="001E1FEE">
        <w:rPr>
          <w:rFonts w:ascii="Times New Roman" w:hAnsi="Times New Roman"/>
          <w:b/>
          <w:szCs w:val="24"/>
        </w:rPr>
        <w:t>ВИРІШИЛА</w:t>
      </w:r>
      <w:r w:rsidRPr="00BE5E16">
        <w:rPr>
          <w:rFonts w:ascii="Times New Roman" w:hAnsi="Times New Roman"/>
          <w:szCs w:val="24"/>
        </w:rPr>
        <w:t>:</w:t>
      </w:r>
    </w:p>
    <w:p w:rsidR="00BB1965" w:rsidRPr="00BE5E16" w:rsidRDefault="00BB1965" w:rsidP="00C6613D">
      <w:pPr>
        <w:spacing w:after="200" w:line="276" w:lineRule="auto"/>
        <w:ind w:left="180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1.Згідно  рішення сесії районної ради № 322-19/17 від 08.12.2017 року збільшити доходи сільського бюджету по коду 41035000 «Інша субвенція» в сумі 57500 грн. </w:t>
      </w:r>
    </w:p>
    <w:p w:rsidR="00BB1965" w:rsidRPr="00BE5E16" w:rsidRDefault="00BB1965" w:rsidP="002639BD">
      <w:pPr>
        <w:spacing w:after="200" w:line="276" w:lineRule="auto"/>
        <w:ind w:firstLine="480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  <w:lang w:val="ru-RU"/>
        </w:rPr>
        <w:t>2.</w:t>
      </w:r>
      <w:r w:rsidRPr="00BE5E16">
        <w:rPr>
          <w:rFonts w:ascii="Times New Roman" w:hAnsi="Times New Roman"/>
          <w:szCs w:val="24"/>
        </w:rPr>
        <w:t xml:space="preserve"> За рахунок економії коштів  зменшити видатки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>-  по КТКВК 0170 «Організаційне, інформаційно-аналітичне та матеріально-технічне забезпечення діяльності обласної  ради, районної ради, районної у місті рад (у разі її створення), міської, селищної, сільської рад та їх виконавчих комітетів). »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КЕКВ  2240 " Оплата послуг (крім комунальних )" в сумі 1500 грн.,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КЕКВ  2274 " Оплата  природнього газу" в сумі </w:t>
      </w:r>
      <w:r w:rsidRPr="00BE5E16">
        <w:rPr>
          <w:rFonts w:ascii="Times New Roman" w:hAnsi="Times New Roman"/>
          <w:szCs w:val="24"/>
          <w:lang w:val="ru-RU"/>
        </w:rPr>
        <w:t>10</w:t>
      </w:r>
      <w:r w:rsidRPr="00BE5E16">
        <w:rPr>
          <w:rFonts w:ascii="Times New Roman" w:hAnsi="Times New Roman"/>
          <w:szCs w:val="24"/>
        </w:rPr>
        <w:t xml:space="preserve">00 грн. 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КЕКВ  2273 " Оплата електроенергії" в сумі </w:t>
      </w:r>
      <w:r w:rsidRPr="00BE5E16">
        <w:rPr>
          <w:rFonts w:ascii="Times New Roman" w:hAnsi="Times New Roman"/>
          <w:szCs w:val="24"/>
          <w:lang w:val="ru-RU"/>
        </w:rPr>
        <w:t>200</w:t>
      </w:r>
      <w:r w:rsidRPr="00BE5E16">
        <w:rPr>
          <w:rFonts w:ascii="Times New Roman" w:hAnsi="Times New Roman"/>
          <w:szCs w:val="24"/>
        </w:rPr>
        <w:t xml:space="preserve"> грн. 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КЕКВ  2800 " Інші поточні видатки" в сумі 5000 грн.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  <w:lang w:val="ru-RU"/>
        </w:rPr>
      </w:pPr>
      <w:r w:rsidRPr="00BE5E16">
        <w:rPr>
          <w:rFonts w:ascii="Times New Roman" w:hAnsi="Times New Roman"/>
          <w:szCs w:val="24"/>
        </w:rPr>
        <w:t>- по  КТКВК 3400 «Інші видатки на соціальний захист населення»  зменшити видатки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КЕКВ  2730 " Інші виплати населенню" в сумі 1000 грн.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  <w:lang w:val="ru-RU"/>
        </w:rPr>
      </w:pPr>
      <w:r w:rsidRPr="00BE5E16">
        <w:rPr>
          <w:rFonts w:ascii="Times New Roman" w:hAnsi="Times New Roman"/>
          <w:szCs w:val="24"/>
        </w:rPr>
        <w:t>- по КТКВК 6060 «Благоустрій міст сіл селищ»  зменшити видатки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  <w:lang w:val="ru-RU"/>
        </w:rPr>
      </w:pPr>
      <w:r w:rsidRPr="00BE5E16">
        <w:rPr>
          <w:rFonts w:ascii="Times New Roman" w:hAnsi="Times New Roman"/>
          <w:szCs w:val="24"/>
        </w:rPr>
        <w:t xml:space="preserve">         КЕКВ 2210 "Предмети матеріали обладнання та інвентар" в сумі 1</w:t>
      </w:r>
      <w:r w:rsidRPr="00BE5E16">
        <w:rPr>
          <w:rFonts w:ascii="Times New Roman" w:hAnsi="Times New Roman"/>
          <w:szCs w:val="24"/>
          <w:lang w:val="ru-RU"/>
        </w:rPr>
        <w:t>096</w:t>
      </w:r>
      <w:r w:rsidRPr="00BE5E16">
        <w:rPr>
          <w:rFonts w:ascii="Times New Roman" w:hAnsi="Times New Roman"/>
          <w:szCs w:val="24"/>
        </w:rPr>
        <w:t xml:space="preserve"> грн.,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КЕКВ  2240 " Оплата послуг (крім комунальних )" в сумі 1</w:t>
      </w:r>
      <w:r w:rsidRPr="00BE5E16">
        <w:rPr>
          <w:rFonts w:ascii="Times New Roman" w:hAnsi="Times New Roman"/>
          <w:szCs w:val="24"/>
          <w:lang w:val="ru-RU"/>
        </w:rPr>
        <w:t>8</w:t>
      </w:r>
      <w:r w:rsidRPr="00BE5E16">
        <w:rPr>
          <w:rFonts w:ascii="Times New Roman" w:hAnsi="Times New Roman"/>
          <w:szCs w:val="24"/>
        </w:rPr>
        <w:t>00 грн.,</w:t>
      </w:r>
    </w:p>
    <w:p w:rsidR="00BB1965" w:rsidRPr="00BE5E16" w:rsidRDefault="00BB1965" w:rsidP="00A9067C">
      <w:pPr>
        <w:spacing w:after="200" w:line="276" w:lineRule="auto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-по </w:t>
      </w:r>
      <w:r>
        <w:rPr>
          <w:rFonts w:ascii="Times New Roman" w:hAnsi="Times New Roman"/>
          <w:szCs w:val="24"/>
        </w:rPr>
        <w:t xml:space="preserve"> </w:t>
      </w:r>
      <w:r w:rsidRPr="00BE5E16">
        <w:rPr>
          <w:rFonts w:ascii="Times New Roman" w:hAnsi="Times New Roman"/>
          <w:szCs w:val="24"/>
        </w:rPr>
        <w:t xml:space="preserve">КТКВК 6060 «Благоустрій міст сіл селищ»  </w:t>
      </w:r>
    </w:p>
    <w:p w:rsidR="00BB1965" w:rsidRPr="00BE5E16" w:rsidRDefault="00BB1965" w:rsidP="002639BD">
      <w:pPr>
        <w:spacing w:after="200" w:line="276" w:lineRule="auto"/>
        <w:ind w:firstLine="480"/>
        <w:jc w:val="both"/>
        <w:rPr>
          <w:rFonts w:ascii="Times New Roman" w:hAnsi="Times New Roman"/>
          <w:szCs w:val="24"/>
          <w:lang w:val="ru-RU"/>
        </w:rPr>
      </w:pPr>
      <w:r w:rsidRPr="00BE5E16">
        <w:rPr>
          <w:rFonts w:ascii="Times New Roman" w:hAnsi="Times New Roman"/>
          <w:szCs w:val="24"/>
        </w:rPr>
        <w:t xml:space="preserve">    КЕКВ  2273 " Оплата електроенергії" в сумі 1</w:t>
      </w:r>
      <w:r w:rsidRPr="00BE5E16">
        <w:rPr>
          <w:rFonts w:ascii="Times New Roman" w:hAnsi="Times New Roman"/>
          <w:szCs w:val="24"/>
          <w:lang w:val="ru-RU"/>
        </w:rPr>
        <w:t>63</w:t>
      </w:r>
      <w:r w:rsidRPr="00BE5E16">
        <w:rPr>
          <w:rFonts w:ascii="Times New Roman" w:hAnsi="Times New Roman"/>
          <w:szCs w:val="24"/>
        </w:rPr>
        <w:t xml:space="preserve">0 грн. </w:t>
      </w:r>
    </w:p>
    <w:p w:rsidR="00BB1965" w:rsidRPr="00BE5E16" w:rsidRDefault="00BB1965" w:rsidP="00BE5E16">
      <w:pPr>
        <w:spacing w:after="200" w:line="276" w:lineRule="auto"/>
        <w:ind w:left="-284" w:firstLine="284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КТКВК 0170 «Організаційне, інформаційно-аналітичне та матеріально-технічне забезпечення діяльності обласної  ради, районної ради, районної у місті рад (у разі її створення), міської, селищної, сільської рад та їх виконавчих комітетів). »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КЕКВ 2111 «Заробітня плата» в сумі   8700 грн.,</w:t>
      </w:r>
    </w:p>
    <w:p w:rsidR="00BB1965" w:rsidRPr="00BE5E16" w:rsidRDefault="00BB1965" w:rsidP="002639BD">
      <w:pPr>
        <w:spacing w:after="200" w:line="276" w:lineRule="auto"/>
        <w:ind w:firstLine="480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КЕКВ 2120 «Нарахування на оплату праці» в сумі 1266 грн.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-зменшити видатки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по КТКВК 4090   « Палаци і будинки культури,клуби та інші заклади    клубного типу» 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КЕКВ 2111 «Заробітня плата» в сумі </w:t>
      </w:r>
      <w:r w:rsidRPr="00BE5E16">
        <w:rPr>
          <w:rFonts w:ascii="Times New Roman" w:hAnsi="Times New Roman"/>
          <w:szCs w:val="24"/>
          <w:lang w:val="ru-RU"/>
        </w:rPr>
        <w:t>4</w:t>
      </w:r>
      <w:r w:rsidRPr="00BE5E16">
        <w:rPr>
          <w:rFonts w:ascii="Times New Roman" w:hAnsi="Times New Roman"/>
          <w:szCs w:val="24"/>
        </w:rPr>
        <w:t>00 грн.,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КЕКВ 2120 «Нарахування на оплату праці» в сумі </w:t>
      </w:r>
      <w:r w:rsidRPr="00BE5E16">
        <w:rPr>
          <w:rFonts w:ascii="Times New Roman" w:hAnsi="Times New Roman"/>
          <w:szCs w:val="24"/>
          <w:lang w:val="ru-RU"/>
        </w:rPr>
        <w:t>10</w:t>
      </w:r>
      <w:r w:rsidRPr="00BE5E16">
        <w:rPr>
          <w:rFonts w:ascii="Times New Roman" w:hAnsi="Times New Roman"/>
          <w:szCs w:val="24"/>
        </w:rPr>
        <w:t>00 грн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КЕКВ 2273 " Оплата електроенергії" в сумі 1</w:t>
      </w:r>
      <w:r w:rsidRPr="00BE5E16">
        <w:rPr>
          <w:rFonts w:ascii="Times New Roman" w:hAnsi="Times New Roman"/>
          <w:szCs w:val="24"/>
          <w:lang w:val="ru-RU"/>
        </w:rPr>
        <w:t>6</w:t>
      </w:r>
      <w:r w:rsidRPr="00BE5E16">
        <w:rPr>
          <w:rFonts w:ascii="Times New Roman" w:hAnsi="Times New Roman"/>
          <w:szCs w:val="24"/>
        </w:rPr>
        <w:t>00 грн.,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по  КТКВК </w:t>
      </w:r>
      <w:r w:rsidRPr="00BE5E16">
        <w:rPr>
          <w:rFonts w:ascii="Times New Roman" w:hAnsi="Times New Roman"/>
          <w:szCs w:val="24"/>
          <w:lang w:val="ru-RU"/>
        </w:rPr>
        <w:t>1010</w:t>
      </w:r>
      <w:r w:rsidRPr="00BE5E16">
        <w:rPr>
          <w:rFonts w:ascii="Times New Roman" w:hAnsi="Times New Roman"/>
          <w:szCs w:val="24"/>
        </w:rPr>
        <w:t xml:space="preserve">  «Дошкільн</w:t>
      </w:r>
      <w:r w:rsidRPr="00BE5E16">
        <w:rPr>
          <w:rFonts w:ascii="Times New Roman" w:hAnsi="Times New Roman"/>
          <w:szCs w:val="24"/>
          <w:lang w:val="ru-RU"/>
        </w:rPr>
        <w:t>а</w:t>
      </w:r>
      <w:r w:rsidRPr="00BE5E16">
        <w:rPr>
          <w:rFonts w:ascii="Times New Roman" w:hAnsi="Times New Roman"/>
          <w:szCs w:val="24"/>
        </w:rPr>
        <w:t xml:space="preserve">  освіта»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        КЕКВ 2230 «Продукти харчування» в сумі  5000 грн.,  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       КЕКВ  2240 " Оплата послуг (крім комунальних )" в сумі 1000 грн.,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та збільшити видатки 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по  КТКВК </w:t>
      </w:r>
      <w:r w:rsidRPr="00BE5E16">
        <w:rPr>
          <w:rFonts w:ascii="Times New Roman" w:hAnsi="Times New Roman"/>
          <w:szCs w:val="24"/>
          <w:lang w:val="ru-RU"/>
        </w:rPr>
        <w:t>1010</w:t>
      </w:r>
      <w:r w:rsidRPr="00BE5E16">
        <w:rPr>
          <w:rFonts w:ascii="Times New Roman" w:hAnsi="Times New Roman"/>
          <w:szCs w:val="24"/>
        </w:rPr>
        <w:t xml:space="preserve">  «Дошкільн</w:t>
      </w:r>
      <w:r w:rsidRPr="00BE5E16">
        <w:rPr>
          <w:rFonts w:ascii="Times New Roman" w:hAnsi="Times New Roman"/>
          <w:szCs w:val="24"/>
          <w:lang w:val="ru-RU"/>
        </w:rPr>
        <w:t>а</w:t>
      </w:r>
      <w:r w:rsidRPr="00BE5E16">
        <w:rPr>
          <w:rFonts w:ascii="Times New Roman" w:hAnsi="Times New Roman"/>
          <w:szCs w:val="24"/>
        </w:rPr>
        <w:t xml:space="preserve">  освіта» 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       КЕКВ 2111 «Заробітня плата» в сумі  5500 грн.,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       КЕКВ 2120 «Нарахування на оплату праці» в сумі 2500 грн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        КЕКВ  2274 " Оплата  природнього газу" в сумі </w:t>
      </w:r>
      <w:r w:rsidRPr="00BE5E16">
        <w:rPr>
          <w:rFonts w:ascii="Times New Roman" w:hAnsi="Times New Roman"/>
          <w:szCs w:val="24"/>
          <w:lang w:val="ru-RU"/>
        </w:rPr>
        <w:t>10</w:t>
      </w:r>
      <w:r w:rsidRPr="00BE5E16">
        <w:rPr>
          <w:rFonts w:ascii="Times New Roman" w:hAnsi="Times New Roman"/>
          <w:szCs w:val="24"/>
        </w:rPr>
        <w:t xml:space="preserve">00 грн.  </w:t>
      </w:r>
    </w:p>
    <w:p w:rsidR="00BB1965" w:rsidRPr="00BE5E16" w:rsidRDefault="00BB1965" w:rsidP="002639BD">
      <w:pPr>
        <w:spacing w:after="200" w:line="276" w:lineRule="auto"/>
        <w:ind w:firstLine="709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3. За рахунок субвенції, виділеної з районного бюджету збільшити  обсяг видаткової частини сільського бюджету в сумі 57500 грн., в тому числі:</w:t>
      </w:r>
    </w:p>
    <w:p w:rsidR="00BB1965" w:rsidRPr="00BE5E16" w:rsidRDefault="00BB1965" w:rsidP="002639BD">
      <w:pPr>
        <w:spacing w:after="200" w:line="276" w:lineRule="auto"/>
        <w:ind w:firstLine="480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  по  КТКВК 1010 «Дошкільна освіта» </w:t>
      </w:r>
    </w:p>
    <w:p w:rsidR="00BB1965" w:rsidRPr="00BE5E16" w:rsidRDefault="00BB1965" w:rsidP="002639BD">
      <w:pPr>
        <w:spacing w:after="200" w:line="276" w:lineRule="auto"/>
        <w:ind w:firstLine="480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</w:rPr>
        <w:t xml:space="preserve">      КЕКВ 2111 «Заробітна плата» в сумі 47132 грн. </w:t>
      </w:r>
    </w:p>
    <w:p w:rsidR="00BB1965" w:rsidRPr="00BE5E16" w:rsidRDefault="00BB1965" w:rsidP="002639BD">
      <w:pPr>
        <w:spacing w:after="200" w:line="276" w:lineRule="auto"/>
        <w:ind w:firstLine="480"/>
        <w:jc w:val="both"/>
        <w:rPr>
          <w:rFonts w:ascii="Times New Roman" w:hAnsi="Times New Roman"/>
          <w:szCs w:val="24"/>
          <w:lang w:val="ru-RU"/>
        </w:rPr>
      </w:pPr>
      <w:r w:rsidRPr="00BE5E16">
        <w:rPr>
          <w:rFonts w:ascii="Times New Roman" w:hAnsi="Times New Roman"/>
          <w:szCs w:val="24"/>
        </w:rPr>
        <w:t xml:space="preserve">      КЕКВ 2120  ««Нарахування на оплату праці» в сумі 10368 грн</w:t>
      </w:r>
      <w:r>
        <w:rPr>
          <w:rFonts w:ascii="Times New Roman" w:hAnsi="Times New Roman"/>
          <w:szCs w:val="24"/>
        </w:rPr>
        <w:t>.</w:t>
      </w:r>
    </w:p>
    <w:p w:rsidR="00BB1965" w:rsidRPr="00BE5E16" w:rsidRDefault="00BB1965" w:rsidP="002639BD">
      <w:pPr>
        <w:spacing w:after="200" w:line="27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4</w:t>
      </w:r>
      <w:r w:rsidRPr="00BE5E16">
        <w:rPr>
          <w:rFonts w:ascii="Times New Roman" w:hAnsi="Times New Roman"/>
          <w:szCs w:val="24"/>
        </w:rPr>
        <w:t xml:space="preserve">. Додатки № 1-3 до цього рішення є його  невід’ємною частиною. </w:t>
      </w:r>
    </w:p>
    <w:p w:rsidR="00BB1965" w:rsidRPr="00BE5E16" w:rsidRDefault="00BB1965" w:rsidP="002639BD">
      <w:pPr>
        <w:spacing w:after="200" w:line="276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BE5E16">
        <w:rPr>
          <w:rFonts w:ascii="Times New Roman" w:hAnsi="Times New Roman"/>
          <w:szCs w:val="24"/>
        </w:rPr>
        <w:t>. Головному бухгалтеру внести зміни до річного та помісячного розпису сільського бюджету на 201</w:t>
      </w:r>
      <w:r w:rsidRPr="00BE5E16">
        <w:rPr>
          <w:rFonts w:ascii="Times New Roman" w:hAnsi="Times New Roman"/>
          <w:szCs w:val="24"/>
          <w:lang w:val="ru-RU"/>
        </w:rPr>
        <w:t>7</w:t>
      </w:r>
      <w:r w:rsidRPr="00BE5E16">
        <w:rPr>
          <w:rFonts w:ascii="Times New Roman" w:hAnsi="Times New Roman"/>
          <w:szCs w:val="24"/>
        </w:rPr>
        <w:t xml:space="preserve"> рік.</w:t>
      </w:r>
    </w:p>
    <w:p w:rsidR="00BB1965" w:rsidRDefault="00BB1965" w:rsidP="00A9067C">
      <w:pPr>
        <w:spacing w:after="200" w:line="276" w:lineRule="auto"/>
        <w:ind w:firstLine="720"/>
        <w:jc w:val="both"/>
        <w:rPr>
          <w:rFonts w:ascii="Times New Roman" w:hAnsi="Times New Roman"/>
          <w:szCs w:val="24"/>
        </w:rPr>
      </w:pPr>
      <w:r w:rsidRPr="00BE5E16">
        <w:rPr>
          <w:rFonts w:ascii="Times New Roman" w:hAnsi="Times New Roman"/>
          <w:szCs w:val="24"/>
          <w:lang w:val="ru-RU"/>
        </w:rPr>
        <w:t>6</w:t>
      </w:r>
      <w:r w:rsidRPr="00BE5E16">
        <w:rPr>
          <w:rFonts w:ascii="Times New Roman" w:hAnsi="Times New Roman"/>
          <w:szCs w:val="24"/>
        </w:rPr>
        <w:t xml:space="preserve">. Контроль за даним рішенням покласти на постійну комісію з питань планування бюджету та фінансів. </w:t>
      </w:r>
    </w:p>
    <w:p w:rsidR="00BB1965" w:rsidRDefault="00BB1965" w:rsidP="00A9067C">
      <w:pPr>
        <w:spacing w:after="200" w:line="276" w:lineRule="auto"/>
        <w:ind w:firstLine="720"/>
        <w:jc w:val="both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0"/>
        </w:rPr>
        <w:t xml:space="preserve">                                           </w:t>
      </w:r>
      <w:r w:rsidRPr="00BE5E16">
        <w:rPr>
          <w:rFonts w:ascii="Times New Roman" w:hAnsi="Times New Roman"/>
          <w:b/>
          <w:szCs w:val="24"/>
        </w:rPr>
        <w:t>Міський  голова                                                 С. Б. Булега</w:t>
      </w:r>
    </w:p>
    <w:sectPr w:rsidR="00BB1965" w:rsidSect="00785827">
      <w:pgSz w:w="11906" w:h="16838"/>
      <w:pgMar w:top="36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9BD"/>
    <w:rsid w:val="00081FFA"/>
    <w:rsid w:val="000F7276"/>
    <w:rsid w:val="00163568"/>
    <w:rsid w:val="001841FF"/>
    <w:rsid w:val="001E1FEE"/>
    <w:rsid w:val="001F6EF6"/>
    <w:rsid w:val="00251530"/>
    <w:rsid w:val="002639BD"/>
    <w:rsid w:val="002749A1"/>
    <w:rsid w:val="002B2D80"/>
    <w:rsid w:val="002F31E0"/>
    <w:rsid w:val="00327F13"/>
    <w:rsid w:val="003668B8"/>
    <w:rsid w:val="00381A11"/>
    <w:rsid w:val="00482FEA"/>
    <w:rsid w:val="004A1BEE"/>
    <w:rsid w:val="004A636A"/>
    <w:rsid w:val="00530CD4"/>
    <w:rsid w:val="005454E0"/>
    <w:rsid w:val="006425EF"/>
    <w:rsid w:val="00687411"/>
    <w:rsid w:val="00697435"/>
    <w:rsid w:val="00746A75"/>
    <w:rsid w:val="00785827"/>
    <w:rsid w:val="00793214"/>
    <w:rsid w:val="007D6F6D"/>
    <w:rsid w:val="0086570C"/>
    <w:rsid w:val="008A06BA"/>
    <w:rsid w:val="008E632F"/>
    <w:rsid w:val="009871EA"/>
    <w:rsid w:val="00A402A8"/>
    <w:rsid w:val="00A449F3"/>
    <w:rsid w:val="00A9067C"/>
    <w:rsid w:val="00AB7B13"/>
    <w:rsid w:val="00BB00B9"/>
    <w:rsid w:val="00BB1965"/>
    <w:rsid w:val="00BE5E16"/>
    <w:rsid w:val="00C0025D"/>
    <w:rsid w:val="00C20F3C"/>
    <w:rsid w:val="00C6613D"/>
    <w:rsid w:val="00C838AB"/>
    <w:rsid w:val="00CF3074"/>
    <w:rsid w:val="00D208E5"/>
    <w:rsid w:val="00DC2097"/>
    <w:rsid w:val="00E70CF2"/>
    <w:rsid w:val="00E94640"/>
    <w:rsid w:val="00F31A1F"/>
    <w:rsid w:val="00FE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E16"/>
    <w:rPr>
      <w:rFonts w:ascii="Arial" w:hAnsi="Arial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39BD"/>
    <w:pPr>
      <w:keepNext/>
      <w:widowControl w:val="0"/>
      <w:tabs>
        <w:tab w:val="right" w:pos="9963"/>
      </w:tabs>
      <w:autoSpaceDE w:val="0"/>
      <w:autoSpaceDN w:val="0"/>
      <w:outlineLvl w:val="0"/>
    </w:pPr>
    <w:rPr>
      <w:rFonts w:ascii="Times New Roman" w:hAnsi="Times New Roman"/>
      <w:sz w:val="36"/>
      <w:szCs w:val="36"/>
      <w:lang w:val="en-GB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E5E16"/>
    <w:pPr>
      <w:keepNext/>
      <w:spacing w:before="240" w:after="60" w:line="276" w:lineRule="auto"/>
      <w:outlineLvl w:val="1"/>
    </w:pPr>
    <w:rPr>
      <w:rFonts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39BD"/>
    <w:pPr>
      <w:keepNext/>
      <w:widowControl w:val="0"/>
      <w:tabs>
        <w:tab w:val="right" w:pos="9963"/>
      </w:tabs>
      <w:autoSpaceDE w:val="0"/>
      <w:autoSpaceDN w:val="0"/>
      <w:jc w:val="center"/>
      <w:outlineLvl w:val="2"/>
    </w:pPr>
    <w:rPr>
      <w:rFonts w:ascii="Times New Roman" w:hAnsi="Times New Roman"/>
      <w:b/>
      <w:bCs/>
      <w:sz w:val="28"/>
      <w:szCs w:val="28"/>
      <w:lang w:val="en-GB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39BD"/>
    <w:rPr>
      <w:rFonts w:ascii="Times New Roman" w:hAnsi="Times New Roman" w:cs="Times New Roman"/>
      <w:sz w:val="36"/>
      <w:szCs w:val="36"/>
      <w:lang w:val="en-GB" w:eastAsia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A636A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639BD"/>
    <w:rPr>
      <w:rFonts w:ascii="Times New Roman" w:hAnsi="Times New Roman" w:cs="Times New Roman"/>
      <w:b/>
      <w:bCs/>
      <w:sz w:val="28"/>
      <w:szCs w:val="28"/>
      <w:lang w:val="en-GB" w:eastAsia="uk-UA"/>
    </w:rPr>
  </w:style>
  <w:style w:type="paragraph" w:customStyle="1" w:styleId="Normal2">
    <w:name w:val="Normal2"/>
    <w:uiPriority w:val="99"/>
    <w:rsid w:val="00BE5E16"/>
    <w:rPr>
      <w:rFonts w:ascii="Arial" w:hAnsi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2442</Words>
  <Characters>1393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Galuna</cp:lastModifiedBy>
  <cp:revision>14</cp:revision>
  <cp:lastPrinted>2017-12-20T13:01:00Z</cp:lastPrinted>
  <dcterms:created xsi:type="dcterms:W3CDTF">2017-12-19T11:14:00Z</dcterms:created>
  <dcterms:modified xsi:type="dcterms:W3CDTF">2017-12-20T13:12:00Z</dcterms:modified>
</cp:coreProperties>
</file>